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_250012" w:displacedByCustomXml="next"/>
    <w:sdt>
      <w:sdtPr>
        <w:rPr>
          <w:rFonts w:asciiTheme="majorHAnsi" w:eastAsiaTheme="majorEastAsia" w:hAnsiTheme="majorHAnsi" w:cstheme="majorBidi"/>
          <w:caps/>
        </w:rPr>
        <w:id w:val="-1410928877"/>
        <w:docPartObj>
          <w:docPartGallery w:val="Cover Pages"/>
          <w:docPartUnique/>
        </w:docPartObj>
      </w:sdtPr>
      <w:sdtEndPr>
        <w:rPr>
          <w:caps w:val="0"/>
        </w:rPr>
      </w:sdtEndPr>
      <w:sdtContent>
        <w:bookmarkStart w:id="1" w:name="_GoBack" w:displacedByCustomXml="prev"/>
        <w:bookmarkEnd w:id="1" w:displacedByCustomXml="prev"/>
        <w:tbl>
          <w:tblPr>
            <w:tblW w:w="5000" w:type="pct"/>
            <w:jc w:val="center"/>
            <w:tblLook w:val="04A0" w:firstRow="1" w:lastRow="0" w:firstColumn="1" w:lastColumn="0" w:noHBand="0" w:noVBand="1"/>
          </w:tblPr>
          <w:tblGrid>
            <w:gridCol w:w="9565"/>
          </w:tblGrid>
          <w:tr w:rsidR="00390251">
            <w:trPr>
              <w:trHeight w:val="2880"/>
              <w:jc w:val="center"/>
            </w:trPr>
            <w:tc>
              <w:tcPr>
                <w:tcW w:w="5000" w:type="pct"/>
              </w:tcPr>
              <w:p w:rsidR="00390251" w:rsidRDefault="00390251" w:rsidP="008D39C4">
                <w:pPr>
                  <w:pStyle w:val="a8"/>
                  <w:jc w:val="center"/>
                  <w:rPr>
                    <w:rFonts w:asciiTheme="majorHAnsi" w:eastAsiaTheme="majorEastAsia" w:hAnsiTheme="majorHAnsi" w:cstheme="majorBidi"/>
                    <w:caps/>
                  </w:rPr>
                </w:pPr>
              </w:p>
            </w:tc>
          </w:tr>
          <w:tr w:rsidR="00390251">
            <w:trPr>
              <w:trHeight w:val="1440"/>
              <w:jc w:val="center"/>
            </w:trPr>
            <w:sdt>
              <w:sdtPr>
                <w:rPr>
                  <w:rFonts w:asciiTheme="majorHAnsi" w:eastAsiaTheme="majorEastAsia" w:hAnsiTheme="majorHAnsi" w:cstheme="majorBidi"/>
                  <w:sz w:val="80"/>
                  <w:szCs w:val="80"/>
                </w:rPr>
                <w:alias w:val="Название"/>
                <w:id w:val="15524250"/>
                <w:placeholder>
                  <w:docPart w:val="0ECFC18C95AA403BA8A2403E222D568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90251" w:rsidRDefault="00390251">
                    <w:pPr>
                      <w:pStyle w:val="a8"/>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 Технико-экономическое обоснование инвестиционного проекта «Организация деятельности предприятия по оптовой закупке и продаже зерна» </w:t>
                    </w:r>
                  </w:p>
                </w:tc>
              </w:sdtContent>
            </w:sdt>
          </w:tr>
          <w:tr w:rsidR="00390251">
            <w:trPr>
              <w:trHeight w:val="720"/>
              <w:jc w:val="center"/>
            </w:trPr>
            <w:tc>
              <w:tcPr>
                <w:tcW w:w="5000" w:type="pct"/>
                <w:tcBorders>
                  <w:top w:val="single" w:sz="4" w:space="0" w:color="4F81BD" w:themeColor="accent1"/>
                </w:tcBorders>
                <w:vAlign w:val="center"/>
              </w:tcPr>
              <w:p w:rsidR="00390251" w:rsidRDefault="00390251">
                <w:pPr>
                  <w:pStyle w:val="a8"/>
                  <w:jc w:val="center"/>
                  <w:rPr>
                    <w:rFonts w:asciiTheme="majorHAnsi" w:eastAsiaTheme="majorEastAsia" w:hAnsiTheme="majorHAnsi" w:cstheme="majorBidi"/>
                    <w:sz w:val="44"/>
                    <w:szCs w:val="44"/>
                  </w:rPr>
                </w:pPr>
              </w:p>
            </w:tc>
          </w:tr>
          <w:tr w:rsidR="00390251">
            <w:trPr>
              <w:trHeight w:val="360"/>
              <w:jc w:val="center"/>
            </w:trPr>
            <w:tc>
              <w:tcPr>
                <w:tcW w:w="5000" w:type="pct"/>
                <w:vAlign w:val="center"/>
              </w:tcPr>
              <w:p w:rsidR="00390251" w:rsidRDefault="00390251">
                <w:pPr>
                  <w:pStyle w:val="a8"/>
                  <w:jc w:val="center"/>
                </w:pPr>
              </w:p>
            </w:tc>
          </w:tr>
          <w:tr w:rsidR="00390251">
            <w:trPr>
              <w:trHeight w:val="360"/>
              <w:jc w:val="center"/>
            </w:trPr>
            <w:tc>
              <w:tcPr>
                <w:tcW w:w="5000" w:type="pct"/>
                <w:vAlign w:val="center"/>
              </w:tcPr>
              <w:p w:rsidR="00390251" w:rsidRDefault="00390251">
                <w:pPr>
                  <w:pStyle w:val="a8"/>
                  <w:jc w:val="center"/>
                  <w:rPr>
                    <w:b/>
                    <w:bCs/>
                  </w:rPr>
                </w:pPr>
              </w:p>
            </w:tc>
          </w:tr>
          <w:tr w:rsidR="00390251">
            <w:trPr>
              <w:trHeight w:val="360"/>
              <w:jc w:val="center"/>
            </w:trPr>
            <w:tc>
              <w:tcPr>
                <w:tcW w:w="5000" w:type="pct"/>
                <w:vAlign w:val="center"/>
              </w:tcPr>
              <w:p w:rsidR="00390251" w:rsidRDefault="00390251">
                <w:pPr>
                  <w:pStyle w:val="a8"/>
                  <w:jc w:val="center"/>
                  <w:rPr>
                    <w:b/>
                    <w:bCs/>
                  </w:rPr>
                </w:pPr>
              </w:p>
            </w:tc>
          </w:tr>
        </w:tbl>
        <w:p w:rsidR="00390251" w:rsidRDefault="00390251"/>
        <w:p w:rsidR="00390251" w:rsidRDefault="00390251"/>
        <w:tbl>
          <w:tblPr>
            <w:tblpPr w:leftFromText="187" w:rightFromText="187" w:horzAnchor="margin" w:tblpXSpec="center" w:tblpYSpec="bottom"/>
            <w:tblW w:w="5000" w:type="pct"/>
            <w:tblLook w:val="04A0" w:firstRow="1" w:lastRow="0" w:firstColumn="1" w:lastColumn="0" w:noHBand="0" w:noVBand="1"/>
          </w:tblPr>
          <w:tblGrid>
            <w:gridCol w:w="9565"/>
          </w:tblGrid>
          <w:tr w:rsidR="00390251">
            <w:tc>
              <w:tcPr>
                <w:tcW w:w="5000" w:type="pct"/>
              </w:tcPr>
              <w:p w:rsidR="00390251" w:rsidRDefault="00390251">
                <w:pPr>
                  <w:pStyle w:val="a8"/>
                </w:pPr>
              </w:p>
            </w:tc>
          </w:tr>
        </w:tbl>
        <w:p w:rsidR="00390251" w:rsidRPr="00390251" w:rsidRDefault="00390251">
          <w:pPr>
            <w:rPr>
              <w:u w:val="single"/>
            </w:rPr>
          </w:pPr>
        </w:p>
        <w:p w:rsidR="00390251" w:rsidRDefault="00390251">
          <w:pPr>
            <w:rPr>
              <w:rFonts w:asciiTheme="majorHAnsi" w:eastAsiaTheme="majorEastAsia" w:hAnsiTheme="majorHAnsi" w:cstheme="majorBidi"/>
              <w:lang w:eastAsia="ru-RU"/>
            </w:rPr>
          </w:pPr>
          <w:r>
            <w:rPr>
              <w:rFonts w:asciiTheme="majorHAnsi" w:eastAsiaTheme="majorEastAsia" w:hAnsiTheme="majorHAnsi" w:cstheme="majorBidi"/>
              <w:lang w:eastAsia="ru-RU"/>
            </w:rPr>
            <w:br w:type="page"/>
          </w:r>
        </w:p>
      </w:sdtContent>
    </w:sdt>
    <w:p w:rsidR="004D5C7C" w:rsidRDefault="004D5C7C" w:rsidP="00351026">
      <w:pPr>
        <w:spacing w:after="0" w:line="240" w:lineRule="auto"/>
        <w:ind w:firstLine="851"/>
        <w:jc w:val="both"/>
        <w:rPr>
          <w:rFonts w:ascii="Times New Roman" w:hAnsi="Times New Roman" w:cs="Times New Roman"/>
          <w:b/>
          <w:bCs/>
          <w:sz w:val="28"/>
          <w:szCs w:val="28"/>
        </w:rPr>
      </w:pPr>
    </w:p>
    <w:sdt>
      <w:sdtPr>
        <w:rPr>
          <w:rFonts w:asciiTheme="minorHAnsi" w:eastAsiaTheme="minorHAnsi" w:hAnsiTheme="minorHAnsi" w:cstheme="minorBidi"/>
          <w:b w:val="0"/>
          <w:bCs w:val="0"/>
          <w:color w:val="auto"/>
          <w:sz w:val="22"/>
          <w:szCs w:val="22"/>
          <w:lang w:eastAsia="en-US"/>
        </w:rPr>
        <w:id w:val="389387857"/>
        <w:docPartObj>
          <w:docPartGallery w:val="Table of Contents"/>
          <w:docPartUnique/>
        </w:docPartObj>
      </w:sdtPr>
      <w:sdtEndPr/>
      <w:sdtContent>
        <w:p w:rsidR="002B4D37" w:rsidRDefault="002B4D37">
          <w:pPr>
            <w:pStyle w:val="a7"/>
          </w:pPr>
          <w:r>
            <w:t>Оглавление</w:t>
          </w:r>
        </w:p>
        <w:p w:rsidR="008C13A2" w:rsidRDefault="002B4D37">
          <w:pPr>
            <w:pStyle w:val="11"/>
            <w:tabs>
              <w:tab w:val="right" w:leader="dot" w:pos="9339"/>
            </w:tabs>
            <w:rPr>
              <w:rFonts w:eastAsiaTheme="minorEastAsia"/>
              <w:noProof/>
              <w:lang w:eastAsia="ru-RU"/>
            </w:rPr>
          </w:pPr>
          <w:r>
            <w:fldChar w:fldCharType="begin"/>
          </w:r>
          <w:r>
            <w:instrText xml:space="preserve"> TOC \o "1-3" \h \z \u </w:instrText>
          </w:r>
          <w:r>
            <w:fldChar w:fldCharType="separate"/>
          </w:r>
          <w:hyperlink w:anchor="_Toc88128914" w:history="1">
            <w:r w:rsidR="008C13A2" w:rsidRPr="00116177">
              <w:rPr>
                <w:rStyle w:val="a5"/>
                <w:noProof/>
              </w:rPr>
              <w:t>РЕЗЮМЕ ПРОЕКТА</w:t>
            </w:r>
            <w:r w:rsidR="008C13A2">
              <w:rPr>
                <w:noProof/>
                <w:webHidden/>
              </w:rPr>
              <w:tab/>
            </w:r>
            <w:r w:rsidR="008C13A2">
              <w:rPr>
                <w:noProof/>
                <w:webHidden/>
              </w:rPr>
              <w:fldChar w:fldCharType="begin"/>
            </w:r>
            <w:r w:rsidR="008C13A2">
              <w:rPr>
                <w:noProof/>
                <w:webHidden/>
              </w:rPr>
              <w:instrText xml:space="preserve"> PAGEREF _Toc88128914 \h </w:instrText>
            </w:r>
            <w:r w:rsidR="008C13A2">
              <w:rPr>
                <w:noProof/>
                <w:webHidden/>
              </w:rPr>
            </w:r>
            <w:r w:rsidR="008C13A2">
              <w:rPr>
                <w:noProof/>
                <w:webHidden/>
              </w:rPr>
              <w:fldChar w:fldCharType="separate"/>
            </w:r>
            <w:r w:rsidR="001561B4">
              <w:rPr>
                <w:noProof/>
                <w:webHidden/>
              </w:rPr>
              <w:t>2</w:t>
            </w:r>
            <w:r w:rsidR="008C13A2">
              <w:rPr>
                <w:noProof/>
                <w:webHidden/>
              </w:rPr>
              <w:fldChar w:fldCharType="end"/>
            </w:r>
          </w:hyperlink>
        </w:p>
        <w:p w:rsidR="008C13A2" w:rsidRDefault="008C13A2">
          <w:pPr>
            <w:pStyle w:val="11"/>
            <w:tabs>
              <w:tab w:val="right" w:leader="dot" w:pos="9339"/>
            </w:tabs>
            <w:rPr>
              <w:rFonts w:eastAsiaTheme="minorEastAsia"/>
              <w:noProof/>
              <w:lang w:eastAsia="ru-RU"/>
            </w:rPr>
          </w:pPr>
          <w:hyperlink w:anchor="_Toc88128915" w:history="1">
            <w:r w:rsidRPr="00116177">
              <w:rPr>
                <w:rStyle w:val="a5"/>
                <w:noProof/>
              </w:rPr>
              <w:t>ПРОИЗВОДСТВЕННЫЙ ПЛАН</w:t>
            </w:r>
            <w:r>
              <w:rPr>
                <w:noProof/>
                <w:webHidden/>
              </w:rPr>
              <w:tab/>
            </w:r>
            <w:r>
              <w:rPr>
                <w:noProof/>
                <w:webHidden/>
              </w:rPr>
              <w:fldChar w:fldCharType="begin"/>
            </w:r>
            <w:r>
              <w:rPr>
                <w:noProof/>
                <w:webHidden/>
              </w:rPr>
              <w:instrText xml:space="preserve"> PAGEREF _Toc88128915 \h </w:instrText>
            </w:r>
            <w:r>
              <w:rPr>
                <w:noProof/>
                <w:webHidden/>
              </w:rPr>
            </w:r>
            <w:r>
              <w:rPr>
                <w:noProof/>
                <w:webHidden/>
              </w:rPr>
              <w:fldChar w:fldCharType="separate"/>
            </w:r>
            <w:r w:rsidR="001561B4">
              <w:rPr>
                <w:noProof/>
                <w:webHidden/>
              </w:rPr>
              <w:t>5</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16" w:history="1">
            <w:r w:rsidRPr="00116177">
              <w:rPr>
                <w:rStyle w:val="a5"/>
                <w:noProof/>
              </w:rPr>
              <w:t>Техника и оборудование</w:t>
            </w:r>
            <w:r>
              <w:rPr>
                <w:noProof/>
                <w:webHidden/>
              </w:rPr>
              <w:tab/>
            </w:r>
            <w:r>
              <w:rPr>
                <w:noProof/>
                <w:webHidden/>
              </w:rPr>
              <w:fldChar w:fldCharType="begin"/>
            </w:r>
            <w:r>
              <w:rPr>
                <w:noProof/>
                <w:webHidden/>
              </w:rPr>
              <w:instrText xml:space="preserve"> PAGEREF _Toc88128916 \h </w:instrText>
            </w:r>
            <w:r>
              <w:rPr>
                <w:noProof/>
                <w:webHidden/>
              </w:rPr>
            </w:r>
            <w:r>
              <w:rPr>
                <w:noProof/>
                <w:webHidden/>
              </w:rPr>
              <w:fldChar w:fldCharType="separate"/>
            </w:r>
            <w:r w:rsidR="001561B4">
              <w:rPr>
                <w:noProof/>
                <w:webHidden/>
              </w:rPr>
              <w:t>5</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17" w:history="1">
            <w:r w:rsidRPr="00116177">
              <w:rPr>
                <w:rStyle w:val="a5"/>
                <w:noProof/>
              </w:rPr>
              <w:t>План по персоналу</w:t>
            </w:r>
            <w:r>
              <w:rPr>
                <w:noProof/>
                <w:webHidden/>
              </w:rPr>
              <w:tab/>
            </w:r>
            <w:r>
              <w:rPr>
                <w:noProof/>
                <w:webHidden/>
              </w:rPr>
              <w:fldChar w:fldCharType="begin"/>
            </w:r>
            <w:r>
              <w:rPr>
                <w:noProof/>
                <w:webHidden/>
              </w:rPr>
              <w:instrText xml:space="preserve"> PAGEREF _Toc88128917 \h </w:instrText>
            </w:r>
            <w:r>
              <w:rPr>
                <w:noProof/>
                <w:webHidden/>
              </w:rPr>
            </w:r>
            <w:r>
              <w:rPr>
                <w:noProof/>
                <w:webHidden/>
              </w:rPr>
              <w:fldChar w:fldCharType="separate"/>
            </w:r>
            <w:r w:rsidR="001561B4">
              <w:rPr>
                <w:noProof/>
                <w:webHidden/>
              </w:rPr>
              <w:t>7</w:t>
            </w:r>
            <w:r>
              <w:rPr>
                <w:noProof/>
                <w:webHidden/>
              </w:rPr>
              <w:fldChar w:fldCharType="end"/>
            </w:r>
          </w:hyperlink>
        </w:p>
        <w:p w:rsidR="008C13A2" w:rsidRDefault="008C13A2">
          <w:pPr>
            <w:pStyle w:val="11"/>
            <w:tabs>
              <w:tab w:val="right" w:leader="dot" w:pos="9339"/>
            </w:tabs>
            <w:rPr>
              <w:rFonts w:eastAsiaTheme="minorEastAsia"/>
              <w:noProof/>
              <w:lang w:eastAsia="ru-RU"/>
            </w:rPr>
          </w:pPr>
          <w:hyperlink w:anchor="_Toc88128918" w:history="1">
            <w:r w:rsidRPr="00116177">
              <w:rPr>
                <w:rStyle w:val="a5"/>
                <w:noProof/>
              </w:rPr>
              <w:t>ОПЕРАЦИОННЫЙ ПЛАН</w:t>
            </w:r>
            <w:r>
              <w:rPr>
                <w:noProof/>
                <w:webHidden/>
              </w:rPr>
              <w:tab/>
            </w:r>
            <w:r>
              <w:rPr>
                <w:noProof/>
                <w:webHidden/>
              </w:rPr>
              <w:fldChar w:fldCharType="begin"/>
            </w:r>
            <w:r>
              <w:rPr>
                <w:noProof/>
                <w:webHidden/>
              </w:rPr>
              <w:instrText xml:space="preserve"> PAGEREF _Toc88128918 \h </w:instrText>
            </w:r>
            <w:r>
              <w:rPr>
                <w:noProof/>
                <w:webHidden/>
              </w:rPr>
            </w:r>
            <w:r>
              <w:rPr>
                <w:noProof/>
                <w:webHidden/>
              </w:rPr>
              <w:fldChar w:fldCharType="separate"/>
            </w:r>
            <w:r w:rsidR="001561B4">
              <w:rPr>
                <w:noProof/>
                <w:webHidden/>
              </w:rPr>
              <w:t>8</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19" w:history="1">
            <w:r w:rsidRPr="00116177">
              <w:rPr>
                <w:rStyle w:val="a5"/>
                <w:noProof/>
              </w:rPr>
              <w:t>Макроэкономическое окружение</w:t>
            </w:r>
            <w:r>
              <w:rPr>
                <w:noProof/>
                <w:webHidden/>
              </w:rPr>
              <w:tab/>
            </w:r>
            <w:r>
              <w:rPr>
                <w:noProof/>
                <w:webHidden/>
              </w:rPr>
              <w:fldChar w:fldCharType="begin"/>
            </w:r>
            <w:r>
              <w:rPr>
                <w:noProof/>
                <w:webHidden/>
              </w:rPr>
              <w:instrText xml:space="preserve"> PAGEREF _Toc88128919 \h </w:instrText>
            </w:r>
            <w:r>
              <w:rPr>
                <w:noProof/>
                <w:webHidden/>
              </w:rPr>
            </w:r>
            <w:r>
              <w:rPr>
                <w:noProof/>
                <w:webHidden/>
              </w:rPr>
              <w:fldChar w:fldCharType="separate"/>
            </w:r>
            <w:r w:rsidR="001561B4">
              <w:rPr>
                <w:noProof/>
                <w:webHidden/>
              </w:rPr>
              <w:t>8</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0" w:history="1">
            <w:r w:rsidRPr="00116177">
              <w:rPr>
                <w:rStyle w:val="a5"/>
                <w:noProof/>
              </w:rPr>
              <w:t>Определение ставки дисконтирования</w:t>
            </w:r>
            <w:r>
              <w:rPr>
                <w:noProof/>
                <w:webHidden/>
              </w:rPr>
              <w:tab/>
            </w:r>
            <w:r>
              <w:rPr>
                <w:noProof/>
                <w:webHidden/>
              </w:rPr>
              <w:fldChar w:fldCharType="begin"/>
            </w:r>
            <w:r>
              <w:rPr>
                <w:noProof/>
                <w:webHidden/>
              </w:rPr>
              <w:instrText xml:space="preserve"> PAGEREF _Toc88128920 \h </w:instrText>
            </w:r>
            <w:r>
              <w:rPr>
                <w:noProof/>
                <w:webHidden/>
              </w:rPr>
            </w:r>
            <w:r>
              <w:rPr>
                <w:noProof/>
                <w:webHidden/>
              </w:rPr>
              <w:fldChar w:fldCharType="separate"/>
            </w:r>
            <w:r w:rsidR="001561B4">
              <w:rPr>
                <w:noProof/>
                <w:webHidden/>
              </w:rPr>
              <w:t>8</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1" w:history="1">
            <w:r w:rsidRPr="00116177">
              <w:rPr>
                <w:rStyle w:val="a5"/>
                <w:noProof/>
              </w:rPr>
              <w:t>План продаж, выручка от реализации</w:t>
            </w:r>
            <w:r>
              <w:rPr>
                <w:noProof/>
                <w:webHidden/>
              </w:rPr>
              <w:tab/>
            </w:r>
            <w:r>
              <w:rPr>
                <w:noProof/>
                <w:webHidden/>
              </w:rPr>
              <w:fldChar w:fldCharType="begin"/>
            </w:r>
            <w:r>
              <w:rPr>
                <w:noProof/>
                <w:webHidden/>
              </w:rPr>
              <w:instrText xml:space="preserve"> PAGEREF _Toc88128921 \h </w:instrText>
            </w:r>
            <w:r>
              <w:rPr>
                <w:noProof/>
                <w:webHidden/>
              </w:rPr>
            </w:r>
            <w:r>
              <w:rPr>
                <w:noProof/>
                <w:webHidden/>
              </w:rPr>
              <w:fldChar w:fldCharType="separate"/>
            </w:r>
            <w:r w:rsidR="001561B4">
              <w:rPr>
                <w:noProof/>
                <w:webHidden/>
              </w:rPr>
              <w:t>8</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2" w:history="1">
            <w:r w:rsidRPr="00116177">
              <w:rPr>
                <w:rStyle w:val="a5"/>
                <w:noProof/>
              </w:rPr>
              <w:t>Текущие затраты проекта</w:t>
            </w:r>
            <w:r>
              <w:rPr>
                <w:noProof/>
                <w:webHidden/>
              </w:rPr>
              <w:tab/>
            </w:r>
            <w:r>
              <w:rPr>
                <w:noProof/>
                <w:webHidden/>
              </w:rPr>
              <w:fldChar w:fldCharType="begin"/>
            </w:r>
            <w:r>
              <w:rPr>
                <w:noProof/>
                <w:webHidden/>
              </w:rPr>
              <w:instrText xml:space="preserve"> PAGEREF _Toc88128922 \h </w:instrText>
            </w:r>
            <w:r>
              <w:rPr>
                <w:noProof/>
                <w:webHidden/>
              </w:rPr>
            </w:r>
            <w:r>
              <w:rPr>
                <w:noProof/>
                <w:webHidden/>
              </w:rPr>
              <w:fldChar w:fldCharType="separate"/>
            </w:r>
            <w:r w:rsidR="001561B4">
              <w:rPr>
                <w:noProof/>
                <w:webHidden/>
              </w:rPr>
              <w:t>9</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3" w:history="1">
            <w:r w:rsidRPr="00116177">
              <w:rPr>
                <w:rStyle w:val="a5"/>
                <w:noProof/>
              </w:rPr>
              <w:t>Налоговое окружение</w:t>
            </w:r>
            <w:r>
              <w:rPr>
                <w:noProof/>
                <w:webHidden/>
              </w:rPr>
              <w:tab/>
            </w:r>
            <w:r>
              <w:rPr>
                <w:noProof/>
                <w:webHidden/>
              </w:rPr>
              <w:fldChar w:fldCharType="begin"/>
            </w:r>
            <w:r>
              <w:rPr>
                <w:noProof/>
                <w:webHidden/>
              </w:rPr>
              <w:instrText xml:space="preserve"> PAGEREF _Toc88128923 \h </w:instrText>
            </w:r>
            <w:r>
              <w:rPr>
                <w:noProof/>
                <w:webHidden/>
              </w:rPr>
            </w:r>
            <w:r>
              <w:rPr>
                <w:noProof/>
                <w:webHidden/>
              </w:rPr>
              <w:fldChar w:fldCharType="separate"/>
            </w:r>
            <w:r w:rsidR="001561B4">
              <w:rPr>
                <w:noProof/>
                <w:webHidden/>
              </w:rPr>
              <w:t>11</w:t>
            </w:r>
            <w:r>
              <w:rPr>
                <w:noProof/>
                <w:webHidden/>
              </w:rPr>
              <w:fldChar w:fldCharType="end"/>
            </w:r>
          </w:hyperlink>
        </w:p>
        <w:p w:rsidR="008C13A2" w:rsidRDefault="008C13A2">
          <w:pPr>
            <w:pStyle w:val="11"/>
            <w:tabs>
              <w:tab w:val="right" w:leader="dot" w:pos="9339"/>
            </w:tabs>
            <w:rPr>
              <w:rFonts w:eastAsiaTheme="minorEastAsia"/>
              <w:noProof/>
              <w:lang w:eastAsia="ru-RU"/>
            </w:rPr>
          </w:pPr>
          <w:hyperlink w:anchor="_Toc88128924" w:history="1">
            <w:r w:rsidRPr="00116177">
              <w:rPr>
                <w:rStyle w:val="a5"/>
                <w:noProof/>
              </w:rPr>
              <w:t>ОЦЕНКА ЭКОНОМИЧЕСКОЙ ЭФФЕКТИВНОСТИ ПРОЕКТА</w:t>
            </w:r>
            <w:r>
              <w:rPr>
                <w:noProof/>
                <w:webHidden/>
              </w:rPr>
              <w:tab/>
            </w:r>
            <w:r>
              <w:rPr>
                <w:noProof/>
                <w:webHidden/>
              </w:rPr>
              <w:fldChar w:fldCharType="begin"/>
            </w:r>
            <w:r>
              <w:rPr>
                <w:noProof/>
                <w:webHidden/>
              </w:rPr>
              <w:instrText xml:space="preserve"> PAGEREF _Toc88128924 \h </w:instrText>
            </w:r>
            <w:r>
              <w:rPr>
                <w:noProof/>
                <w:webHidden/>
              </w:rPr>
            </w:r>
            <w:r>
              <w:rPr>
                <w:noProof/>
                <w:webHidden/>
              </w:rPr>
              <w:fldChar w:fldCharType="separate"/>
            </w:r>
            <w:r w:rsidR="001561B4">
              <w:rPr>
                <w:noProof/>
                <w:webHidden/>
              </w:rPr>
              <w:t>12</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5" w:history="1">
            <w:r w:rsidRPr="00116177">
              <w:rPr>
                <w:rStyle w:val="a5"/>
                <w:noProof/>
              </w:rPr>
              <w:t>Отчет о движении денежных средств</w:t>
            </w:r>
            <w:r>
              <w:rPr>
                <w:noProof/>
                <w:webHidden/>
              </w:rPr>
              <w:tab/>
            </w:r>
            <w:r>
              <w:rPr>
                <w:noProof/>
                <w:webHidden/>
              </w:rPr>
              <w:fldChar w:fldCharType="begin"/>
            </w:r>
            <w:r>
              <w:rPr>
                <w:noProof/>
                <w:webHidden/>
              </w:rPr>
              <w:instrText xml:space="preserve"> PAGEREF _Toc88128925 \h </w:instrText>
            </w:r>
            <w:r>
              <w:rPr>
                <w:noProof/>
                <w:webHidden/>
              </w:rPr>
            </w:r>
            <w:r>
              <w:rPr>
                <w:noProof/>
                <w:webHidden/>
              </w:rPr>
              <w:fldChar w:fldCharType="separate"/>
            </w:r>
            <w:r w:rsidR="001561B4">
              <w:rPr>
                <w:noProof/>
                <w:webHidden/>
              </w:rPr>
              <w:t>12</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6" w:history="1">
            <w:r w:rsidRPr="00116177">
              <w:rPr>
                <w:rStyle w:val="a5"/>
                <w:noProof/>
              </w:rPr>
              <w:t>Отчет о прибылях и убытках</w:t>
            </w:r>
            <w:r>
              <w:rPr>
                <w:noProof/>
                <w:webHidden/>
              </w:rPr>
              <w:tab/>
            </w:r>
            <w:r>
              <w:rPr>
                <w:noProof/>
                <w:webHidden/>
              </w:rPr>
              <w:fldChar w:fldCharType="begin"/>
            </w:r>
            <w:r>
              <w:rPr>
                <w:noProof/>
                <w:webHidden/>
              </w:rPr>
              <w:instrText xml:space="preserve"> PAGEREF _Toc88128926 \h </w:instrText>
            </w:r>
            <w:r>
              <w:rPr>
                <w:noProof/>
                <w:webHidden/>
              </w:rPr>
            </w:r>
            <w:r>
              <w:rPr>
                <w:noProof/>
                <w:webHidden/>
              </w:rPr>
              <w:fldChar w:fldCharType="separate"/>
            </w:r>
            <w:r w:rsidR="001561B4">
              <w:rPr>
                <w:noProof/>
                <w:webHidden/>
              </w:rPr>
              <w:t>13</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7" w:history="1">
            <w:r w:rsidRPr="00116177">
              <w:rPr>
                <w:rStyle w:val="a5"/>
                <w:noProof/>
              </w:rPr>
              <w:t>Балансовый отчет</w:t>
            </w:r>
            <w:r>
              <w:rPr>
                <w:noProof/>
                <w:webHidden/>
              </w:rPr>
              <w:tab/>
            </w:r>
            <w:r>
              <w:rPr>
                <w:noProof/>
                <w:webHidden/>
              </w:rPr>
              <w:fldChar w:fldCharType="begin"/>
            </w:r>
            <w:r>
              <w:rPr>
                <w:noProof/>
                <w:webHidden/>
              </w:rPr>
              <w:instrText xml:space="preserve"> PAGEREF _Toc88128927 \h </w:instrText>
            </w:r>
            <w:r>
              <w:rPr>
                <w:noProof/>
                <w:webHidden/>
              </w:rPr>
            </w:r>
            <w:r>
              <w:rPr>
                <w:noProof/>
                <w:webHidden/>
              </w:rPr>
              <w:fldChar w:fldCharType="separate"/>
            </w:r>
            <w:r w:rsidR="001561B4">
              <w:rPr>
                <w:noProof/>
                <w:webHidden/>
              </w:rPr>
              <w:t>14</w:t>
            </w:r>
            <w:r>
              <w:rPr>
                <w:noProof/>
                <w:webHidden/>
              </w:rPr>
              <w:fldChar w:fldCharType="end"/>
            </w:r>
          </w:hyperlink>
        </w:p>
        <w:p w:rsidR="008C13A2" w:rsidRDefault="008C13A2">
          <w:pPr>
            <w:pStyle w:val="21"/>
            <w:tabs>
              <w:tab w:val="right" w:leader="dot" w:pos="9339"/>
            </w:tabs>
            <w:rPr>
              <w:rFonts w:eastAsiaTheme="minorEastAsia"/>
              <w:noProof/>
              <w:lang w:eastAsia="ru-RU"/>
            </w:rPr>
          </w:pPr>
          <w:hyperlink w:anchor="_Toc88128928" w:history="1">
            <w:r w:rsidRPr="00116177">
              <w:rPr>
                <w:rStyle w:val="a5"/>
                <w:noProof/>
              </w:rPr>
              <w:t>Анализ финансовых показателей в ходе реализации проекта по годам</w:t>
            </w:r>
            <w:r>
              <w:rPr>
                <w:noProof/>
                <w:webHidden/>
              </w:rPr>
              <w:tab/>
            </w:r>
            <w:r>
              <w:rPr>
                <w:noProof/>
                <w:webHidden/>
              </w:rPr>
              <w:fldChar w:fldCharType="begin"/>
            </w:r>
            <w:r>
              <w:rPr>
                <w:noProof/>
                <w:webHidden/>
              </w:rPr>
              <w:instrText xml:space="preserve"> PAGEREF _Toc88128928 \h </w:instrText>
            </w:r>
            <w:r>
              <w:rPr>
                <w:noProof/>
                <w:webHidden/>
              </w:rPr>
            </w:r>
            <w:r>
              <w:rPr>
                <w:noProof/>
                <w:webHidden/>
              </w:rPr>
              <w:fldChar w:fldCharType="separate"/>
            </w:r>
            <w:r w:rsidR="001561B4">
              <w:rPr>
                <w:noProof/>
                <w:webHidden/>
              </w:rPr>
              <w:t>14</w:t>
            </w:r>
            <w:r>
              <w:rPr>
                <w:noProof/>
                <w:webHidden/>
              </w:rPr>
              <w:fldChar w:fldCharType="end"/>
            </w:r>
          </w:hyperlink>
        </w:p>
        <w:p w:rsidR="002B4D37" w:rsidRDefault="002B4D37">
          <w:r>
            <w:rPr>
              <w:b/>
              <w:bCs/>
            </w:rPr>
            <w:fldChar w:fldCharType="end"/>
          </w:r>
        </w:p>
      </w:sdtContent>
    </w:sdt>
    <w:p w:rsidR="00A249F8" w:rsidRDefault="00A249F8" w:rsidP="00351026">
      <w:pPr>
        <w:spacing w:after="0" w:line="240" w:lineRule="auto"/>
        <w:ind w:firstLine="851"/>
        <w:jc w:val="both"/>
        <w:rPr>
          <w:rFonts w:ascii="Times New Roman" w:hAnsi="Times New Roman" w:cs="Times New Roman"/>
          <w:b/>
          <w:bCs/>
          <w:sz w:val="28"/>
          <w:szCs w:val="28"/>
        </w:rPr>
      </w:pPr>
    </w:p>
    <w:p w:rsidR="002B4D37" w:rsidRDefault="002B4D37">
      <w:pPr>
        <w:rPr>
          <w:rFonts w:asciiTheme="majorHAnsi" w:eastAsiaTheme="majorEastAsia" w:hAnsiTheme="majorHAnsi" w:cstheme="majorBidi"/>
          <w:b/>
          <w:bCs/>
          <w:color w:val="365F91" w:themeColor="accent1" w:themeShade="BF"/>
          <w:sz w:val="28"/>
          <w:szCs w:val="28"/>
        </w:rPr>
      </w:pPr>
      <w:bookmarkStart w:id="2" w:name="_TOC_250013"/>
      <w:r>
        <w:br w:type="page"/>
      </w:r>
    </w:p>
    <w:p w:rsidR="003200E3" w:rsidRPr="003200E3" w:rsidRDefault="003200E3" w:rsidP="00642311">
      <w:pPr>
        <w:pStyle w:val="1"/>
      </w:pPr>
      <w:bookmarkStart w:id="3" w:name="_Toc88128914"/>
      <w:r w:rsidRPr="003200E3">
        <w:lastRenderedPageBreak/>
        <w:t xml:space="preserve">РЕЗЮМЕ </w:t>
      </w:r>
      <w:bookmarkEnd w:id="2"/>
      <w:r w:rsidRPr="003200E3">
        <w:t>ПРОЕКТА</w:t>
      </w:r>
      <w:bookmarkEnd w:id="3"/>
    </w:p>
    <w:p w:rsidR="00A249F8" w:rsidRDefault="00A249F8" w:rsidP="00351026">
      <w:pPr>
        <w:spacing w:after="0" w:line="240" w:lineRule="auto"/>
        <w:ind w:firstLine="851"/>
        <w:jc w:val="both"/>
        <w:rPr>
          <w:rFonts w:ascii="Times New Roman" w:hAnsi="Times New Roman" w:cs="Times New Roman"/>
          <w:b/>
          <w:bCs/>
          <w:sz w:val="28"/>
          <w:szCs w:val="28"/>
        </w:rPr>
      </w:pPr>
    </w:p>
    <w:p w:rsidR="00351026" w:rsidRDefault="00351026" w:rsidP="00351026">
      <w:pPr>
        <w:spacing w:after="0" w:line="240" w:lineRule="auto"/>
        <w:ind w:firstLine="851"/>
        <w:jc w:val="both"/>
        <w:rPr>
          <w:rFonts w:ascii="Times New Roman" w:hAnsi="Times New Roman" w:cs="Times New Roman"/>
          <w:b/>
          <w:bCs/>
          <w:sz w:val="28"/>
          <w:szCs w:val="28"/>
        </w:rPr>
      </w:pPr>
      <w:r w:rsidRPr="00351026">
        <w:rPr>
          <w:rFonts w:ascii="Times New Roman" w:hAnsi="Times New Roman" w:cs="Times New Roman"/>
          <w:b/>
          <w:bCs/>
          <w:sz w:val="28"/>
          <w:szCs w:val="28"/>
        </w:rPr>
        <w:t xml:space="preserve">Цель </w:t>
      </w:r>
      <w:bookmarkEnd w:id="0"/>
      <w:r w:rsidRPr="00351026">
        <w:rPr>
          <w:rFonts w:ascii="Times New Roman" w:hAnsi="Times New Roman" w:cs="Times New Roman"/>
          <w:b/>
          <w:bCs/>
          <w:sz w:val="28"/>
          <w:szCs w:val="28"/>
        </w:rPr>
        <w:t>проекта</w:t>
      </w:r>
    </w:p>
    <w:p w:rsidR="00351026" w:rsidRPr="00351026"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Цель проекта -  </w:t>
      </w:r>
      <w:r w:rsidRPr="00351026">
        <w:rPr>
          <w:rFonts w:ascii="Times New Roman" w:hAnsi="Times New Roman" w:cs="Times New Roman"/>
          <w:bCs/>
          <w:sz w:val="28"/>
          <w:szCs w:val="28"/>
        </w:rPr>
        <w:t xml:space="preserve">получение прибыли за счет деятельности предприятия </w:t>
      </w:r>
      <w:r w:rsidRPr="00351026">
        <w:rPr>
          <w:rFonts w:ascii="Times New Roman" w:hAnsi="Times New Roman" w:cs="Times New Roman"/>
          <w:sz w:val="28"/>
          <w:szCs w:val="28"/>
        </w:rPr>
        <w:t>по оптовой закупке и продаже зерна.</w:t>
      </w:r>
    </w:p>
    <w:p w:rsidR="00AC3BAF"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Реализацию проекта предполагается осуществить по схеме финансирования с привлечением частных инвестиц</w:t>
      </w:r>
      <w:r w:rsidR="00F655ED">
        <w:rPr>
          <w:rFonts w:ascii="Times New Roman" w:hAnsi="Times New Roman" w:cs="Times New Roman"/>
          <w:sz w:val="28"/>
          <w:szCs w:val="28"/>
        </w:rPr>
        <w:t xml:space="preserve">ий. </w:t>
      </w:r>
    </w:p>
    <w:p w:rsidR="009D0A97" w:rsidRDefault="009D0A97" w:rsidP="00AC3BAF">
      <w:pPr>
        <w:spacing w:after="0" w:line="240" w:lineRule="auto"/>
        <w:ind w:firstLine="851"/>
        <w:jc w:val="both"/>
        <w:rPr>
          <w:rFonts w:ascii="Times New Roman" w:hAnsi="Times New Roman" w:cs="Times New Roman"/>
          <w:b/>
          <w:sz w:val="28"/>
          <w:szCs w:val="28"/>
        </w:rPr>
      </w:pPr>
    </w:p>
    <w:p w:rsidR="00AC3BAF" w:rsidRDefault="00AC3BAF" w:rsidP="00AC3BAF">
      <w:pPr>
        <w:spacing w:after="0" w:line="240" w:lineRule="auto"/>
        <w:ind w:firstLine="851"/>
        <w:jc w:val="both"/>
        <w:rPr>
          <w:rFonts w:ascii="Times New Roman" w:hAnsi="Times New Roman" w:cs="Times New Roman"/>
          <w:b/>
          <w:sz w:val="28"/>
          <w:szCs w:val="28"/>
        </w:rPr>
      </w:pPr>
      <w:r w:rsidRPr="00AC3BAF">
        <w:rPr>
          <w:rFonts w:ascii="Times New Roman" w:hAnsi="Times New Roman" w:cs="Times New Roman"/>
          <w:b/>
          <w:sz w:val="28"/>
          <w:szCs w:val="28"/>
        </w:rPr>
        <w:t>Инициатор проекта</w:t>
      </w:r>
    </w:p>
    <w:p w:rsidR="00F655ED" w:rsidRPr="00F655ED" w:rsidRDefault="00F655ED" w:rsidP="003510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Инициаторами проекта </w:t>
      </w:r>
      <w:r w:rsidRPr="00F655ED">
        <w:rPr>
          <w:rFonts w:ascii="Times New Roman" w:hAnsi="Times New Roman" w:cs="Times New Roman"/>
          <w:sz w:val="28"/>
          <w:szCs w:val="28"/>
        </w:rPr>
        <w:t>выступаю</w:t>
      </w:r>
      <w:r w:rsidR="00351026" w:rsidRPr="00F655ED">
        <w:rPr>
          <w:rFonts w:ascii="Times New Roman" w:hAnsi="Times New Roman" w:cs="Times New Roman"/>
          <w:sz w:val="28"/>
          <w:szCs w:val="28"/>
        </w:rPr>
        <w:t xml:space="preserve">т </w:t>
      </w:r>
      <w:proofErr w:type="spellStart"/>
      <w:r w:rsidRPr="00F655ED">
        <w:rPr>
          <w:rFonts w:ascii="Times New Roman" w:hAnsi="Times New Roman" w:cs="Times New Roman"/>
          <w:sz w:val="28"/>
          <w:szCs w:val="28"/>
        </w:rPr>
        <w:t>Сависько</w:t>
      </w:r>
      <w:proofErr w:type="spellEnd"/>
      <w:r w:rsidRPr="00F655ED">
        <w:rPr>
          <w:rFonts w:ascii="Times New Roman" w:hAnsi="Times New Roman" w:cs="Times New Roman"/>
          <w:sz w:val="28"/>
          <w:szCs w:val="28"/>
        </w:rPr>
        <w:t xml:space="preserve"> Дмитрий Михайлович и </w:t>
      </w:r>
      <w:proofErr w:type="spellStart"/>
      <w:r w:rsidRPr="00F655ED">
        <w:rPr>
          <w:rFonts w:ascii="Times New Roman" w:hAnsi="Times New Roman" w:cs="Times New Roman"/>
          <w:sz w:val="28"/>
          <w:szCs w:val="28"/>
        </w:rPr>
        <w:t>Шатковский</w:t>
      </w:r>
      <w:proofErr w:type="spellEnd"/>
      <w:r w:rsidRPr="00F655ED">
        <w:rPr>
          <w:rFonts w:ascii="Times New Roman" w:hAnsi="Times New Roman" w:cs="Times New Roman"/>
          <w:sz w:val="28"/>
          <w:szCs w:val="28"/>
        </w:rPr>
        <w:t xml:space="preserve"> Антон Витальевич</w:t>
      </w:r>
      <w:r>
        <w:rPr>
          <w:rFonts w:ascii="Times New Roman" w:hAnsi="Times New Roman" w:cs="Times New Roman"/>
          <w:sz w:val="28"/>
          <w:szCs w:val="28"/>
        </w:rPr>
        <w:t xml:space="preserve">. Инициаторы проекта </w:t>
      </w:r>
      <w:r w:rsidR="00351026" w:rsidRPr="00F655ED">
        <w:rPr>
          <w:rFonts w:ascii="Times New Roman" w:hAnsi="Times New Roman" w:cs="Times New Roman"/>
          <w:sz w:val="28"/>
          <w:szCs w:val="28"/>
        </w:rPr>
        <w:t xml:space="preserve"> им</w:t>
      </w:r>
      <w:r>
        <w:rPr>
          <w:rFonts w:ascii="Times New Roman" w:hAnsi="Times New Roman" w:cs="Times New Roman"/>
          <w:sz w:val="28"/>
          <w:szCs w:val="28"/>
        </w:rPr>
        <w:t xml:space="preserve">еют </w:t>
      </w:r>
      <w:r w:rsidR="00351026" w:rsidRPr="00F655ED">
        <w:rPr>
          <w:rFonts w:ascii="Times New Roman" w:hAnsi="Times New Roman" w:cs="Times New Roman"/>
          <w:sz w:val="28"/>
          <w:szCs w:val="28"/>
        </w:rPr>
        <w:t xml:space="preserve"> </w:t>
      </w:r>
      <w:r w:rsidR="00420376">
        <w:rPr>
          <w:rFonts w:ascii="Times New Roman" w:hAnsi="Times New Roman" w:cs="Times New Roman"/>
          <w:sz w:val="28"/>
          <w:szCs w:val="28"/>
        </w:rPr>
        <w:t xml:space="preserve">большой </w:t>
      </w:r>
      <w:r w:rsidR="00351026" w:rsidRPr="00F655ED">
        <w:rPr>
          <w:rFonts w:ascii="Times New Roman" w:hAnsi="Times New Roman" w:cs="Times New Roman"/>
          <w:sz w:val="28"/>
          <w:szCs w:val="28"/>
        </w:rPr>
        <w:t>практический опыт</w:t>
      </w:r>
      <w:r>
        <w:rPr>
          <w:rFonts w:ascii="Times New Roman" w:hAnsi="Times New Roman" w:cs="Times New Roman"/>
          <w:sz w:val="28"/>
          <w:szCs w:val="28"/>
        </w:rPr>
        <w:t xml:space="preserve"> </w:t>
      </w:r>
      <w:r w:rsidR="00351026" w:rsidRPr="00F655ED">
        <w:rPr>
          <w:rFonts w:ascii="Times New Roman" w:hAnsi="Times New Roman" w:cs="Times New Roman"/>
          <w:sz w:val="28"/>
          <w:szCs w:val="28"/>
        </w:rPr>
        <w:t xml:space="preserve">коммерческой деятельности </w:t>
      </w:r>
      <w:r>
        <w:rPr>
          <w:rFonts w:ascii="Times New Roman" w:hAnsi="Times New Roman" w:cs="Times New Roman"/>
          <w:sz w:val="28"/>
          <w:szCs w:val="28"/>
        </w:rPr>
        <w:t xml:space="preserve">в оптовой торговле зерном </w:t>
      </w:r>
      <w:r w:rsidR="00AC3BAF">
        <w:rPr>
          <w:rFonts w:ascii="Times New Roman" w:hAnsi="Times New Roman" w:cs="Times New Roman"/>
          <w:sz w:val="28"/>
          <w:szCs w:val="28"/>
        </w:rPr>
        <w:t>(</w:t>
      </w:r>
      <w:r w:rsidRPr="00F655ED">
        <w:rPr>
          <w:rFonts w:ascii="Times New Roman" w:hAnsi="Times New Roman" w:cs="Times New Roman"/>
          <w:sz w:val="28"/>
          <w:szCs w:val="28"/>
        </w:rPr>
        <w:t>более 10 лет</w:t>
      </w:r>
      <w:r w:rsidR="00AC3BAF">
        <w:rPr>
          <w:rFonts w:ascii="Times New Roman" w:hAnsi="Times New Roman" w:cs="Times New Roman"/>
          <w:sz w:val="28"/>
          <w:szCs w:val="28"/>
        </w:rPr>
        <w:t>)</w:t>
      </w:r>
      <w:r>
        <w:rPr>
          <w:rFonts w:ascii="Times New Roman" w:hAnsi="Times New Roman" w:cs="Times New Roman"/>
          <w:sz w:val="28"/>
          <w:szCs w:val="28"/>
        </w:rPr>
        <w:t xml:space="preserve">. </w:t>
      </w:r>
      <w:r w:rsidRPr="00F655ED">
        <w:rPr>
          <w:rFonts w:ascii="Times New Roman" w:hAnsi="Times New Roman" w:cs="Times New Roman"/>
          <w:sz w:val="28"/>
          <w:szCs w:val="28"/>
        </w:rPr>
        <w:t xml:space="preserve"> </w:t>
      </w:r>
    </w:p>
    <w:p w:rsidR="00AC3BAF" w:rsidRPr="00AC3BAF" w:rsidRDefault="00AC3BAF" w:rsidP="00AC3BA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Инициаторы проекта</w:t>
      </w:r>
      <w:r w:rsidRPr="00AC3BAF">
        <w:rPr>
          <w:rFonts w:ascii="Times New Roman" w:hAnsi="Times New Roman" w:cs="Times New Roman"/>
          <w:sz w:val="28"/>
          <w:szCs w:val="28"/>
        </w:rPr>
        <w:t xml:space="preserve"> имеют богатый опыт работы с зерновыми компаниями, а также личные связи с руководящим составом ведущих компаний экспортеров сельхозпродукции (ООО Деметра </w:t>
      </w:r>
      <w:proofErr w:type="spellStart"/>
      <w:r w:rsidRPr="00AC3BAF">
        <w:rPr>
          <w:rFonts w:ascii="Times New Roman" w:hAnsi="Times New Roman" w:cs="Times New Roman"/>
          <w:sz w:val="28"/>
          <w:szCs w:val="28"/>
        </w:rPr>
        <w:t>Трединг</w:t>
      </w:r>
      <w:proofErr w:type="spellEnd"/>
      <w:r w:rsidRPr="00AC3BAF">
        <w:rPr>
          <w:rFonts w:ascii="Times New Roman" w:hAnsi="Times New Roman" w:cs="Times New Roman"/>
          <w:sz w:val="28"/>
          <w:szCs w:val="28"/>
        </w:rPr>
        <w:t xml:space="preserve">, ООО ОЗК </w:t>
      </w:r>
      <w:proofErr w:type="spellStart"/>
      <w:r w:rsidRPr="00AC3BAF">
        <w:rPr>
          <w:rFonts w:ascii="Times New Roman" w:hAnsi="Times New Roman" w:cs="Times New Roman"/>
          <w:sz w:val="28"/>
          <w:szCs w:val="28"/>
        </w:rPr>
        <w:t>Трейдинг</w:t>
      </w:r>
      <w:proofErr w:type="spellEnd"/>
      <w:r w:rsidRPr="00AC3BAF">
        <w:rPr>
          <w:rFonts w:ascii="Times New Roman" w:hAnsi="Times New Roman" w:cs="Times New Roman"/>
          <w:sz w:val="28"/>
          <w:szCs w:val="28"/>
        </w:rPr>
        <w:t>, ТД  Степь</w:t>
      </w:r>
      <w:proofErr w:type="gramStart"/>
      <w:r w:rsidRPr="00AC3BAF">
        <w:rPr>
          <w:rFonts w:ascii="Times New Roman" w:hAnsi="Times New Roman" w:cs="Times New Roman"/>
          <w:sz w:val="28"/>
          <w:szCs w:val="28"/>
        </w:rPr>
        <w:t xml:space="preserve"> ,</w:t>
      </w:r>
      <w:proofErr w:type="gramEnd"/>
      <w:r w:rsidRPr="00AC3BAF">
        <w:rPr>
          <w:rFonts w:ascii="Times New Roman" w:hAnsi="Times New Roman" w:cs="Times New Roman"/>
          <w:sz w:val="28"/>
          <w:szCs w:val="28"/>
        </w:rPr>
        <w:t xml:space="preserve"> ТД Содружество , ОАО ЭФКО  и др.), морских портов (Новороссийский, Темрюкский и Тамань) и зерновых терминалов (Новороссийский комбинат хлебопродуктов, Новороссийский Зерновой Терминал).</w:t>
      </w:r>
    </w:p>
    <w:p w:rsidR="00AC3BAF" w:rsidRPr="00AC3BAF" w:rsidRDefault="00AC3BAF" w:rsidP="00AC3BAF">
      <w:pPr>
        <w:spacing w:after="0" w:line="240" w:lineRule="auto"/>
        <w:ind w:firstLine="851"/>
        <w:jc w:val="both"/>
        <w:rPr>
          <w:rFonts w:ascii="Times New Roman" w:hAnsi="Times New Roman" w:cs="Times New Roman"/>
          <w:sz w:val="28"/>
          <w:szCs w:val="28"/>
        </w:rPr>
      </w:pPr>
      <w:proofErr w:type="gramStart"/>
      <w:r w:rsidRPr="00AC3BAF">
        <w:rPr>
          <w:rFonts w:ascii="Times New Roman" w:hAnsi="Times New Roman" w:cs="Times New Roman"/>
          <w:sz w:val="28"/>
          <w:szCs w:val="28"/>
        </w:rPr>
        <w:t>Име</w:t>
      </w:r>
      <w:r>
        <w:rPr>
          <w:rFonts w:ascii="Times New Roman" w:hAnsi="Times New Roman" w:cs="Times New Roman"/>
          <w:sz w:val="28"/>
          <w:szCs w:val="28"/>
        </w:rPr>
        <w:t>ют</w:t>
      </w:r>
      <w:r w:rsidRPr="00AC3BAF">
        <w:rPr>
          <w:rFonts w:ascii="Times New Roman" w:hAnsi="Times New Roman" w:cs="Times New Roman"/>
          <w:sz w:val="28"/>
          <w:szCs w:val="28"/>
        </w:rPr>
        <w:t xml:space="preserve"> налаженные каналы закупок сельхозпродукции в виде обширной ба</w:t>
      </w:r>
      <w:r w:rsidR="00420376">
        <w:rPr>
          <w:rFonts w:ascii="Times New Roman" w:hAnsi="Times New Roman" w:cs="Times New Roman"/>
          <w:sz w:val="28"/>
          <w:szCs w:val="28"/>
        </w:rPr>
        <w:t>зы фермерских хозяйств (ИП ГКФХ</w:t>
      </w:r>
      <w:r w:rsidRPr="00AC3BAF">
        <w:rPr>
          <w:rFonts w:ascii="Times New Roman" w:hAnsi="Times New Roman" w:cs="Times New Roman"/>
          <w:sz w:val="28"/>
          <w:szCs w:val="28"/>
        </w:rPr>
        <w:t>:</w:t>
      </w:r>
      <w:proofErr w:type="gramEnd"/>
      <w:r w:rsidRPr="00AC3BAF">
        <w:rPr>
          <w:rFonts w:ascii="Times New Roman" w:hAnsi="Times New Roman" w:cs="Times New Roman"/>
          <w:sz w:val="28"/>
          <w:szCs w:val="28"/>
        </w:rPr>
        <w:t xml:space="preserve"> </w:t>
      </w:r>
      <w:proofErr w:type="spellStart"/>
      <w:proofErr w:type="gramStart"/>
      <w:r w:rsidRPr="00AC3BAF">
        <w:rPr>
          <w:rFonts w:ascii="Times New Roman" w:hAnsi="Times New Roman" w:cs="Times New Roman"/>
          <w:sz w:val="28"/>
          <w:szCs w:val="28"/>
        </w:rPr>
        <w:t>Перерва</w:t>
      </w:r>
      <w:proofErr w:type="spellEnd"/>
      <w:r w:rsidRPr="00AC3BAF">
        <w:rPr>
          <w:rFonts w:ascii="Times New Roman" w:hAnsi="Times New Roman" w:cs="Times New Roman"/>
          <w:sz w:val="28"/>
          <w:szCs w:val="28"/>
        </w:rPr>
        <w:t xml:space="preserve"> В</w:t>
      </w:r>
      <w:r w:rsidR="00420376">
        <w:rPr>
          <w:rFonts w:ascii="Times New Roman" w:hAnsi="Times New Roman" w:cs="Times New Roman"/>
          <w:sz w:val="28"/>
          <w:szCs w:val="28"/>
        </w:rPr>
        <w:t>.</w:t>
      </w:r>
      <w:r w:rsidRPr="00AC3BAF">
        <w:rPr>
          <w:rFonts w:ascii="Times New Roman" w:hAnsi="Times New Roman" w:cs="Times New Roman"/>
          <w:sz w:val="28"/>
          <w:szCs w:val="28"/>
        </w:rPr>
        <w:t>П</w:t>
      </w:r>
      <w:r w:rsidR="00420376">
        <w:rPr>
          <w:rFonts w:ascii="Times New Roman" w:hAnsi="Times New Roman" w:cs="Times New Roman"/>
          <w:sz w:val="28"/>
          <w:szCs w:val="28"/>
        </w:rPr>
        <w:t>.</w:t>
      </w:r>
      <w:r w:rsidRPr="00AC3BAF">
        <w:rPr>
          <w:rFonts w:ascii="Times New Roman" w:hAnsi="Times New Roman" w:cs="Times New Roman"/>
          <w:sz w:val="28"/>
          <w:szCs w:val="28"/>
        </w:rPr>
        <w:t>, Рудаков Ш</w:t>
      </w:r>
      <w:r w:rsidR="00420376">
        <w:rPr>
          <w:rFonts w:ascii="Times New Roman" w:hAnsi="Times New Roman" w:cs="Times New Roman"/>
          <w:sz w:val="28"/>
          <w:szCs w:val="28"/>
        </w:rPr>
        <w:t>.</w:t>
      </w:r>
      <w:r w:rsidRPr="00AC3BAF">
        <w:rPr>
          <w:rFonts w:ascii="Times New Roman" w:hAnsi="Times New Roman" w:cs="Times New Roman"/>
          <w:sz w:val="28"/>
          <w:szCs w:val="28"/>
        </w:rPr>
        <w:t>Б</w:t>
      </w:r>
      <w:r w:rsidR="00420376">
        <w:rPr>
          <w:rFonts w:ascii="Times New Roman" w:hAnsi="Times New Roman" w:cs="Times New Roman"/>
          <w:sz w:val="28"/>
          <w:szCs w:val="28"/>
        </w:rPr>
        <w:t>.</w:t>
      </w:r>
      <w:r w:rsidRPr="00AC3BAF">
        <w:rPr>
          <w:rFonts w:ascii="Times New Roman" w:hAnsi="Times New Roman" w:cs="Times New Roman"/>
          <w:sz w:val="28"/>
          <w:szCs w:val="28"/>
        </w:rPr>
        <w:t>, Балка М</w:t>
      </w:r>
      <w:r w:rsidR="00420376">
        <w:rPr>
          <w:rFonts w:ascii="Times New Roman" w:hAnsi="Times New Roman" w:cs="Times New Roman"/>
          <w:sz w:val="28"/>
          <w:szCs w:val="28"/>
        </w:rPr>
        <w:t>.</w:t>
      </w:r>
      <w:r w:rsidRPr="00AC3BAF">
        <w:rPr>
          <w:rFonts w:ascii="Times New Roman" w:hAnsi="Times New Roman" w:cs="Times New Roman"/>
          <w:sz w:val="28"/>
          <w:szCs w:val="28"/>
        </w:rPr>
        <w:t>Ю</w:t>
      </w:r>
      <w:r w:rsidR="00420376">
        <w:rPr>
          <w:rFonts w:ascii="Times New Roman" w:hAnsi="Times New Roman" w:cs="Times New Roman"/>
          <w:sz w:val="28"/>
          <w:szCs w:val="28"/>
        </w:rPr>
        <w:t>.</w:t>
      </w:r>
      <w:r w:rsidRPr="00AC3BAF">
        <w:rPr>
          <w:rFonts w:ascii="Times New Roman" w:hAnsi="Times New Roman" w:cs="Times New Roman"/>
          <w:sz w:val="28"/>
          <w:szCs w:val="28"/>
        </w:rPr>
        <w:t>, ООО Нива, ООО Русь и т</w:t>
      </w:r>
      <w:r>
        <w:rPr>
          <w:rFonts w:ascii="Times New Roman" w:hAnsi="Times New Roman" w:cs="Times New Roman"/>
          <w:sz w:val="28"/>
          <w:szCs w:val="28"/>
        </w:rPr>
        <w:t>.</w:t>
      </w:r>
      <w:r w:rsidRPr="00AC3BAF">
        <w:rPr>
          <w:rFonts w:ascii="Times New Roman" w:hAnsi="Times New Roman" w:cs="Times New Roman"/>
          <w:sz w:val="28"/>
          <w:szCs w:val="28"/>
        </w:rPr>
        <w:t>д</w:t>
      </w:r>
      <w:r>
        <w:rPr>
          <w:rFonts w:ascii="Times New Roman" w:hAnsi="Times New Roman" w:cs="Times New Roman"/>
          <w:sz w:val="28"/>
          <w:szCs w:val="28"/>
        </w:rPr>
        <w:t>.</w:t>
      </w:r>
      <w:r w:rsidRPr="00AC3BAF">
        <w:rPr>
          <w:rFonts w:ascii="Times New Roman" w:hAnsi="Times New Roman" w:cs="Times New Roman"/>
          <w:sz w:val="28"/>
          <w:szCs w:val="28"/>
        </w:rPr>
        <w:t>), с большинством из которых уже есть успешный опыт сотрудничества.</w:t>
      </w:r>
      <w:proofErr w:type="gramEnd"/>
    </w:p>
    <w:p w:rsidR="00AC3BAF" w:rsidRPr="00AC3BAF" w:rsidRDefault="00AC3BAF" w:rsidP="00AC3BAF">
      <w:pPr>
        <w:spacing w:after="0" w:line="240" w:lineRule="auto"/>
        <w:ind w:firstLine="851"/>
        <w:jc w:val="both"/>
        <w:rPr>
          <w:rFonts w:ascii="Times New Roman" w:hAnsi="Times New Roman" w:cs="Times New Roman"/>
          <w:sz w:val="28"/>
          <w:szCs w:val="28"/>
        </w:rPr>
      </w:pPr>
      <w:r w:rsidRPr="00AC3BAF">
        <w:rPr>
          <w:rFonts w:ascii="Times New Roman" w:hAnsi="Times New Roman" w:cs="Times New Roman"/>
          <w:sz w:val="28"/>
          <w:szCs w:val="28"/>
        </w:rPr>
        <w:t>Активно используе</w:t>
      </w:r>
      <w:r>
        <w:rPr>
          <w:rFonts w:ascii="Times New Roman" w:hAnsi="Times New Roman" w:cs="Times New Roman"/>
          <w:sz w:val="28"/>
          <w:szCs w:val="28"/>
        </w:rPr>
        <w:t>тся развитая</w:t>
      </w:r>
      <w:r w:rsidRPr="00AC3BAF">
        <w:rPr>
          <w:rFonts w:ascii="Times New Roman" w:hAnsi="Times New Roman" w:cs="Times New Roman"/>
          <w:sz w:val="28"/>
          <w:szCs w:val="28"/>
        </w:rPr>
        <w:t xml:space="preserve"> агентск</w:t>
      </w:r>
      <w:r>
        <w:rPr>
          <w:rFonts w:ascii="Times New Roman" w:hAnsi="Times New Roman" w:cs="Times New Roman"/>
          <w:sz w:val="28"/>
          <w:szCs w:val="28"/>
        </w:rPr>
        <w:t>ая</w:t>
      </w:r>
      <w:r w:rsidRPr="00AC3BAF">
        <w:rPr>
          <w:rFonts w:ascii="Times New Roman" w:hAnsi="Times New Roman" w:cs="Times New Roman"/>
          <w:sz w:val="28"/>
          <w:szCs w:val="28"/>
        </w:rPr>
        <w:t xml:space="preserve"> сеть специалистов с</w:t>
      </w:r>
      <w:r>
        <w:rPr>
          <w:rFonts w:ascii="Times New Roman" w:hAnsi="Times New Roman" w:cs="Times New Roman"/>
          <w:sz w:val="28"/>
          <w:szCs w:val="28"/>
        </w:rPr>
        <w:t xml:space="preserve"> собственной наработанной базой.</w:t>
      </w:r>
    </w:p>
    <w:p w:rsidR="00F655ED" w:rsidRDefault="00F655ED" w:rsidP="00351026">
      <w:pPr>
        <w:spacing w:after="0" w:line="240" w:lineRule="auto"/>
        <w:ind w:firstLine="851"/>
        <w:jc w:val="both"/>
        <w:rPr>
          <w:rFonts w:ascii="Times New Roman" w:hAnsi="Times New Roman" w:cs="Times New Roman"/>
          <w:b/>
          <w:sz w:val="28"/>
          <w:szCs w:val="28"/>
        </w:rPr>
      </w:pPr>
    </w:p>
    <w:p w:rsidR="00351026" w:rsidRDefault="00351026" w:rsidP="00351026">
      <w:pPr>
        <w:spacing w:after="0" w:line="240" w:lineRule="auto"/>
        <w:ind w:firstLine="851"/>
        <w:jc w:val="both"/>
        <w:rPr>
          <w:rFonts w:ascii="Times New Roman" w:hAnsi="Times New Roman" w:cs="Times New Roman"/>
          <w:b/>
          <w:sz w:val="28"/>
          <w:szCs w:val="28"/>
        </w:rPr>
      </w:pPr>
      <w:r w:rsidRPr="00351026">
        <w:rPr>
          <w:rFonts w:ascii="Times New Roman" w:hAnsi="Times New Roman" w:cs="Times New Roman"/>
          <w:b/>
          <w:sz w:val="28"/>
          <w:szCs w:val="28"/>
        </w:rPr>
        <w:t>Оператор проекта</w:t>
      </w:r>
    </w:p>
    <w:p w:rsidR="00E50BAF" w:rsidRDefault="00351026" w:rsidP="00351026">
      <w:pPr>
        <w:spacing w:after="0" w:line="240" w:lineRule="auto"/>
        <w:ind w:firstLine="851"/>
        <w:jc w:val="both"/>
        <w:rPr>
          <w:rFonts w:ascii="Times New Roman" w:hAnsi="Times New Roman" w:cs="Times New Roman"/>
          <w:sz w:val="28"/>
          <w:szCs w:val="28"/>
        </w:rPr>
      </w:pPr>
      <w:r w:rsidRPr="00824EE0">
        <w:rPr>
          <w:rFonts w:ascii="Times New Roman" w:hAnsi="Times New Roman" w:cs="Times New Roman"/>
          <w:sz w:val="28"/>
          <w:szCs w:val="28"/>
        </w:rPr>
        <w:t>Специально созданная для реализации проекта компания</w:t>
      </w:r>
      <w:r w:rsidR="00824EE0">
        <w:rPr>
          <w:rFonts w:ascii="Times New Roman" w:hAnsi="Times New Roman" w:cs="Times New Roman"/>
          <w:sz w:val="28"/>
          <w:szCs w:val="28"/>
        </w:rPr>
        <w:t xml:space="preserve"> с организационно-правовой формой ООО. </w:t>
      </w:r>
    </w:p>
    <w:p w:rsidR="00351026" w:rsidRPr="00824EE0" w:rsidRDefault="00824EE0" w:rsidP="003510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Условия участия инициаторов проекта и инвестора, размер уставного капитала и прочее  будут согласованы дополнительно. </w:t>
      </w:r>
    </w:p>
    <w:p w:rsidR="00EB4500" w:rsidRDefault="00EB4500" w:rsidP="00351026">
      <w:pPr>
        <w:spacing w:after="0" w:line="240" w:lineRule="auto"/>
        <w:ind w:firstLine="851"/>
        <w:jc w:val="both"/>
        <w:rPr>
          <w:rFonts w:ascii="Times New Roman" w:hAnsi="Times New Roman" w:cs="Times New Roman"/>
          <w:b/>
          <w:bCs/>
          <w:sz w:val="28"/>
          <w:szCs w:val="28"/>
        </w:rPr>
      </w:pPr>
      <w:bookmarkStart w:id="4" w:name="_TOC_250011"/>
    </w:p>
    <w:p w:rsidR="00351026" w:rsidRDefault="00351026" w:rsidP="00351026">
      <w:pPr>
        <w:spacing w:after="0" w:line="240" w:lineRule="auto"/>
        <w:ind w:firstLine="851"/>
        <w:jc w:val="both"/>
        <w:rPr>
          <w:rFonts w:ascii="Times New Roman" w:hAnsi="Times New Roman" w:cs="Times New Roman"/>
          <w:b/>
          <w:bCs/>
          <w:sz w:val="28"/>
          <w:szCs w:val="28"/>
        </w:rPr>
      </w:pPr>
      <w:r w:rsidRPr="00351026">
        <w:rPr>
          <w:rFonts w:ascii="Times New Roman" w:hAnsi="Times New Roman" w:cs="Times New Roman"/>
          <w:b/>
          <w:bCs/>
          <w:sz w:val="28"/>
          <w:szCs w:val="28"/>
        </w:rPr>
        <w:t xml:space="preserve">Рыночная </w:t>
      </w:r>
      <w:bookmarkEnd w:id="4"/>
      <w:r w:rsidRPr="00351026">
        <w:rPr>
          <w:rFonts w:ascii="Times New Roman" w:hAnsi="Times New Roman" w:cs="Times New Roman"/>
          <w:b/>
          <w:bCs/>
          <w:sz w:val="28"/>
          <w:szCs w:val="28"/>
        </w:rPr>
        <w:t>ситуация</w:t>
      </w:r>
    </w:p>
    <w:p w:rsidR="00351026" w:rsidRPr="00351026" w:rsidRDefault="00351026" w:rsidP="00711DFC">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Россия является крупнейшим производителем </w:t>
      </w:r>
      <w:r w:rsidR="008A2EC4" w:rsidRPr="00351026">
        <w:rPr>
          <w:rFonts w:ascii="Times New Roman" w:hAnsi="Times New Roman" w:cs="Times New Roman"/>
          <w:sz w:val="28"/>
          <w:szCs w:val="28"/>
        </w:rPr>
        <w:t>зерна,</w:t>
      </w:r>
      <w:r w:rsidRPr="00351026">
        <w:rPr>
          <w:rFonts w:ascii="Times New Roman" w:hAnsi="Times New Roman" w:cs="Times New Roman"/>
          <w:sz w:val="28"/>
          <w:szCs w:val="28"/>
        </w:rPr>
        <w:t xml:space="preserve"> и объемы его производства растут высокими темпами. </w:t>
      </w:r>
      <w:r w:rsidR="00282B37" w:rsidRPr="00282B37">
        <w:rPr>
          <w:rFonts w:ascii="Times New Roman" w:hAnsi="Times New Roman" w:cs="Times New Roman"/>
          <w:sz w:val="28"/>
          <w:szCs w:val="28"/>
        </w:rPr>
        <w:t xml:space="preserve">Сельскохозяйственный рынок по продаже зерна хорошо развит в России, и все острые моменты уже давно имеют пути решения. </w:t>
      </w:r>
      <w:r w:rsidR="00282B37">
        <w:rPr>
          <w:rFonts w:ascii="Times New Roman" w:hAnsi="Times New Roman" w:cs="Times New Roman"/>
          <w:sz w:val="28"/>
          <w:szCs w:val="28"/>
        </w:rPr>
        <w:t>Однако есть моменты, на которые</w:t>
      </w:r>
      <w:r w:rsidR="00282B37" w:rsidRPr="00282B37">
        <w:rPr>
          <w:rFonts w:ascii="Times New Roman" w:hAnsi="Times New Roman" w:cs="Times New Roman"/>
          <w:sz w:val="28"/>
          <w:szCs w:val="28"/>
        </w:rPr>
        <w:t xml:space="preserve"> нужно обратить внимание</w:t>
      </w:r>
      <w:r w:rsidR="00282B37">
        <w:rPr>
          <w:rFonts w:ascii="Times New Roman" w:hAnsi="Times New Roman" w:cs="Times New Roman"/>
          <w:sz w:val="28"/>
          <w:szCs w:val="28"/>
        </w:rPr>
        <w:t>.</w:t>
      </w:r>
    </w:p>
    <w:p w:rsidR="00351026" w:rsidRDefault="006C43F7" w:rsidP="00351026">
      <w:pPr>
        <w:spacing w:after="0" w:line="240" w:lineRule="auto"/>
        <w:ind w:firstLine="851"/>
        <w:jc w:val="both"/>
        <w:rPr>
          <w:rFonts w:ascii="Times New Roman" w:hAnsi="Times New Roman" w:cs="Times New Roman"/>
          <w:sz w:val="28"/>
          <w:szCs w:val="28"/>
        </w:rPr>
      </w:pPr>
      <w:r w:rsidRPr="006C43F7">
        <w:rPr>
          <w:rFonts w:ascii="Times New Roman" w:hAnsi="Times New Roman" w:cs="Times New Roman"/>
          <w:sz w:val="28"/>
          <w:szCs w:val="28"/>
        </w:rPr>
        <w:t>Закупка зерна происходит ежедневно у наработанной базы партнеро</w:t>
      </w:r>
      <w:proofErr w:type="gramStart"/>
      <w:r w:rsidRPr="006C43F7">
        <w:rPr>
          <w:rFonts w:ascii="Times New Roman" w:hAnsi="Times New Roman" w:cs="Times New Roman"/>
          <w:sz w:val="28"/>
          <w:szCs w:val="28"/>
        </w:rPr>
        <w:t>в</w:t>
      </w:r>
      <w:r>
        <w:rPr>
          <w:rFonts w:ascii="Times New Roman" w:hAnsi="Times New Roman" w:cs="Times New Roman"/>
          <w:sz w:val="28"/>
          <w:szCs w:val="28"/>
        </w:rPr>
        <w:t>-</w:t>
      </w:r>
      <w:proofErr w:type="gramEnd"/>
      <w:r>
        <w:rPr>
          <w:rFonts w:ascii="Times New Roman" w:hAnsi="Times New Roman" w:cs="Times New Roman"/>
          <w:sz w:val="28"/>
          <w:szCs w:val="28"/>
        </w:rPr>
        <w:t xml:space="preserve"> сельхоз</w:t>
      </w:r>
      <w:r w:rsidRPr="006C43F7">
        <w:rPr>
          <w:rFonts w:ascii="Times New Roman" w:hAnsi="Times New Roman" w:cs="Times New Roman"/>
          <w:sz w:val="28"/>
          <w:szCs w:val="28"/>
        </w:rPr>
        <w:t xml:space="preserve">производителей. </w:t>
      </w:r>
      <w:r>
        <w:rPr>
          <w:rFonts w:ascii="Times New Roman" w:hAnsi="Times New Roman" w:cs="Times New Roman"/>
          <w:sz w:val="28"/>
          <w:szCs w:val="28"/>
        </w:rPr>
        <w:t>В</w:t>
      </w:r>
      <w:r w:rsidRPr="006C43F7">
        <w:rPr>
          <w:rFonts w:ascii="Times New Roman" w:hAnsi="Times New Roman" w:cs="Times New Roman"/>
          <w:sz w:val="28"/>
          <w:szCs w:val="28"/>
        </w:rPr>
        <w:t xml:space="preserve"> поиске товара участвует команда менеджеров по закупкам, агентская сеть. Перевозк</w:t>
      </w:r>
      <w:r>
        <w:rPr>
          <w:rFonts w:ascii="Times New Roman" w:hAnsi="Times New Roman" w:cs="Times New Roman"/>
          <w:sz w:val="28"/>
          <w:szCs w:val="28"/>
        </w:rPr>
        <w:t>а</w:t>
      </w:r>
      <w:r w:rsidRPr="006C43F7">
        <w:rPr>
          <w:rFonts w:ascii="Times New Roman" w:hAnsi="Times New Roman" w:cs="Times New Roman"/>
          <w:sz w:val="28"/>
          <w:szCs w:val="28"/>
        </w:rPr>
        <w:t xml:space="preserve"> зерна до портов Новороссийска и </w:t>
      </w:r>
      <w:r w:rsidRPr="006C43F7">
        <w:rPr>
          <w:rFonts w:ascii="Times New Roman" w:hAnsi="Times New Roman" w:cs="Times New Roman"/>
          <w:sz w:val="28"/>
          <w:szCs w:val="28"/>
        </w:rPr>
        <w:lastRenderedPageBreak/>
        <w:t>Тамани осуществляет</w:t>
      </w:r>
      <w:r>
        <w:rPr>
          <w:rFonts w:ascii="Times New Roman" w:hAnsi="Times New Roman" w:cs="Times New Roman"/>
          <w:sz w:val="28"/>
          <w:szCs w:val="28"/>
        </w:rPr>
        <w:t>ся</w:t>
      </w:r>
      <w:r w:rsidRPr="006C43F7">
        <w:rPr>
          <w:rFonts w:ascii="Times New Roman" w:hAnsi="Times New Roman" w:cs="Times New Roman"/>
          <w:sz w:val="28"/>
          <w:szCs w:val="28"/>
        </w:rPr>
        <w:t xml:space="preserve"> транспортны</w:t>
      </w:r>
      <w:r>
        <w:rPr>
          <w:rFonts w:ascii="Times New Roman" w:hAnsi="Times New Roman" w:cs="Times New Roman"/>
          <w:sz w:val="28"/>
          <w:szCs w:val="28"/>
        </w:rPr>
        <w:t>ми</w:t>
      </w:r>
      <w:r w:rsidRPr="006C43F7">
        <w:rPr>
          <w:rFonts w:ascii="Times New Roman" w:hAnsi="Times New Roman" w:cs="Times New Roman"/>
          <w:sz w:val="28"/>
          <w:szCs w:val="28"/>
        </w:rPr>
        <w:t xml:space="preserve"> компани</w:t>
      </w:r>
      <w:r>
        <w:rPr>
          <w:rFonts w:ascii="Times New Roman" w:hAnsi="Times New Roman" w:cs="Times New Roman"/>
          <w:sz w:val="28"/>
          <w:szCs w:val="28"/>
        </w:rPr>
        <w:t xml:space="preserve">ями и </w:t>
      </w:r>
      <w:r w:rsidRPr="006C43F7">
        <w:rPr>
          <w:rFonts w:ascii="Times New Roman" w:hAnsi="Times New Roman" w:cs="Times New Roman"/>
          <w:sz w:val="28"/>
          <w:szCs w:val="28"/>
        </w:rPr>
        <w:t>частны</w:t>
      </w:r>
      <w:r>
        <w:rPr>
          <w:rFonts w:ascii="Times New Roman" w:hAnsi="Times New Roman" w:cs="Times New Roman"/>
          <w:sz w:val="28"/>
          <w:szCs w:val="28"/>
        </w:rPr>
        <w:t>ми</w:t>
      </w:r>
      <w:r w:rsidRPr="006C43F7">
        <w:rPr>
          <w:rFonts w:ascii="Times New Roman" w:hAnsi="Times New Roman" w:cs="Times New Roman"/>
          <w:sz w:val="28"/>
          <w:szCs w:val="28"/>
        </w:rPr>
        <w:t xml:space="preserve"> перевозчик</w:t>
      </w:r>
      <w:r>
        <w:rPr>
          <w:rFonts w:ascii="Times New Roman" w:hAnsi="Times New Roman" w:cs="Times New Roman"/>
          <w:sz w:val="28"/>
          <w:szCs w:val="28"/>
        </w:rPr>
        <w:t>ами</w:t>
      </w:r>
      <w:r w:rsidR="00D503D1">
        <w:rPr>
          <w:rFonts w:ascii="Times New Roman" w:hAnsi="Times New Roman" w:cs="Times New Roman"/>
          <w:sz w:val="28"/>
          <w:szCs w:val="28"/>
        </w:rPr>
        <w:t>.</w:t>
      </w:r>
      <w:r>
        <w:rPr>
          <w:rFonts w:ascii="Times New Roman" w:hAnsi="Times New Roman" w:cs="Times New Roman"/>
          <w:sz w:val="28"/>
          <w:szCs w:val="28"/>
        </w:rPr>
        <w:t xml:space="preserve"> </w:t>
      </w:r>
      <w:r w:rsidR="00D503D1">
        <w:rPr>
          <w:rFonts w:ascii="Times New Roman" w:hAnsi="Times New Roman" w:cs="Times New Roman"/>
          <w:sz w:val="28"/>
          <w:szCs w:val="28"/>
        </w:rPr>
        <w:t>П</w:t>
      </w:r>
      <w:r w:rsidRPr="006C43F7">
        <w:rPr>
          <w:rFonts w:ascii="Times New Roman" w:hAnsi="Times New Roman" w:cs="Times New Roman"/>
          <w:sz w:val="28"/>
          <w:szCs w:val="28"/>
        </w:rPr>
        <w:t>родажа товара осуществляется по долгосрочным контрактам с основными экспортерами ежедневно</w:t>
      </w:r>
      <w:r>
        <w:rPr>
          <w:rFonts w:ascii="Times New Roman" w:hAnsi="Times New Roman" w:cs="Times New Roman"/>
          <w:sz w:val="28"/>
          <w:szCs w:val="28"/>
        </w:rPr>
        <w:t>.</w:t>
      </w:r>
    </w:p>
    <w:p w:rsidR="00F14885" w:rsidRDefault="00D503D1" w:rsidP="003510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существует проблема в логистике, обусловленная большой нехваткой транспорта. </w:t>
      </w:r>
      <w:r w:rsidR="00F14885">
        <w:rPr>
          <w:rFonts w:ascii="Times New Roman" w:hAnsi="Times New Roman" w:cs="Times New Roman"/>
          <w:sz w:val="28"/>
          <w:szCs w:val="28"/>
        </w:rPr>
        <w:t xml:space="preserve">К сожалению, не всегда, </w:t>
      </w:r>
      <w:r w:rsidR="00F14885" w:rsidRPr="00F14885">
        <w:rPr>
          <w:rFonts w:ascii="Times New Roman" w:hAnsi="Times New Roman" w:cs="Times New Roman"/>
          <w:sz w:val="28"/>
          <w:szCs w:val="28"/>
        </w:rPr>
        <w:t>когда это необходимо нашей компании</w:t>
      </w:r>
      <w:r w:rsidR="00F14885">
        <w:rPr>
          <w:rFonts w:ascii="Times New Roman" w:hAnsi="Times New Roman" w:cs="Times New Roman"/>
          <w:sz w:val="28"/>
          <w:szCs w:val="28"/>
        </w:rPr>
        <w:t>,</w:t>
      </w:r>
      <w:r w:rsidR="00F14885" w:rsidRPr="00F14885">
        <w:rPr>
          <w:rFonts w:ascii="Times New Roman" w:hAnsi="Times New Roman" w:cs="Times New Roman"/>
          <w:sz w:val="28"/>
          <w:szCs w:val="28"/>
        </w:rPr>
        <w:t xml:space="preserve"> </w:t>
      </w:r>
      <w:r w:rsidR="00F14885">
        <w:rPr>
          <w:rFonts w:ascii="Times New Roman" w:hAnsi="Times New Roman" w:cs="Times New Roman"/>
          <w:sz w:val="28"/>
          <w:szCs w:val="28"/>
        </w:rPr>
        <w:t xml:space="preserve">у </w:t>
      </w:r>
      <w:r w:rsidR="00F14885" w:rsidRPr="00F14885">
        <w:rPr>
          <w:rFonts w:ascii="Times New Roman" w:hAnsi="Times New Roman" w:cs="Times New Roman"/>
          <w:sz w:val="28"/>
          <w:szCs w:val="28"/>
        </w:rPr>
        <w:t xml:space="preserve">наемной транспортной компании </w:t>
      </w:r>
      <w:r w:rsidR="00F14885">
        <w:rPr>
          <w:rFonts w:ascii="Times New Roman" w:hAnsi="Times New Roman" w:cs="Times New Roman"/>
          <w:sz w:val="28"/>
          <w:szCs w:val="28"/>
        </w:rPr>
        <w:t>есть возможность предоставить услуги по перевозке</w:t>
      </w:r>
      <w:r>
        <w:rPr>
          <w:rFonts w:ascii="Times New Roman" w:hAnsi="Times New Roman" w:cs="Times New Roman"/>
          <w:sz w:val="28"/>
          <w:szCs w:val="28"/>
        </w:rPr>
        <w:t xml:space="preserve">. </w:t>
      </w:r>
      <w:r w:rsidR="00F14885">
        <w:rPr>
          <w:rFonts w:ascii="Times New Roman" w:hAnsi="Times New Roman" w:cs="Times New Roman"/>
          <w:sz w:val="28"/>
          <w:szCs w:val="28"/>
        </w:rPr>
        <w:t xml:space="preserve"> Из-за дефицита свободных зерновозов  происходит сбой в поставках и простои, замедляется скорость оборота денежных средств.</w:t>
      </w:r>
      <w:r>
        <w:rPr>
          <w:rFonts w:ascii="Times New Roman" w:hAnsi="Times New Roman" w:cs="Times New Roman"/>
          <w:sz w:val="28"/>
          <w:szCs w:val="28"/>
        </w:rPr>
        <w:t xml:space="preserve"> </w:t>
      </w:r>
    </w:p>
    <w:p w:rsidR="00D503D1" w:rsidRDefault="00D503D1" w:rsidP="003510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Вторая проблема</w:t>
      </w:r>
      <w:r w:rsidR="00420376">
        <w:rPr>
          <w:rFonts w:ascii="Times New Roman" w:hAnsi="Times New Roman" w:cs="Times New Roman"/>
          <w:sz w:val="28"/>
          <w:szCs w:val="28"/>
        </w:rPr>
        <w:t xml:space="preserve"> </w:t>
      </w:r>
      <w:r>
        <w:rPr>
          <w:rFonts w:ascii="Times New Roman" w:hAnsi="Times New Roman" w:cs="Times New Roman"/>
          <w:sz w:val="28"/>
          <w:szCs w:val="28"/>
        </w:rPr>
        <w:t>- это высокая стоимость услуг по перевозке транспортными компаниями и частными перевозчиками.</w:t>
      </w:r>
    </w:p>
    <w:p w:rsidR="00C93BE5" w:rsidRPr="00C93BE5" w:rsidRDefault="00C93BE5" w:rsidP="00C93BE5">
      <w:pPr>
        <w:spacing w:after="0" w:line="240" w:lineRule="auto"/>
        <w:ind w:firstLine="851"/>
        <w:jc w:val="both"/>
        <w:rPr>
          <w:rFonts w:ascii="Times New Roman" w:hAnsi="Times New Roman" w:cs="Times New Roman"/>
          <w:bCs/>
          <w:sz w:val="28"/>
          <w:szCs w:val="28"/>
        </w:rPr>
      </w:pPr>
      <w:r w:rsidRPr="00C93BE5">
        <w:rPr>
          <w:rFonts w:ascii="Times New Roman" w:hAnsi="Times New Roman" w:cs="Times New Roman"/>
          <w:bCs/>
          <w:sz w:val="28"/>
          <w:szCs w:val="28"/>
        </w:rPr>
        <w:t>Наличие собственного автопарка зерновозов позволит существенно снизить затраты и, что самое важное, ликвидирует простои из-за отсутствия наемного перевозчика</w:t>
      </w:r>
      <w:r w:rsidR="00D503D1">
        <w:rPr>
          <w:rFonts w:ascii="Times New Roman" w:hAnsi="Times New Roman" w:cs="Times New Roman"/>
          <w:bCs/>
          <w:sz w:val="28"/>
          <w:szCs w:val="28"/>
        </w:rPr>
        <w:t xml:space="preserve">, увеличит скорость оборачиваемости денежных средств, и, как следствие,  рост  прибыли. </w:t>
      </w:r>
      <w:r w:rsidRPr="00C93BE5">
        <w:rPr>
          <w:rFonts w:ascii="Times New Roman" w:hAnsi="Times New Roman" w:cs="Times New Roman"/>
          <w:bCs/>
          <w:sz w:val="28"/>
          <w:szCs w:val="28"/>
        </w:rPr>
        <w:t xml:space="preserve"> Собственные зерновозы смогут при необходимости выполнять рейсы каждые вторые сутки.  </w:t>
      </w:r>
    </w:p>
    <w:p w:rsidR="006C43F7" w:rsidRDefault="006C43F7" w:rsidP="00351026">
      <w:pPr>
        <w:spacing w:after="0" w:line="240" w:lineRule="auto"/>
        <w:ind w:firstLine="851"/>
        <w:jc w:val="both"/>
        <w:rPr>
          <w:rFonts w:ascii="Times New Roman" w:hAnsi="Times New Roman" w:cs="Times New Roman"/>
          <w:b/>
          <w:bCs/>
          <w:sz w:val="28"/>
          <w:szCs w:val="28"/>
        </w:rPr>
      </w:pPr>
      <w:bookmarkStart w:id="5" w:name="_TOC_250010"/>
    </w:p>
    <w:p w:rsidR="00351026" w:rsidRDefault="00351026" w:rsidP="00351026">
      <w:pPr>
        <w:spacing w:after="0" w:line="240" w:lineRule="auto"/>
        <w:ind w:firstLine="851"/>
        <w:jc w:val="both"/>
        <w:rPr>
          <w:rFonts w:ascii="Times New Roman" w:hAnsi="Times New Roman" w:cs="Times New Roman"/>
          <w:b/>
          <w:bCs/>
          <w:sz w:val="28"/>
          <w:szCs w:val="28"/>
        </w:rPr>
      </w:pPr>
      <w:r w:rsidRPr="00351026">
        <w:rPr>
          <w:rFonts w:ascii="Times New Roman" w:hAnsi="Times New Roman" w:cs="Times New Roman"/>
          <w:b/>
          <w:bCs/>
          <w:sz w:val="28"/>
          <w:szCs w:val="28"/>
        </w:rPr>
        <w:t xml:space="preserve">Инвестиционные </w:t>
      </w:r>
      <w:bookmarkEnd w:id="5"/>
      <w:r w:rsidRPr="00351026">
        <w:rPr>
          <w:rFonts w:ascii="Times New Roman" w:hAnsi="Times New Roman" w:cs="Times New Roman"/>
          <w:b/>
          <w:bCs/>
          <w:sz w:val="28"/>
          <w:szCs w:val="28"/>
        </w:rPr>
        <w:t>расходы</w:t>
      </w:r>
    </w:p>
    <w:p w:rsidR="00C057A8" w:rsidRPr="00C057A8" w:rsidRDefault="00C057A8" w:rsidP="00C057A8">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рамках реализации проекта необходимо приобрести со</w:t>
      </w:r>
      <w:r w:rsidR="006C43F7">
        <w:rPr>
          <w:rFonts w:ascii="Times New Roman" w:hAnsi="Times New Roman" w:cs="Times New Roman"/>
          <w:bCs/>
          <w:sz w:val="28"/>
          <w:szCs w:val="28"/>
        </w:rPr>
        <w:t xml:space="preserve">бственные транспортные средства для перевозки зерна. </w:t>
      </w:r>
      <w:r w:rsidRPr="00C057A8">
        <w:rPr>
          <w:rFonts w:ascii="Times New Roman" w:hAnsi="Times New Roman" w:cs="Times New Roman"/>
          <w:bCs/>
          <w:sz w:val="28"/>
          <w:szCs w:val="28"/>
        </w:rPr>
        <w:t xml:space="preserve">Общая стоимость автотранспортных средств составляет </w:t>
      </w:r>
      <w:r>
        <w:rPr>
          <w:rFonts w:ascii="Times New Roman" w:hAnsi="Times New Roman" w:cs="Times New Roman"/>
          <w:bCs/>
          <w:sz w:val="28"/>
          <w:szCs w:val="28"/>
        </w:rPr>
        <w:t>43 480,00</w:t>
      </w:r>
      <w:r w:rsidRPr="00C057A8">
        <w:rPr>
          <w:rFonts w:ascii="Times New Roman" w:hAnsi="Times New Roman" w:cs="Times New Roman"/>
          <w:bCs/>
          <w:sz w:val="28"/>
          <w:szCs w:val="28"/>
        </w:rPr>
        <w:t xml:space="preserve"> тыс. рублей. Приобрести транспортные средства планируется по лизинговой схеме.</w:t>
      </w:r>
    </w:p>
    <w:p w:rsidR="00351026" w:rsidRPr="00351026"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Для осуществления проекта требуется произвести следующие затраты:</w:t>
      </w:r>
    </w:p>
    <w:p w:rsidR="00351026" w:rsidRPr="00351026" w:rsidRDefault="00351026" w:rsidP="00351026">
      <w:pPr>
        <w:numPr>
          <w:ilvl w:val="0"/>
          <w:numId w:val="1"/>
        </w:numPr>
        <w:spacing w:after="0" w:line="240" w:lineRule="auto"/>
        <w:ind w:left="0"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Затраты на первый платеж по лизинговой сделке в размере </w:t>
      </w:r>
      <w:r w:rsidR="00C057A8">
        <w:rPr>
          <w:rFonts w:ascii="Times New Roman" w:hAnsi="Times New Roman" w:cs="Times New Roman"/>
          <w:sz w:val="28"/>
          <w:szCs w:val="28"/>
        </w:rPr>
        <w:t xml:space="preserve">10 000,00 </w:t>
      </w:r>
      <w:r w:rsidRPr="00351026">
        <w:rPr>
          <w:rFonts w:ascii="Times New Roman" w:hAnsi="Times New Roman" w:cs="Times New Roman"/>
          <w:sz w:val="28"/>
          <w:szCs w:val="28"/>
        </w:rPr>
        <w:t xml:space="preserve"> тыс. рублей;</w:t>
      </w:r>
    </w:p>
    <w:p w:rsidR="00351026" w:rsidRPr="00351026" w:rsidRDefault="00351026" w:rsidP="00351026">
      <w:pPr>
        <w:numPr>
          <w:ilvl w:val="0"/>
          <w:numId w:val="1"/>
        </w:numPr>
        <w:spacing w:after="0" w:line="240" w:lineRule="auto"/>
        <w:ind w:left="0"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Затраты на </w:t>
      </w:r>
      <w:r w:rsidR="00C057A8">
        <w:rPr>
          <w:rFonts w:ascii="Times New Roman" w:hAnsi="Times New Roman" w:cs="Times New Roman"/>
          <w:sz w:val="28"/>
          <w:szCs w:val="28"/>
        </w:rPr>
        <w:t xml:space="preserve">пополнение </w:t>
      </w:r>
      <w:r w:rsidRPr="00351026">
        <w:rPr>
          <w:rFonts w:ascii="Times New Roman" w:hAnsi="Times New Roman" w:cs="Times New Roman"/>
          <w:sz w:val="28"/>
          <w:szCs w:val="28"/>
        </w:rPr>
        <w:t>обор</w:t>
      </w:r>
      <w:r w:rsidR="00C057A8">
        <w:rPr>
          <w:rFonts w:ascii="Times New Roman" w:hAnsi="Times New Roman" w:cs="Times New Roman"/>
          <w:sz w:val="28"/>
          <w:szCs w:val="28"/>
        </w:rPr>
        <w:t>отных средств (закуп товара)</w:t>
      </w:r>
      <w:r w:rsidRPr="00351026">
        <w:rPr>
          <w:rFonts w:ascii="Times New Roman" w:hAnsi="Times New Roman" w:cs="Times New Roman"/>
          <w:sz w:val="28"/>
          <w:szCs w:val="28"/>
        </w:rPr>
        <w:t xml:space="preserve"> в размере </w:t>
      </w:r>
      <w:r w:rsidR="00C057A8">
        <w:rPr>
          <w:rFonts w:ascii="Times New Roman" w:hAnsi="Times New Roman" w:cs="Times New Roman"/>
          <w:sz w:val="28"/>
          <w:szCs w:val="28"/>
        </w:rPr>
        <w:t xml:space="preserve">30 000,00 </w:t>
      </w:r>
      <w:r w:rsidRPr="00351026">
        <w:rPr>
          <w:rFonts w:ascii="Times New Roman" w:hAnsi="Times New Roman" w:cs="Times New Roman"/>
          <w:sz w:val="28"/>
          <w:szCs w:val="28"/>
        </w:rPr>
        <w:t>тыс. рублей;</w:t>
      </w:r>
    </w:p>
    <w:p w:rsidR="00351026" w:rsidRPr="00351026" w:rsidRDefault="00351026" w:rsidP="00351026">
      <w:pPr>
        <w:spacing w:after="0" w:line="240" w:lineRule="auto"/>
        <w:ind w:firstLine="851"/>
        <w:jc w:val="both"/>
        <w:rPr>
          <w:rFonts w:ascii="Times New Roman" w:hAnsi="Times New Roman" w:cs="Times New Roman"/>
          <w:sz w:val="28"/>
          <w:szCs w:val="28"/>
        </w:rPr>
      </w:pPr>
    </w:p>
    <w:p w:rsidR="00351026" w:rsidRPr="00351026"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Таким образом, общая стоимость проекта составляет </w:t>
      </w:r>
      <w:r w:rsidR="00C057A8">
        <w:rPr>
          <w:rFonts w:ascii="Times New Roman" w:hAnsi="Times New Roman" w:cs="Times New Roman"/>
          <w:sz w:val="28"/>
          <w:szCs w:val="28"/>
        </w:rPr>
        <w:t>40 000,00</w:t>
      </w:r>
      <w:r w:rsidRPr="00351026">
        <w:rPr>
          <w:rFonts w:ascii="Times New Roman" w:hAnsi="Times New Roman" w:cs="Times New Roman"/>
          <w:sz w:val="28"/>
          <w:szCs w:val="28"/>
        </w:rPr>
        <w:t xml:space="preserve"> тыс. руб.</w:t>
      </w:r>
    </w:p>
    <w:p w:rsidR="00351026" w:rsidRPr="00351026" w:rsidRDefault="00351026" w:rsidP="00351026">
      <w:pPr>
        <w:spacing w:after="0" w:line="240" w:lineRule="auto"/>
        <w:ind w:firstLine="851"/>
        <w:jc w:val="both"/>
        <w:rPr>
          <w:rFonts w:ascii="Times New Roman" w:hAnsi="Times New Roman" w:cs="Times New Roman"/>
          <w:sz w:val="28"/>
          <w:szCs w:val="28"/>
        </w:rPr>
      </w:pPr>
    </w:p>
    <w:p w:rsidR="00351026" w:rsidRDefault="00351026" w:rsidP="00351026">
      <w:pPr>
        <w:spacing w:after="0" w:line="240" w:lineRule="auto"/>
        <w:ind w:firstLine="851"/>
        <w:jc w:val="both"/>
        <w:rPr>
          <w:rFonts w:ascii="Times New Roman" w:hAnsi="Times New Roman" w:cs="Times New Roman"/>
          <w:b/>
          <w:bCs/>
          <w:sz w:val="28"/>
          <w:szCs w:val="28"/>
        </w:rPr>
      </w:pPr>
      <w:bookmarkStart w:id="6" w:name="_TOC_250009"/>
      <w:r w:rsidRPr="00351026">
        <w:rPr>
          <w:rFonts w:ascii="Times New Roman" w:hAnsi="Times New Roman" w:cs="Times New Roman"/>
          <w:b/>
          <w:bCs/>
          <w:sz w:val="28"/>
          <w:szCs w:val="28"/>
        </w:rPr>
        <w:t xml:space="preserve">Источники </w:t>
      </w:r>
      <w:bookmarkEnd w:id="6"/>
      <w:r w:rsidRPr="00351026">
        <w:rPr>
          <w:rFonts w:ascii="Times New Roman" w:hAnsi="Times New Roman" w:cs="Times New Roman"/>
          <w:b/>
          <w:bCs/>
          <w:sz w:val="28"/>
          <w:szCs w:val="28"/>
        </w:rPr>
        <w:t>финансирования</w:t>
      </w:r>
    </w:p>
    <w:p w:rsidR="00351026" w:rsidRPr="00351026"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Финансирование проекта предполагается осуществить за счет средств</w:t>
      </w:r>
      <w:r w:rsidR="00657551">
        <w:rPr>
          <w:rFonts w:ascii="Times New Roman" w:hAnsi="Times New Roman" w:cs="Times New Roman"/>
          <w:sz w:val="28"/>
          <w:szCs w:val="28"/>
        </w:rPr>
        <w:t xml:space="preserve"> частного инвестора</w:t>
      </w:r>
      <w:r w:rsidRPr="00351026">
        <w:rPr>
          <w:rFonts w:ascii="Times New Roman" w:hAnsi="Times New Roman" w:cs="Times New Roman"/>
          <w:sz w:val="28"/>
          <w:szCs w:val="28"/>
        </w:rPr>
        <w:t xml:space="preserve"> в размере </w:t>
      </w:r>
      <w:r w:rsidR="00657551">
        <w:rPr>
          <w:rFonts w:ascii="Times New Roman" w:hAnsi="Times New Roman" w:cs="Times New Roman"/>
          <w:sz w:val="28"/>
          <w:szCs w:val="28"/>
        </w:rPr>
        <w:t>40 000,00</w:t>
      </w:r>
      <w:r w:rsidRPr="00351026">
        <w:rPr>
          <w:rFonts w:ascii="Times New Roman" w:hAnsi="Times New Roman" w:cs="Times New Roman"/>
          <w:sz w:val="28"/>
          <w:szCs w:val="28"/>
        </w:rPr>
        <w:t xml:space="preserve"> тыс. руб.</w:t>
      </w:r>
    </w:p>
    <w:p w:rsidR="00351026" w:rsidRPr="00351026" w:rsidRDefault="00351026" w:rsidP="00351026">
      <w:pPr>
        <w:spacing w:after="0" w:line="240" w:lineRule="auto"/>
        <w:ind w:firstLine="851"/>
        <w:jc w:val="both"/>
        <w:rPr>
          <w:rFonts w:ascii="Times New Roman" w:hAnsi="Times New Roman" w:cs="Times New Roman"/>
          <w:sz w:val="28"/>
          <w:szCs w:val="28"/>
        </w:rPr>
      </w:pPr>
    </w:p>
    <w:p w:rsidR="00351026" w:rsidRDefault="00351026" w:rsidP="00351026">
      <w:pPr>
        <w:spacing w:after="0" w:line="240" w:lineRule="auto"/>
        <w:ind w:firstLine="851"/>
        <w:jc w:val="both"/>
        <w:rPr>
          <w:rFonts w:ascii="Times New Roman" w:hAnsi="Times New Roman" w:cs="Times New Roman"/>
          <w:b/>
          <w:bCs/>
          <w:sz w:val="28"/>
          <w:szCs w:val="28"/>
        </w:rPr>
      </w:pPr>
      <w:bookmarkStart w:id="7" w:name="_TOC_250008"/>
      <w:r w:rsidRPr="00351026">
        <w:rPr>
          <w:rFonts w:ascii="Times New Roman" w:hAnsi="Times New Roman" w:cs="Times New Roman"/>
          <w:b/>
          <w:bCs/>
          <w:sz w:val="28"/>
          <w:szCs w:val="28"/>
        </w:rPr>
        <w:t xml:space="preserve">Срок реализации </w:t>
      </w:r>
      <w:bookmarkEnd w:id="7"/>
      <w:r w:rsidRPr="00351026">
        <w:rPr>
          <w:rFonts w:ascii="Times New Roman" w:hAnsi="Times New Roman" w:cs="Times New Roman"/>
          <w:b/>
          <w:bCs/>
          <w:sz w:val="28"/>
          <w:szCs w:val="28"/>
        </w:rPr>
        <w:t>проекта</w:t>
      </w:r>
    </w:p>
    <w:p w:rsidR="009D0A97" w:rsidRPr="00351026" w:rsidRDefault="009D0A97" w:rsidP="00351026">
      <w:pPr>
        <w:spacing w:after="0" w:line="240" w:lineRule="auto"/>
        <w:ind w:firstLine="851"/>
        <w:jc w:val="both"/>
        <w:rPr>
          <w:rFonts w:ascii="Times New Roman" w:hAnsi="Times New Roman" w:cs="Times New Roman"/>
          <w:b/>
          <w:bCs/>
          <w:sz w:val="28"/>
          <w:szCs w:val="28"/>
        </w:rPr>
      </w:pPr>
    </w:p>
    <w:p w:rsidR="00351026" w:rsidRPr="00351026" w:rsidRDefault="00351026" w:rsidP="00351026">
      <w:pPr>
        <w:spacing w:after="0" w:line="240" w:lineRule="auto"/>
        <w:ind w:firstLine="851"/>
        <w:jc w:val="both"/>
        <w:rPr>
          <w:rFonts w:ascii="Times New Roman" w:hAnsi="Times New Roman" w:cs="Times New Roman"/>
          <w:sz w:val="28"/>
          <w:szCs w:val="28"/>
        </w:rPr>
      </w:pPr>
      <w:r w:rsidRPr="00351026">
        <w:rPr>
          <w:rFonts w:ascii="Times New Roman" w:hAnsi="Times New Roman" w:cs="Times New Roman"/>
          <w:sz w:val="28"/>
          <w:szCs w:val="28"/>
        </w:rPr>
        <w:t xml:space="preserve">Горизонт планирования проекта составляет </w:t>
      </w:r>
      <w:r w:rsidR="00F77E86">
        <w:rPr>
          <w:rFonts w:ascii="Times New Roman" w:hAnsi="Times New Roman" w:cs="Times New Roman"/>
          <w:sz w:val="28"/>
          <w:szCs w:val="28"/>
        </w:rPr>
        <w:t>6</w:t>
      </w:r>
      <w:r w:rsidR="00657551">
        <w:rPr>
          <w:rFonts w:ascii="Times New Roman" w:hAnsi="Times New Roman" w:cs="Times New Roman"/>
          <w:sz w:val="28"/>
          <w:szCs w:val="28"/>
        </w:rPr>
        <w:t xml:space="preserve"> </w:t>
      </w:r>
      <w:r w:rsidRPr="00351026">
        <w:rPr>
          <w:rFonts w:ascii="Times New Roman" w:hAnsi="Times New Roman" w:cs="Times New Roman"/>
          <w:sz w:val="28"/>
          <w:szCs w:val="28"/>
        </w:rPr>
        <w:t xml:space="preserve">лет. Длительность инвестиционной фазы проекта – </w:t>
      </w:r>
      <w:r w:rsidR="00657551">
        <w:rPr>
          <w:rFonts w:ascii="Times New Roman" w:hAnsi="Times New Roman" w:cs="Times New Roman"/>
          <w:sz w:val="28"/>
          <w:szCs w:val="28"/>
        </w:rPr>
        <w:t>1 год</w:t>
      </w:r>
      <w:r w:rsidRPr="00351026">
        <w:rPr>
          <w:rFonts w:ascii="Times New Roman" w:hAnsi="Times New Roman" w:cs="Times New Roman"/>
          <w:sz w:val="28"/>
          <w:szCs w:val="28"/>
        </w:rPr>
        <w:t>.</w:t>
      </w:r>
    </w:p>
    <w:p w:rsidR="00A249F8" w:rsidRDefault="00A249F8">
      <w:pPr>
        <w:rPr>
          <w:rFonts w:ascii="Times New Roman" w:hAnsi="Times New Roman" w:cs="Times New Roman"/>
          <w:b/>
          <w:bCs/>
          <w:sz w:val="28"/>
          <w:szCs w:val="28"/>
        </w:rPr>
      </w:pPr>
      <w:bookmarkStart w:id="8" w:name="_TOC_250007"/>
      <w:r>
        <w:rPr>
          <w:rFonts w:ascii="Times New Roman" w:hAnsi="Times New Roman" w:cs="Times New Roman"/>
          <w:b/>
          <w:bCs/>
          <w:sz w:val="28"/>
          <w:szCs w:val="28"/>
        </w:rPr>
        <w:br w:type="page"/>
      </w:r>
    </w:p>
    <w:p w:rsidR="00351026" w:rsidRDefault="00351026" w:rsidP="00351026">
      <w:pPr>
        <w:spacing w:after="0" w:line="240" w:lineRule="auto"/>
        <w:ind w:firstLine="851"/>
        <w:jc w:val="both"/>
        <w:rPr>
          <w:rFonts w:ascii="Times New Roman" w:hAnsi="Times New Roman" w:cs="Times New Roman"/>
          <w:b/>
          <w:bCs/>
          <w:sz w:val="28"/>
          <w:szCs w:val="28"/>
        </w:rPr>
      </w:pPr>
      <w:r w:rsidRPr="00351026">
        <w:rPr>
          <w:rFonts w:ascii="Times New Roman" w:hAnsi="Times New Roman" w:cs="Times New Roman"/>
          <w:b/>
          <w:bCs/>
          <w:sz w:val="28"/>
          <w:szCs w:val="28"/>
        </w:rPr>
        <w:lastRenderedPageBreak/>
        <w:t xml:space="preserve">Оценка коммерческой и социальной эффективности </w:t>
      </w:r>
      <w:bookmarkEnd w:id="8"/>
      <w:r w:rsidRPr="00351026">
        <w:rPr>
          <w:rFonts w:ascii="Times New Roman" w:hAnsi="Times New Roman" w:cs="Times New Roman"/>
          <w:b/>
          <w:bCs/>
          <w:sz w:val="28"/>
          <w:szCs w:val="28"/>
        </w:rPr>
        <w:t>проекта</w:t>
      </w:r>
    </w:p>
    <w:p w:rsidR="009D0A97" w:rsidRDefault="009D0A97" w:rsidP="00351026">
      <w:pPr>
        <w:spacing w:after="0" w:line="240" w:lineRule="auto"/>
        <w:ind w:firstLine="851"/>
        <w:jc w:val="both"/>
        <w:rPr>
          <w:rFonts w:ascii="Times New Roman" w:hAnsi="Times New Roman" w:cs="Times New Roman"/>
          <w:bCs/>
          <w:sz w:val="28"/>
          <w:szCs w:val="28"/>
        </w:rPr>
      </w:pPr>
    </w:p>
    <w:p w:rsidR="009D0A97" w:rsidRPr="009D0A97" w:rsidRDefault="009D0A97" w:rsidP="00351026">
      <w:pPr>
        <w:spacing w:after="0" w:line="240" w:lineRule="auto"/>
        <w:ind w:firstLine="851"/>
        <w:jc w:val="both"/>
        <w:rPr>
          <w:rFonts w:ascii="Times New Roman" w:hAnsi="Times New Roman" w:cs="Times New Roman"/>
          <w:bCs/>
          <w:sz w:val="28"/>
          <w:szCs w:val="28"/>
        </w:rPr>
      </w:pPr>
      <w:r w:rsidRPr="009D0A97">
        <w:rPr>
          <w:rFonts w:ascii="Times New Roman" w:hAnsi="Times New Roman" w:cs="Times New Roman"/>
          <w:bCs/>
          <w:sz w:val="28"/>
          <w:szCs w:val="28"/>
        </w:rPr>
        <w:t xml:space="preserve">Показатели эффективности инвестиций в проект представлены в </w:t>
      </w:r>
      <w:r>
        <w:rPr>
          <w:rFonts w:ascii="Times New Roman" w:hAnsi="Times New Roman" w:cs="Times New Roman"/>
          <w:bCs/>
          <w:sz w:val="28"/>
          <w:szCs w:val="28"/>
        </w:rPr>
        <w:t xml:space="preserve">следующей </w:t>
      </w:r>
      <w:r w:rsidRPr="009D0A97">
        <w:rPr>
          <w:rFonts w:ascii="Times New Roman" w:hAnsi="Times New Roman" w:cs="Times New Roman"/>
          <w:bCs/>
          <w:sz w:val="28"/>
          <w:szCs w:val="28"/>
        </w:rPr>
        <w:t>таблице</w:t>
      </w:r>
      <w:r>
        <w:rPr>
          <w:rFonts w:ascii="Times New Roman" w:hAnsi="Times New Roman" w:cs="Times New Roman"/>
          <w:bCs/>
          <w:sz w:val="28"/>
          <w:szCs w:val="28"/>
        </w:rPr>
        <w:t>:</w:t>
      </w:r>
    </w:p>
    <w:p w:rsidR="00351026" w:rsidRDefault="00351026" w:rsidP="00351026">
      <w:pPr>
        <w:spacing w:after="0" w:line="240" w:lineRule="auto"/>
        <w:ind w:firstLine="851"/>
        <w:jc w:val="both"/>
        <w:rPr>
          <w:rFonts w:ascii="Times New Roman" w:hAnsi="Times New Roman" w:cs="Times New Roman"/>
          <w:sz w:val="28"/>
          <w:szCs w:val="28"/>
        </w:rPr>
      </w:pPr>
    </w:p>
    <w:tbl>
      <w:tblPr>
        <w:tblW w:w="9602" w:type="dxa"/>
        <w:tblInd w:w="-27" w:type="dxa"/>
        <w:tblLook w:val="04A0" w:firstRow="1" w:lastRow="0" w:firstColumn="1" w:lastColumn="0" w:noHBand="0" w:noVBand="1"/>
      </w:tblPr>
      <w:tblGrid>
        <w:gridCol w:w="1074"/>
        <w:gridCol w:w="3447"/>
        <w:gridCol w:w="1970"/>
        <w:gridCol w:w="3111"/>
      </w:tblGrid>
      <w:tr w:rsidR="003761D8" w:rsidRPr="003761D8" w:rsidTr="003761D8">
        <w:trPr>
          <w:trHeight w:val="312"/>
        </w:trPr>
        <w:tc>
          <w:tcPr>
            <w:tcW w:w="1074"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3761D8" w:rsidRPr="003761D8" w:rsidRDefault="003761D8" w:rsidP="003761D8">
            <w:pPr>
              <w:spacing w:after="0" w:line="240" w:lineRule="auto"/>
              <w:ind w:firstLineChars="100" w:firstLine="241"/>
              <w:rPr>
                <w:rFonts w:ascii="Times New Roman" w:eastAsia="Times New Roman" w:hAnsi="Times New Roman" w:cs="Times New Roman"/>
                <w:b/>
                <w:bCs/>
                <w:color w:val="000000"/>
                <w:sz w:val="24"/>
                <w:szCs w:val="24"/>
                <w:lang w:eastAsia="ru-RU"/>
              </w:rPr>
            </w:pPr>
            <w:r w:rsidRPr="003761D8">
              <w:rPr>
                <w:rFonts w:ascii="Times New Roman" w:eastAsia="Times New Roman" w:hAnsi="Times New Roman" w:cs="Times New Roman"/>
                <w:b/>
                <w:bCs/>
                <w:color w:val="000000"/>
                <w:sz w:val="24"/>
                <w:szCs w:val="24"/>
                <w:lang w:eastAsia="ru-RU"/>
              </w:rPr>
              <w:t xml:space="preserve">№ </w:t>
            </w:r>
            <w:proofErr w:type="gramStart"/>
            <w:r w:rsidRPr="003761D8">
              <w:rPr>
                <w:rFonts w:ascii="Times New Roman" w:eastAsia="Times New Roman" w:hAnsi="Times New Roman" w:cs="Times New Roman"/>
                <w:b/>
                <w:bCs/>
                <w:color w:val="000000"/>
                <w:sz w:val="24"/>
                <w:szCs w:val="24"/>
                <w:lang w:eastAsia="ru-RU"/>
              </w:rPr>
              <w:t>п</w:t>
            </w:r>
            <w:proofErr w:type="gramEnd"/>
            <w:r w:rsidRPr="003761D8">
              <w:rPr>
                <w:rFonts w:ascii="Times New Roman" w:eastAsia="Times New Roman" w:hAnsi="Times New Roman" w:cs="Times New Roman"/>
                <w:b/>
                <w:bCs/>
                <w:color w:val="000000"/>
                <w:sz w:val="24"/>
                <w:szCs w:val="24"/>
                <w:lang w:eastAsia="ru-RU"/>
              </w:rPr>
              <w:t>/п</w:t>
            </w:r>
          </w:p>
        </w:tc>
        <w:tc>
          <w:tcPr>
            <w:tcW w:w="3447"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3761D8" w:rsidRPr="003761D8" w:rsidRDefault="003761D8" w:rsidP="003761D8">
            <w:pPr>
              <w:spacing w:after="0" w:line="240" w:lineRule="auto"/>
              <w:jc w:val="center"/>
              <w:rPr>
                <w:rFonts w:ascii="Times New Roman" w:eastAsia="Times New Roman" w:hAnsi="Times New Roman" w:cs="Times New Roman"/>
                <w:b/>
                <w:bCs/>
                <w:color w:val="000000"/>
                <w:sz w:val="24"/>
                <w:szCs w:val="24"/>
                <w:lang w:eastAsia="ru-RU"/>
              </w:rPr>
            </w:pPr>
            <w:r w:rsidRPr="003761D8">
              <w:rPr>
                <w:rFonts w:ascii="Times New Roman" w:eastAsia="Times New Roman" w:hAnsi="Times New Roman" w:cs="Times New Roman"/>
                <w:b/>
                <w:bCs/>
                <w:color w:val="000000"/>
                <w:sz w:val="24"/>
                <w:szCs w:val="24"/>
                <w:lang w:eastAsia="ru-RU"/>
              </w:rPr>
              <w:t>Показатель</w:t>
            </w:r>
          </w:p>
        </w:tc>
        <w:tc>
          <w:tcPr>
            <w:tcW w:w="197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3761D8" w:rsidRPr="003761D8" w:rsidRDefault="003761D8" w:rsidP="003761D8">
            <w:pPr>
              <w:spacing w:after="0" w:line="240" w:lineRule="auto"/>
              <w:jc w:val="center"/>
              <w:rPr>
                <w:rFonts w:ascii="Times New Roman" w:eastAsia="Times New Roman" w:hAnsi="Times New Roman" w:cs="Times New Roman"/>
                <w:b/>
                <w:bCs/>
                <w:color w:val="000000"/>
                <w:sz w:val="24"/>
                <w:szCs w:val="24"/>
                <w:lang w:eastAsia="ru-RU"/>
              </w:rPr>
            </w:pPr>
            <w:r w:rsidRPr="003761D8">
              <w:rPr>
                <w:rFonts w:ascii="Times New Roman" w:eastAsia="Times New Roman" w:hAnsi="Times New Roman" w:cs="Times New Roman"/>
                <w:b/>
                <w:bCs/>
                <w:color w:val="000000"/>
                <w:sz w:val="24"/>
                <w:szCs w:val="24"/>
                <w:lang w:eastAsia="ru-RU"/>
              </w:rPr>
              <w:t>Ед. изм.</w:t>
            </w:r>
          </w:p>
        </w:tc>
        <w:tc>
          <w:tcPr>
            <w:tcW w:w="3111"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3761D8" w:rsidRPr="003761D8" w:rsidRDefault="003761D8" w:rsidP="003761D8">
            <w:pPr>
              <w:spacing w:after="0" w:line="240" w:lineRule="auto"/>
              <w:jc w:val="center"/>
              <w:rPr>
                <w:rFonts w:ascii="Times New Roman" w:eastAsia="Times New Roman" w:hAnsi="Times New Roman" w:cs="Times New Roman"/>
                <w:b/>
                <w:bCs/>
                <w:color w:val="000000"/>
                <w:sz w:val="24"/>
                <w:szCs w:val="24"/>
                <w:lang w:eastAsia="ru-RU"/>
              </w:rPr>
            </w:pPr>
            <w:r w:rsidRPr="003761D8">
              <w:rPr>
                <w:rFonts w:ascii="Times New Roman" w:eastAsia="Times New Roman" w:hAnsi="Times New Roman" w:cs="Times New Roman"/>
                <w:b/>
                <w:bCs/>
                <w:color w:val="000000"/>
                <w:sz w:val="24"/>
                <w:szCs w:val="24"/>
                <w:lang w:eastAsia="ru-RU"/>
              </w:rPr>
              <w:t>Значение</w:t>
            </w:r>
          </w:p>
        </w:tc>
      </w:tr>
      <w:tr w:rsidR="003761D8" w:rsidRPr="003761D8" w:rsidTr="003761D8">
        <w:trPr>
          <w:trHeight w:val="312"/>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761D8" w:rsidRPr="003761D8" w:rsidRDefault="003761D8" w:rsidP="003761D8">
            <w:pPr>
              <w:spacing w:after="0" w:line="240" w:lineRule="auto"/>
              <w:rPr>
                <w:rFonts w:ascii="Times New Roman" w:eastAsia="Times New Roman" w:hAnsi="Times New Roman" w:cs="Times New Roman"/>
                <w:b/>
                <w:bCs/>
                <w:color w:val="000000"/>
                <w:sz w:val="24"/>
                <w:szCs w:val="24"/>
                <w:lang w:eastAsia="ru-RU"/>
              </w:rPr>
            </w:pPr>
          </w:p>
        </w:tc>
        <w:tc>
          <w:tcPr>
            <w:tcW w:w="3447" w:type="dxa"/>
            <w:vMerge/>
            <w:tcBorders>
              <w:top w:val="single" w:sz="4" w:space="0" w:color="auto"/>
              <w:left w:val="single" w:sz="4" w:space="0" w:color="auto"/>
              <w:bottom w:val="single" w:sz="4" w:space="0" w:color="000000"/>
              <w:right w:val="single" w:sz="4" w:space="0" w:color="auto"/>
            </w:tcBorders>
            <w:vAlign w:val="center"/>
            <w:hideMark/>
          </w:tcPr>
          <w:p w:rsidR="003761D8" w:rsidRPr="003761D8" w:rsidRDefault="003761D8" w:rsidP="003761D8">
            <w:pPr>
              <w:spacing w:after="0" w:line="240" w:lineRule="auto"/>
              <w:rPr>
                <w:rFonts w:ascii="Times New Roman" w:eastAsia="Times New Roman" w:hAnsi="Times New Roman" w:cs="Times New Roman"/>
                <w:b/>
                <w:bCs/>
                <w:color w:val="000000"/>
                <w:sz w:val="24"/>
                <w:szCs w:val="24"/>
                <w:lang w:eastAsia="ru-RU"/>
              </w:rPr>
            </w:pPr>
          </w:p>
        </w:tc>
        <w:tc>
          <w:tcPr>
            <w:tcW w:w="1970" w:type="dxa"/>
            <w:vMerge/>
            <w:tcBorders>
              <w:top w:val="single" w:sz="4" w:space="0" w:color="auto"/>
              <w:left w:val="single" w:sz="4" w:space="0" w:color="auto"/>
              <w:bottom w:val="single" w:sz="4" w:space="0" w:color="000000"/>
              <w:right w:val="single" w:sz="4" w:space="0" w:color="auto"/>
            </w:tcBorders>
            <w:vAlign w:val="center"/>
            <w:hideMark/>
          </w:tcPr>
          <w:p w:rsidR="003761D8" w:rsidRPr="003761D8" w:rsidRDefault="003761D8" w:rsidP="003761D8">
            <w:pPr>
              <w:spacing w:after="0" w:line="240" w:lineRule="auto"/>
              <w:rPr>
                <w:rFonts w:ascii="Times New Roman" w:eastAsia="Times New Roman" w:hAnsi="Times New Roman" w:cs="Times New Roman"/>
                <w:b/>
                <w:bCs/>
                <w:color w:val="000000"/>
                <w:sz w:val="24"/>
                <w:szCs w:val="24"/>
                <w:lang w:eastAsia="ru-RU"/>
              </w:rPr>
            </w:pPr>
          </w:p>
        </w:tc>
        <w:tc>
          <w:tcPr>
            <w:tcW w:w="3111" w:type="dxa"/>
            <w:vMerge/>
            <w:tcBorders>
              <w:top w:val="single" w:sz="4" w:space="0" w:color="auto"/>
              <w:left w:val="single" w:sz="4" w:space="0" w:color="auto"/>
              <w:bottom w:val="single" w:sz="4" w:space="0" w:color="000000"/>
              <w:right w:val="single" w:sz="4" w:space="0" w:color="auto"/>
            </w:tcBorders>
            <w:vAlign w:val="center"/>
            <w:hideMark/>
          </w:tcPr>
          <w:p w:rsidR="003761D8" w:rsidRPr="003761D8" w:rsidRDefault="003761D8" w:rsidP="003761D8">
            <w:pPr>
              <w:spacing w:after="0" w:line="240" w:lineRule="auto"/>
              <w:rPr>
                <w:rFonts w:ascii="Times New Roman" w:eastAsia="Times New Roman" w:hAnsi="Times New Roman" w:cs="Times New Roman"/>
                <w:b/>
                <w:bCs/>
                <w:color w:val="000000"/>
                <w:sz w:val="24"/>
                <w:szCs w:val="24"/>
                <w:lang w:eastAsia="ru-RU"/>
              </w:rPr>
            </w:pPr>
          </w:p>
        </w:tc>
      </w:tr>
      <w:tr w:rsidR="003761D8" w:rsidRPr="003761D8" w:rsidTr="003761D8">
        <w:trPr>
          <w:trHeight w:val="312"/>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Количество автопоездов</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3761D8">
              <w:rPr>
                <w:rFonts w:ascii="Times New Roman" w:eastAsia="Times New Roman" w:hAnsi="Times New Roman" w:cs="Times New Roman"/>
                <w:color w:val="000000"/>
                <w:sz w:val="24"/>
                <w:szCs w:val="24"/>
                <w:lang w:eastAsia="ru-RU"/>
              </w:rPr>
              <w:t>шт</w:t>
            </w:r>
            <w:proofErr w:type="spellEnd"/>
            <w:proofErr w:type="gramEnd"/>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4</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2</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Годовой объем перевозимого зерна</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proofErr w:type="spellStart"/>
            <w:r w:rsidRPr="003761D8">
              <w:rPr>
                <w:rFonts w:ascii="Times New Roman" w:eastAsia="Times New Roman" w:hAnsi="Times New Roman" w:cs="Times New Roman"/>
                <w:color w:val="000000"/>
                <w:sz w:val="24"/>
                <w:szCs w:val="24"/>
                <w:lang w:eastAsia="ru-RU"/>
              </w:rPr>
              <w:t>тн</w:t>
            </w:r>
            <w:proofErr w:type="spellEnd"/>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50 000,00</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3</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Выручка в рамках проекта (6 лет) без НДС</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6 060 482,00</w:t>
            </w:r>
          </w:p>
        </w:tc>
      </w:tr>
      <w:tr w:rsidR="003761D8" w:rsidRPr="003761D8" w:rsidTr="003761D8">
        <w:trPr>
          <w:trHeight w:val="312"/>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4</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Сумма инвестиций</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40 000,00</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5</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Число создаваемых рабочих мест</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чел</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10,00</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6</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Чистая прибыль в рамках проекта (6 лет)</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173 833,00</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7</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Ставка сравнения (дисконтирования), %</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12,00</w:t>
            </w:r>
          </w:p>
        </w:tc>
      </w:tr>
      <w:tr w:rsidR="003761D8" w:rsidRPr="003761D8" w:rsidTr="003761D8">
        <w:trPr>
          <w:trHeight w:val="312"/>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8</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NPV</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128 835,00</w:t>
            </w:r>
          </w:p>
        </w:tc>
      </w:tr>
      <w:tr w:rsidR="003761D8" w:rsidRPr="003761D8" w:rsidTr="003761D8">
        <w:trPr>
          <w:trHeight w:val="312"/>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9</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IRR</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128,60</w:t>
            </w:r>
          </w:p>
        </w:tc>
      </w:tr>
      <w:tr w:rsidR="003761D8" w:rsidRPr="003761D8" w:rsidTr="003761D8">
        <w:trPr>
          <w:trHeight w:val="625"/>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10</w:t>
            </w:r>
          </w:p>
        </w:tc>
        <w:tc>
          <w:tcPr>
            <w:tcW w:w="3447"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Дисконтированный срок окупаемости</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лет</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1,60</w:t>
            </w:r>
          </w:p>
        </w:tc>
      </w:tr>
      <w:tr w:rsidR="003761D8" w:rsidRPr="003761D8" w:rsidTr="003761D8">
        <w:trPr>
          <w:trHeight w:val="1249"/>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11</w:t>
            </w:r>
          </w:p>
        </w:tc>
        <w:tc>
          <w:tcPr>
            <w:tcW w:w="3447" w:type="dxa"/>
            <w:tcBorders>
              <w:top w:val="nil"/>
              <w:left w:val="nil"/>
              <w:bottom w:val="nil"/>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EBITDA (прибыль до выплаты налогов, процентов и амортизации) в рамках проекта (6 лет)</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224 682,82</w:t>
            </w:r>
          </w:p>
        </w:tc>
      </w:tr>
      <w:tr w:rsidR="003761D8" w:rsidRPr="003761D8" w:rsidTr="003761D8">
        <w:trPr>
          <w:trHeight w:val="937"/>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12</w:t>
            </w:r>
          </w:p>
        </w:tc>
        <w:tc>
          <w:tcPr>
            <w:tcW w:w="3447" w:type="dxa"/>
            <w:tcBorders>
              <w:top w:val="single" w:sz="4" w:space="0" w:color="auto"/>
              <w:left w:val="nil"/>
              <w:bottom w:val="nil"/>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EBIT (прибыль до выплаты налогов и процентов) в рамках проекта (6 лет)</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тыс. руб.</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217 291,22</w:t>
            </w:r>
          </w:p>
        </w:tc>
      </w:tr>
      <w:tr w:rsidR="003761D8" w:rsidRPr="003761D8" w:rsidTr="003761D8">
        <w:trPr>
          <w:trHeight w:val="937"/>
        </w:trPr>
        <w:tc>
          <w:tcPr>
            <w:tcW w:w="1074" w:type="dxa"/>
            <w:tcBorders>
              <w:top w:val="nil"/>
              <w:left w:val="single" w:sz="4" w:space="0" w:color="auto"/>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13</w:t>
            </w:r>
          </w:p>
        </w:tc>
        <w:tc>
          <w:tcPr>
            <w:tcW w:w="3447" w:type="dxa"/>
            <w:tcBorders>
              <w:top w:val="single" w:sz="4" w:space="0" w:color="auto"/>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Норма доходности дисконтированных затрат (PI)</w:t>
            </w:r>
          </w:p>
        </w:tc>
        <w:tc>
          <w:tcPr>
            <w:tcW w:w="1970"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раз</w:t>
            </w:r>
          </w:p>
        </w:tc>
        <w:tc>
          <w:tcPr>
            <w:tcW w:w="3111" w:type="dxa"/>
            <w:tcBorders>
              <w:top w:val="nil"/>
              <w:left w:val="nil"/>
              <w:bottom w:val="single" w:sz="4" w:space="0" w:color="auto"/>
              <w:right w:val="single" w:sz="4" w:space="0" w:color="auto"/>
            </w:tcBorders>
            <w:shd w:val="clear" w:color="auto" w:fill="auto"/>
            <w:vAlign w:val="center"/>
            <w:hideMark/>
          </w:tcPr>
          <w:p w:rsidR="003761D8" w:rsidRPr="003761D8" w:rsidRDefault="003761D8" w:rsidP="003761D8">
            <w:pPr>
              <w:spacing w:after="0" w:line="240" w:lineRule="auto"/>
              <w:jc w:val="center"/>
              <w:rPr>
                <w:rFonts w:ascii="Times New Roman" w:eastAsia="Times New Roman" w:hAnsi="Times New Roman" w:cs="Times New Roman"/>
                <w:color w:val="000000"/>
                <w:sz w:val="24"/>
                <w:szCs w:val="24"/>
                <w:lang w:eastAsia="ru-RU"/>
              </w:rPr>
            </w:pPr>
            <w:r w:rsidRPr="003761D8">
              <w:rPr>
                <w:rFonts w:ascii="Times New Roman" w:eastAsia="Times New Roman" w:hAnsi="Times New Roman" w:cs="Times New Roman"/>
                <w:color w:val="000000"/>
                <w:sz w:val="24"/>
                <w:szCs w:val="24"/>
                <w:lang w:eastAsia="ru-RU"/>
              </w:rPr>
              <w:t>8,92</w:t>
            </w:r>
          </w:p>
        </w:tc>
      </w:tr>
    </w:tbl>
    <w:p w:rsidR="00A249F8" w:rsidRDefault="00A249F8" w:rsidP="00351026">
      <w:pPr>
        <w:spacing w:after="0" w:line="240" w:lineRule="auto"/>
        <w:ind w:firstLine="851"/>
        <w:jc w:val="both"/>
        <w:rPr>
          <w:rFonts w:ascii="Times New Roman" w:hAnsi="Times New Roman" w:cs="Times New Roman"/>
          <w:sz w:val="28"/>
          <w:szCs w:val="28"/>
        </w:rPr>
      </w:pPr>
    </w:p>
    <w:p w:rsidR="00A249F8" w:rsidRPr="00351026" w:rsidRDefault="00A249F8" w:rsidP="00A249F8">
      <w:pPr>
        <w:spacing w:after="0" w:line="240" w:lineRule="auto"/>
        <w:ind w:firstLine="851"/>
        <w:jc w:val="both"/>
        <w:rPr>
          <w:rFonts w:ascii="Times New Roman" w:hAnsi="Times New Roman" w:cs="Times New Roman"/>
          <w:sz w:val="28"/>
          <w:szCs w:val="28"/>
        </w:rPr>
        <w:sectPr w:rsidR="00A249F8" w:rsidRPr="00351026" w:rsidSect="00303BCC">
          <w:footerReference w:type="default" r:id="rId10"/>
          <w:pgSz w:w="11900" w:h="16840"/>
          <w:pgMar w:top="1134" w:right="850" w:bottom="1134" w:left="1701" w:header="754" w:footer="1406" w:gutter="0"/>
          <w:pgNumType w:start="0"/>
          <w:cols w:space="720"/>
          <w:titlePg/>
          <w:docGrid w:linePitch="299"/>
        </w:sectPr>
      </w:pPr>
      <w:r w:rsidRPr="00A249F8">
        <w:rPr>
          <w:rFonts w:ascii="Times New Roman" w:hAnsi="Times New Roman" w:cs="Times New Roman"/>
          <w:sz w:val="28"/>
          <w:szCs w:val="28"/>
        </w:rPr>
        <w:t xml:space="preserve">Приведенные результаты коммерческой оценки данного инвестиционного проекта свидетельствуют о его социальной привлекательности, привлекательности со стороны потенциальных инвесторов и целесообразности </w:t>
      </w:r>
      <w:r>
        <w:rPr>
          <w:rFonts w:ascii="Times New Roman" w:hAnsi="Times New Roman" w:cs="Times New Roman"/>
          <w:sz w:val="28"/>
          <w:szCs w:val="28"/>
        </w:rPr>
        <w:t xml:space="preserve">его </w:t>
      </w:r>
      <w:r w:rsidRPr="00A249F8">
        <w:rPr>
          <w:rFonts w:ascii="Times New Roman" w:hAnsi="Times New Roman" w:cs="Times New Roman"/>
          <w:sz w:val="28"/>
          <w:szCs w:val="28"/>
        </w:rPr>
        <w:t>реализации</w:t>
      </w:r>
      <w:r>
        <w:rPr>
          <w:rFonts w:ascii="Times New Roman" w:hAnsi="Times New Roman" w:cs="Times New Roman"/>
          <w:sz w:val="28"/>
          <w:szCs w:val="28"/>
        </w:rPr>
        <w:t>.</w:t>
      </w:r>
    </w:p>
    <w:p w:rsidR="003200E3" w:rsidRPr="003200E3" w:rsidRDefault="003200E3" w:rsidP="00642311">
      <w:pPr>
        <w:pStyle w:val="1"/>
      </w:pPr>
      <w:bookmarkStart w:id="9" w:name="_TOC_250006"/>
      <w:bookmarkStart w:id="10" w:name="_Toc88128915"/>
      <w:r w:rsidRPr="003200E3">
        <w:lastRenderedPageBreak/>
        <w:t xml:space="preserve">ПРОИЗВОДСТВЕННЫЙ </w:t>
      </w:r>
      <w:bookmarkEnd w:id="9"/>
      <w:r w:rsidRPr="003200E3">
        <w:t>ПЛАН</w:t>
      </w:r>
      <w:bookmarkEnd w:id="10"/>
    </w:p>
    <w:p w:rsidR="00653FB5" w:rsidRPr="007927BD" w:rsidRDefault="007927BD" w:rsidP="00642311">
      <w:pPr>
        <w:pStyle w:val="2"/>
      </w:pPr>
      <w:bookmarkStart w:id="11" w:name="_Toc88128916"/>
      <w:r w:rsidRPr="007927BD">
        <w:t>Техника и оборудование</w:t>
      </w:r>
      <w:bookmarkEnd w:id="11"/>
    </w:p>
    <w:p w:rsidR="00FC5F6C" w:rsidRDefault="00653FB5" w:rsidP="003162FB">
      <w:pPr>
        <w:spacing w:after="0" w:line="240" w:lineRule="auto"/>
        <w:ind w:firstLine="851"/>
        <w:jc w:val="both"/>
        <w:rPr>
          <w:rFonts w:ascii="Times New Roman" w:hAnsi="Times New Roman" w:cs="Times New Roman"/>
          <w:b/>
          <w:sz w:val="28"/>
          <w:szCs w:val="28"/>
        </w:rPr>
      </w:pPr>
      <w:r w:rsidRPr="00653FB5">
        <w:rPr>
          <w:rFonts w:ascii="Times New Roman" w:hAnsi="Times New Roman" w:cs="Times New Roman"/>
          <w:sz w:val="28"/>
          <w:szCs w:val="28"/>
        </w:rPr>
        <w:t xml:space="preserve">Для осуществления проекта будут приобретены </w:t>
      </w:r>
      <w:r w:rsidR="003162FB">
        <w:rPr>
          <w:rFonts w:ascii="Times New Roman" w:hAnsi="Times New Roman" w:cs="Times New Roman"/>
          <w:sz w:val="28"/>
          <w:szCs w:val="28"/>
        </w:rPr>
        <w:t xml:space="preserve">4 единицы  </w:t>
      </w:r>
      <w:r w:rsidR="003162FB" w:rsidRPr="003162FB">
        <w:rPr>
          <w:rFonts w:ascii="Times New Roman" w:hAnsi="Times New Roman" w:cs="Times New Roman"/>
          <w:b/>
          <w:sz w:val="28"/>
          <w:szCs w:val="28"/>
        </w:rPr>
        <w:t>КАМАЗ 5490-032-87(S5) NEO 2 ТЯГАЧ СЕДЕЛЬНЫЙ Е-5</w:t>
      </w:r>
      <w:r w:rsidR="00FC5F6C">
        <w:rPr>
          <w:rFonts w:ascii="Times New Roman" w:hAnsi="Times New Roman" w:cs="Times New Roman"/>
          <w:b/>
          <w:sz w:val="28"/>
          <w:szCs w:val="28"/>
        </w:rPr>
        <w:t xml:space="preserve">. </w:t>
      </w:r>
    </w:p>
    <w:p w:rsidR="003162FB" w:rsidRPr="00FC5F6C" w:rsidRDefault="00FC5F6C" w:rsidP="003162FB">
      <w:pPr>
        <w:spacing w:after="0" w:line="240" w:lineRule="auto"/>
        <w:ind w:firstLine="851"/>
        <w:jc w:val="both"/>
        <w:rPr>
          <w:rFonts w:ascii="Times New Roman" w:hAnsi="Times New Roman" w:cs="Times New Roman"/>
          <w:sz w:val="28"/>
          <w:szCs w:val="28"/>
        </w:rPr>
      </w:pPr>
      <w:r w:rsidRPr="00FC5F6C">
        <w:rPr>
          <w:rFonts w:ascii="Times New Roman" w:hAnsi="Times New Roman" w:cs="Times New Roman"/>
          <w:sz w:val="28"/>
          <w:szCs w:val="28"/>
        </w:rPr>
        <w:t>Стоимость 1 единицы 7 200,00 тысяч рублей.</w:t>
      </w:r>
    </w:p>
    <w:p w:rsidR="003162FB" w:rsidRPr="003162FB" w:rsidRDefault="003162FB" w:rsidP="003162FB">
      <w:pPr>
        <w:spacing w:after="0" w:line="240" w:lineRule="auto"/>
        <w:ind w:firstLine="851"/>
        <w:jc w:val="both"/>
        <w:rPr>
          <w:rFonts w:ascii="Times New Roman" w:hAnsi="Times New Roman" w:cs="Times New Roman"/>
          <w:b/>
          <w:sz w:val="28"/>
          <w:szCs w:val="28"/>
        </w:rPr>
      </w:pPr>
    </w:p>
    <w:p w:rsidR="003162FB" w:rsidRDefault="003162FB" w:rsidP="00653FB5">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563241">
            <wp:extent cx="3821785" cy="25527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6140" cy="2555609"/>
                    </a:xfrm>
                    <a:prstGeom prst="rect">
                      <a:avLst/>
                    </a:prstGeom>
                    <a:noFill/>
                  </pic:spPr>
                </pic:pic>
              </a:graphicData>
            </a:graphic>
          </wp:inline>
        </w:drawing>
      </w:r>
    </w:p>
    <w:p w:rsidR="003162FB" w:rsidRPr="003162FB" w:rsidRDefault="003162FB" w:rsidP="003162FB">
      <w:pPr>
        <w:spacing w:after="0" w:line="240" w:lineRule="auto"/>
        <w:rPr>
          <w:rFonts w:ascii="Times New Roman" w:hAnsi="Times New Roman" w:cs="Times New Roman"/>
          <w:sz w:val="28"/>
          <w:szCs w:val="28"/>
        </w:rPr>
      </w:pPr>
      <w:r w:rsidRPr="003162FB">
        <w:rPr>
          <w:rFonts w:ascii="Times New Roman" w:hAnsi="Times New Roman" w:cs="Times New Roman"/>
          <w:sz w:val="28"/>
          <w:szCs w:val="28"/>
        </w:rPr>
        <w:t>Усиленная передняя ось</w:t>
      </w:r>
    </w:p>
    <w:p w:rsidR="003162FB" w:rsidRPr="003162FB" w:rsidRDefault="003162FB" w:rsidP="003162FB">
      <w:pPr>
        <w:spacing w:after="0" w:line="240" w:lineRule="auto"/>
        <w:rPr>
          <w:rFonts w:ascii="Times New Roman" w:hAnsi="Times New Roman" w:cs="Times New Roman"/>
          <w:sz w:val="28"/>
          <w:szCs w:val="28"/>
        </w:rPr>
      </w:pPr>
      <w:r w:rsidRPr="003162FB">
        <w:rPr>
          <w:rFonts w:ascii="Times New Roman" w:hAnsi="Times New Roman" w:cs="Times New Roman"/>
          <w:sz w:val="28"/>
          <w:szCs w:val="28"/>
        </w:rPr>
        <w:t>-Контроль нагрузки на ведущий мост</w:t>
      </w:r>
    </w:p>
    <w:p w:rsidR="003162FB" w:rsidRPr="003162FB" w:rsidRDefault="003162FB" w:rsidP="003162FB">
      <w:pPr>
        <w:spacing w:after="0" w:line="240" w:lineRule="auto"/>
        <w:rPr>
          <w:rFonts w:ascii="Times New Roman" w:hAnsi="Times New Roman" w:cs="Times New Roman"/>
          <w:sz w:val="28"/>
          <w:szCs w:val="28"/>
        </w:rPr>
      </w:pPr>
      <w:r w:rsidRPr="003162FB">
        <w:rPr>
          <w:rFonts w:ascii="Times New Roman" w:hAnsi="Times New Roman" w:cs="Times New Roman"/>
          <w:sz w:val="28"/>
          <w:szCs w:val="28"/>
        </w:rPr>
        <w:t xml:space="preserve">-Повышенный уровень </w:t>
      </w:r>
      <w:proofErr w:type="spellStart"/>
      <w:r w:rsidRPr="003162FB">
        <w:rPr>
          <w:rFonts w:ascii="Times New Roman" w:hAnsi="Times New Roman" w:cs="Times New Roman"/>
          <w:sz w:val="28"/>
          <w:szCs w:val="28"/>
        </w:rPr>
        <w:t>камфорта</w:t>
      </w:r>
      <w:proofErr w:type="spellEnd"/>
      <w:r w:rsidRPr="003162FB">
        <w:rPr>
          <w:rFonts w:ascii="Times New Roman" w:hAnsi="Times New Roman" w:cs="Times New Roman"/>
          <w:sz w:val="28"/>
          <w:szCs w:val="28"/>
        </w:rPr>
        <w:t xml:space="preserve"> в кабине</w:t>
      </w:r>
    </w:p>
    <w:p w:rsidR="003162FB" w:rsidRPr="003162FB" w:rsidRDefault="003162FB" w:rsidP="003162FB">
      <w:pPr>
        <w:spacing w:after="0" w:line="240" w:lineRule="auto"/>
        <w:rPr>
          <w:rFonts w:ascii="Times New Roman" w:hAnsi="Times New Roman" w:cs="Times New Roman"/>
          <w:sz w:val="28"/>
          <w:szCs w:val="28"/>
        </w:rPr>
      </w:pPr>
      <w:r w:rsidRPr="003162FB">
        <w:rPr>
          <w:rFonts w:ascii="Times New Roman" w:hAnsi="Times New Roman" w:cs="Times New Roman"/>
          <w:sz w:val="28"/>
          <w:szCs w:val="28"/>
        </w:rPr>
        <w:t xml:space="preserve">-Мощный и экономичный двигатель </w:t>
      </w:r>
      <w:proofErr w:type="spellStart"/>
      <w:r w:rsidRPr="003162FB">
        <w:rPr>
          <w:rFonts w:ascii="Times New Roman" w:hAnsi="Times New Roman" w:cs="Times New Roman"/>
          <w:sz w:val="28"/>
          <w:szCs w:val="28"/>
        </w:rPr>
        <w:t>Daimler</w:t>
      </w:r>
      <w:proofErr w:type="spellEnd"/>
    </w:p>
    <w:p w:rsidR="003162FB" w:rsidRDefault="003162FB" w:rsidP="003162FB">
      <w:pPr>
        <w:spacing w:after="0" w:line="240" w:lineRule="auto"/>
        <w:rPr>
          <w:rFonts w:ascii="Times New Roman" w:hAnsi="Times New Roman" w:cs="Times New Roman"/>
          <w:sz w:val="28"/>
          <w:szCs w:val="28"/>
        </w:rPr>
      </w:pPr>
      <w:r w:rsidRPr="003162FB">
        <w:rPr>
          <w:rFonts w:ascii="Times New Roman" w:hAnsi="Times New Roman" w:cs="Times New Roman"/>
          <w:sz w:val="28"/>
          <w:szCs w:val="28"/>
        </w:rPr>
        <w:t>-увеличенные до 100 000 км</w:t>
      </w:r>
    </w:p>
    <w:p w:rsidR="003F786B" w:rsidRDefault="003F786B" w:rsidP="003162FB">
      <w:pPr>
        <w:tabs>
          <w:tab w:val="left" w:pos="915"/>
        </w:tabs>
        <w:rPr>
          <w:rFonts w:ascii="Times New Roman" w:hAnsi="Times New Roman" w:cs="Times New Roman"/>
          <w:b/>
          <w:sz w:val="28"/>
          <w:szCs w:val="28"/>
        </w:rPr>
      </w:pPr>
    </w:p>
    <w:p w:rsidR="003162FB" w:rsidRPr="00E223AF" w:rsidRDefault="003162FB" w:rsidP="003162FB">
      <w:pPr>
        <w:tabs>
          <w:tab w:val="left" w:pos="915"/>
        </w:tabs>
        <w:rPr>
          <w:rFonts w:ascii="Times New Roman" w:hAnsi="Times New Roman" w:cs="Times New Roman"/>
          <w:b/>
          <w:sz w:val="28"/>
          <w:szCs w:val="28"/>
        </w:rPr>
      </w:pPr>
      <w:r w:rsidRPr="00E223AF">
        <w:rPr>
          <w:rFonts w:ascii="Times New Roman" w:hAnsi="Times New Roman" w:cs="Times New Roman"/>
          <w:b/>
          <w:sz w:val="28"/>
          <w:szCs w:val="28"/>
        </w:rPr>
        <w:t>Технические характеристики:</w:t>
      </w:r>
      <w:r w:rsidRPr="00E223AF">
        <w:rPr>
          <w:rFonts w:ascii="Times New Roman" w:hAnsi="Times New Roman" w:cs="Times New Roman"/>
          <w:b/>
          <w:sz w:val="28"/>
          <w:szCs w:val="28"/>
        </w:rPr>
        <w:tab/>
      </w:r>
    </w:p>
    <w:tbl>
      <w:tblPr>
        <w:tblStyle w:val="TableNormal"/>
        <w:tblW w:w="0" w:type="auto"/>
        <w:tblInd w:w="10"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2940"/>
        <w:gridCol w:w="2100"/>
        <w:gridCol w:w="2100"/>
        <w:gridCol w:w="2100"/>
      </w:tblGrid>
      <w:tr w:rsidR="003162FB" w:rsidTr="00EB0453">
        <w:trPr>
          <w:trHeight w:val="424"/>
        </w:trPr>
        <w:tc>
          <w:tcPr>
            <w:tcW w:w="2940" w:type="dxa"/>
          </w:tcPr>
          <w:p w:rsidR="003162FB" w:rsidRDefault="003162FB" w:rsidP="00404D67">
            <w:pPr>
              <w:pStyle w:val="TableParagraph"/>
              <w:spacing w:line="204" w:lineRule="exact"/>
              <w:ind w:left="30" w:right="187"/>
              <w:rPr>
                <w:sz w:val="18"/>
              </w:rPr>
            </w:pPr>
            <w:proofErr w:type="spellStart"/>
            <w:r>
              <w:rPr>
                <w:spacing w:val="-2"/>
                <w:sz w:val="18"/>
              </w:rPr>
              <w:t>Экологический</w:t>
            </w:r>
            <w:proofErr w:type="spellEnd"/>
            <w:r>
              <w:rPr>
                <w:spacing w:val="-2"/>
                <w:sz w:val="18"/>
              </w:rPr>
              <w:t xml:space="preserve"> </w:t>
            </w:r>
            <w:proofErr w:type="spellStart"/>
            <w:r>
              <w:rPr>
                <w:spacing w:val="-1"/>
                <w:sz w:val="18"/>
              </w:rPr>
              <w:t>фактор</w:t>
            </w:r>
            <w:proofErr w:type="spellEnd"/>
            <w:r>
              <w:rPr>
                <w:spacing w:val="-1"/>
                <w:sz w:val="18"/>
              </w:rPr>
              <w:t xml:space="preserve"> (</w:t>
            </w:r>
            <w:proofErr w:type="spellStart"/>
            <w:r>
              <w:rPr>
                <w:spacing w:val="-1"/>
                <w:sz w:val="18"/>
              </w:rPr>
              <w:t>уровень</w:t>
            </w:r>
            <w:proofErr w:type="spellEnd"/>
            <w:r>
              <w:rPr>
                <w:spacing w:val="-45"/>
                <w:sz w:val="18"/>
              </w:rPr>
              <w:t xml:space="preserve"> </w:t>
            </w:r>
            <w:proofErr w:type="spellStart"/>
            <w:r>
              <w:rPr>
                <w:sz w:val="18"/>
              </w:rPr>
              <w:t>евро</w:t>
            </w:r>
            <w:proofErr w:type="spellEnd"/>
            <w:r>
              <w:rPr>
                <w:sz w:val="18"/>
              </w:rPr>
              <w:t>)</w:t>
            </w:r>
          </w:p>
        </w:tc>
        <w:tc>
          <w:tcPr>
            <w:tcW w:w="2100" w:type="dxa"/>
          </w:tcPr>
          <w:p w:rsidR="003162FB" w:rsidRDefault="003162FB" w:rsidP="00404D67">
            <w:pPr>
              <w:pStyle w:val="TableParagraph"/>
              <w:spacing w:before="99"/>
              <w:ind w:right="22"/>
              <w:jc w:val="center"/>
              <w:rPr>
                <w:rFonts w:ascii="Arial" w:hAnsi="Arial"/>
                <w:b/>
                <w:sz w:val="18"/>
              </w:rPr>
            </w:pPr>
            <w:r>
              <w:rPr>
                <w:rFonts w:ascii="Arial" w:hAnsi="Arial"/>
                <w:b/>
                <w:sz w:val="18"/>
              </w:rPr>
              <w:t>Евро-5</w:t>
            </w:r>
          </w:p>
        </w:tc>
        <w:tc>
          <w:tcPr>
            <w:tcW w:w="2100" w:type="dxa"/>
          </w:tcPr>
          <w:p w:rsidR="003162FB" w:rsidRDefault="003162FB" w:rsidP="00404D67">
            <w:pPr>
              <w:pStyle w:val="TableParagraph"/>
              <w:spacing w:before="100"/>
              <w:ind w:left="30"/>
              <w:rPr>
                <w:sz w:val="18"/>
              </w:rPr>
            </w:pPr>
            <w:proofErr w:type="spellStart"/>
            <w:r>
              <w:rPr>
                <w:sz w:val="18"/>
              </w:rPr>
              <w:t>Колесная</w:t>
            </w:r>
            <w:proofErr w:type="spellEnd"/>
            <w:r>
              <w:rPr>
                <w:spacing w:val="-12"/>
                <w:sz w:val="18"/>
              </w:rPr>
              <w:t xml:space="preserve"> </w:t>
            </w:r>
            <w:proofErr w:type="spellStart"/>
            <w:r>
              <w:rPr>
                <w:sz w:val="18"/>
              </w:rPr>
              <w:t>формула</w:t>
            </w:r>
            <w:proofErr w:type="spellEnd"/>
          </w:p>
        </w:tc>
        <w:tc>
          <w:tcPr>
            <w:tcW w:w="2100" w:type="dxa"/>
          </w:tcPr>
          <w:p w:rsidR="003162FB" w:rsidRDefault="003162FB" w:rsidP="00404D67">
            <w:pPr>
              <w:pStyle w:val="TableParagraph"/>
              <w:spacing w:before="99"/>
              <w:ind w:right="21"/>
              <w:jc w:val="center"/>
              <w:rPr>
                <w:rFonts w:ascii="Arial"/>
                <w:b/>
                <w:sz w:val="18"/>
              </w:rPr>
            </w:pPr>
            <w:r>
              <w:rPr>
                <w:rFonts w:ascii="Arial"/>
                <w:b/>
                <w:sz w:val="18"/>
              </w:rPr>
              <w:t>4x2</w:t>
            </w:r>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sz w:val="18"/>
              </w:rPr>
              <w:t>Мощность</w:t>
            </w:r>
            <w:proofErr w:type="spellEnd"/>
            <w:r>
              <w:rPr>
                <w:spacing w:val="-6"/>
                <w:sz w:val="18"/>
              </w:rPr>
              <w:t xml:space="preserve"> </w:t>
            </w:r>
            <w:proofErr w:type="spellStart"/>
            <w:r>
              <w:rPr>
                <w:sz w:val="18"/>
              </w:rPr>
              <w:t>двигателя</w:t>
            </w:r>
            <w:proofErr w:type="spellEnd"/>
            <w:r>
              <w:rPr>
                <w:sz w:val="18"/>
              </w:rPr>
              <w:t>,</w:t>
            </w:r>
            <w:r>
              <w:rPr>
                <w:spacing w:val="38"/>
                <w:sz w:val="18"/>
              </w:rPr>
              <w:t xml:space="preserve"> </w:t>
            </w:r>
            <w:proofErr w:type="spellStart"/>
            <w:r>
              <w:rPr>
                <w:sz w:val="18"/>
              </w:rPr>
              <w:t>л.с</w:t>
            </w:r>
            <w:proofErr w:type="spellEnd"/>
            <w:r>
              <w:rPr>
                <w:sz w:val="18"/>
              </w:rPr>
              <w:t>.</w:t>
            </w:r>
          </w:p>
        </w:tc>
        <w:tc>
          <w:tcPr>
            <w:tcW w:w="2100" w:type="dxa"/>
          </w:tcPr>
          <w:p w:rsidR="003162FB" w:rsidRDefault="003162FB" w:rsidP="00404D67">
            <w:pPr>
              <w:pStyle w:val="TableParagraph"/>
              <w:spacing w:line="200" w:lineRule="exact"/>
              <w:ind w:right="24"/>
              <w:jc w:val="center"/>
              <w:rPr>
                <w:rFonts w:ascii="Arial" w:hAnsi="Arial"/>
                <w:b/>
                <w:sz w:val="18"/>
              </w:rPr>
            </w:pPr>
            <w:r>
              <w:rPr>
                <w:rFonts w:ascii="Arial" w:hAnsi="Arial"/>
                <w:b/>
                <w:sz w:val="18"/>
              </w:rPr>
              <w:t>401</w:t>
            </w:r>
            <w:r>
              <w:rPr>
                <w:rFonts w:ascii="Arial" w:hAnsi="Arial"/>
                <w:b/>
                <w:spacing w:val="-4"/>
                <w:sz w:val="18"/>
              </w:rPr>
              <w:t xml:space="preserve"> </w:t>
            </w:r>
            <w:proofErr w:type="spellStart"/>
            <w:r>
              <w:rPr>
                <w:rFonts w:ascii="Arial" w:hAnsi="Arial"/>
                <w:b/>
                <w:sz w:val="18"/>
              </w:rPr>
              <w:t>л.с</w:t>
            </w:r>
            <w:proofErr w:type="spellEnd"/>
            <w:r>
              <w:rPr>
                <w:rFonts w:ascii="Arial" w:hAnsi="Arial"/>
                <w:b/>
                <w:sz w:val="18"/>
              </w:rPr>
              <w:t>.</w:t>
            </w:r>
          </w:p>
        </w:tc>
        <w:tc>
          <w:tcPr>
            <w:tcW w:w="2100" w:type="dxa"/>
          </w:tcPr>
          <w:p w:rsidR="003162FB" w:rsidRDefault="003162FB" w:rsidP="00404D67">
            <w:pPr>
              <w:pStyle w:val="TableParagraph"/>
              <w:spacing w:line="200" w:lineRule="exact"/>
              <w:ind w:left="30"/>
              <w:rPr>
                <w:sz w:val="18"/>
              </w:rPr>
            </w:pPr>
            <w:proofErr w:type="spellStart"/>
            <w:r>
              <w:rPr>
                <w:spacing w:val="-1"/>
                <w:sz w:val="18"/>
              </w:rPr>
              <w:t>Высота</w:t>
            </w:r>
            <w:proofErr w:type="spellEnd"/>
            <w:r>
              <w:rPr>
                <w:spacing w:val="-11"/>
                <w:sz w:val="18"/>
              </w:rPr>
              <w:t xml:space="preserve"> </w:t>
            </w:r>
            <w:r>
              <w:rPr>
                <w:sz w:val="18"/>
              </w:rPr>
              <w:t>ССУ,</w:t>
            </w:r>
            <w:r>
              <w:rPr>
                <w:spacing w:val="-10"/>
                <w:sz w:val="18"/>
              </w:rPr>
              <w:t xml:space="preserve"> </w:t>
            </w:r>
            <w:proofErr w:type="spellStart"/>
            <w:r>
              <w:rPr>
                <w:sz w:val="18"/>
              </w:rPr>
              <w:t>мм</w:t>
            </w:r>
            <w:proofErr w:type="spellEnd"/>
          </w:p>
        </w:tc>
        <w:tc>
          <w:tcPr>
            <w:tcW w:w="2100" w:type="dxa"/>
          </w:tcPr>
          <w:p w:rsidR="003162FB" w:rsidRDefault="003162FB" w:rsidP="00404D67">
            <w:pPr>
              <w:pStyle w:val="TableParagraph"/>
              <w:spacing w:line="200" w:lineRule="exact"/>
              <w:ind w:right="22"/>
              <w:jc w:val="center"/>
              <w:rPr>
                <w:rFonts w:ascii="Arial"/>
                <w:b/>
                <w:sz w:val="18"/>
              </w:rPr>
            </w:pPr>
            <w:r>
              <w:rPr>
                <w:rFonts w:ascii="Arial"/>
                <w:b/>
                <w:sz w:val="18"/>
              </w:rPr>
              <w:t>1150</w:t>
            </w:r>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w w:val="95"/>
                <w:sz w:val="18"/>
              </w:rPr>
              <w:t>Нагрузка</w:t>
            </w:r>
            <w:proofErr w:type="spellEnd"/>
            <w:r>
              <w:rPr>
                <w:spacing w:val="5"/>
                <w:w w:val="95"/>
                <w:sz w:val="18"/>
              </w:rPr>
              <w:t xml:space="preserve"> </w:t>
            </w:r>
            <w:proofErr w:type="spellStart"/>
            <w:r>
              <w:rPr>
                <w:w w:val="95"/>
                <w:sz w:val="18"/>
              </w:rPr>
              <w:t>на</w:t>
            </w:r>
            <w:proofErr w:type="spellEnd"/>
            <w:r>
              <w:rPr>
                <w:spacing w:val="5"/>
                <w:w w:val="95"/>
                <w:sz w:val="18"/>
              </w:rPr>
              <w:t xml:space="preserve"> </w:t>
            </w:r>
            <w:r>
              <w:rPr>
                <w:w w:val="95"/>
                <w:sz w:val="18"/>
              </w:rPr>
              <w:t>ССУ,</w:t>
            </w:r>
            <w:r>
              <w:rPr>
                <w:spacing w:val="6"/>
                <w:w w:val="95"/>
                <w:sz w:val="18"/>
              </w:rPr>
              <w:t xml:space="preserve"> </w:t>
            </w:r>
            <w:proofErr w:type="spellStart"/>
            <w:r>
              <w:rPr>
                <w:w w:val="95"/>
                <w:sz w:val="18"/>
              </w:rPr>
              <w:t>кг</w:t>
            </w:r>
            <w:proofErr w:type="spellEnd"/>
          </w:p>
        </w:tc>
        <w:tc>
          <w:tcPr>
            <w:tcW w:w="2100" w:type="dxa"/>
          </w:tcPr>
          <w:p w:rsidR="003162FB" w:rsidRDefault="003162FB" w:rsidP="00404D67">
            <w:pPr>
              <w:pStyle w:val="TableParagraph"/>
              <w:spacing w:line="200" w:lineRule="exact"/>
              <w:ind w:right="27"/>
              <w:jc w:val="center"/>
              <w:rPr>
                <w:rFonts w:ascii="Arial"/>
                <w:b/>
                <w:sz w:val="18"/>
              </w:rPr>
            </w:pPr>
            <w:r>
              <w:rPr>
                <w:rFonts w:ascii="Arial"/>
                <w:b/>
                <w:sz w:val="18"/>
              </w:rPr>
              <w:t>10,720-10,370</w:t>
            </w:r>
          </w:p>
        </w:tc>
        <w:tc>
          <w:tcPr>
            <w:tcW w:w="2100" w:type="dxa"/>
          </w:tcPr>
          <w:p w:rsidR="003162FB" w:rsidRDefault="003162FB" w:rsidP="00404D67">
            <w:pPr>
              <w:pStyle w:val="TableParagraph"/>
              <w:spacing w:line="200" w:lineRule="exact"/>
              <w:ind w:left="30"/>
              <w:rPr>
                <w:sz w:val="18"/>
              </w:rPr>
            </w:pPr>
            <w:proofErr w:type="spellStart"/>
            <w:r>
              <w:rPr>
                <w:sz w:val="18"/>
              </w:rPr>
              <w:t>Коробка</w:t>
            </w:r>
            <w:proofErr w:type="spellEnd"/>
            <w:r>
              <w:rPr>
                <w:spacing w:val="-11"/>
                <w:sz w:val="18"/>
              </w:rPr>
              <w:t xml:space="preserve"> </w:t>
            </w:r>
            <w:proofErr w:type="spellStart"/>
            <w:r>
              <w:rPr>
                <w:sz w:val="18"/>
              </w:rPr>
              <w:t>передач</w:t>
            </w:r>
            <w:proofErr w:type="spellEnd"/>
            <w:r>
              <w:rPr>
                <w:sz w:val="18"/>
              </w:rPr>
              <w:t>,</w:t>
            </w:r>
            <w:r>
              <w:rPr>
                <w:spacing w:val="-10"/>
                <w:sz w:val="18"/>
              </w:rPr>
              <w:t xml:space="preserve"> </w:t>
            </w:r>
            <w:proofErr w:type="spellStart"/>
            <w:r>
              <w:rPr>
                <w:sz w:val="18"/>
              </w:rPr>
              <w:t>тип</w:t>
            </w:r>
            <w:proofErr w:type="spellEnd"/>
          </w:p>
        </w:tc>
        <w:tc>
          <w:tcPr>
            <w:tcW w:w="2100" w:type="dxa"/>
          </w:tcPr>
          <w:p w:rsidR="003162FB" w:rsidRDefault="003162FB" w:rsidP="00404D67">
            <w:pPr>
              <w:pStyle w:val="TableParagraph"/>
              <w:spacing w:line="200" w:lineRule="exact"/>
              <w:ind w:right="20"/>
              <w:jc w:val="center"/>
              <w:rPr>
                <w:rFonts w:ascii="Arial"/>
                <w:b/>
                <w:sz w:val="18"/>
              </w:rPr>
            </w:pPr>
            <w:r>
              <w:rPr>
                <w:rFonts w:ascii="Arial"/>
                <w:b/>
                <w:sz w:val="18"/>
              </w:rPr>
              <w:t>ZF</w:t>
            </w:r>
          </w:p>
        </w:tc>
      </w:tr>
      <w:tr w:rsidR="003162FB" w:rsidTr="00EB0453">
        <w:trPr>
          <w:trHeight w:val="436"/>
        </w:trPr>
        <w:tc>
          <w:tcPr>
            <w:tcW w:w="2940" w:type="dxa"/>
          </w:tcPr>
          <w:p w:rsidR="003162FB" w:rsidRDefault="003162FB" w:rsidP="00404D67">
            <w:pPr>
              <w:pStyle w:val="TableParagraph"/>
              <w:spacing w:before="107"/>
              <w:ind w:left="30"/>
              <w:rPr>
                <w:sz w:val="18"/>
              </w:rPr>
            </w:pPr>
            <w:proofErr w:type="spellStart"/>
            <w:r>
              <w:rPr>
                <w:sz w:val="18"/>
              </w:rPr>
              <w:t>Число</w:t>
            </w:r>
            <w:proofErr w:type="spellEnd"/>
            <w:r>
              <w:rPr>
                <w:spacing w:val="-8"/>
                <w:sz w:val="18"/>
              </w:rPr>
              <w:t xml:space="preserve"> </w:t>
            </w:r>
            <w:proofErr w:type="spellStart"/>
            <w:r>
              <w:rPr>
                <w:sz w:val="18"/>
              </w:rPr>
              <w:t>передач</w:t>
            </w:r>
            <w:proofErr w:type="spellEnd"/>
            <w:r>
              <w:rPr>
                <w:spacing w:val="-7"/>
                <w:sz w:val="18"/>
              </w:rPr>
              <w:t xml:space="preserve"> </w:t>
            </w:r>
            <w:r>
              <w:rPr>
                <w:sz w:val="18"/>
              </w:rPr>
              <w:t>КП</w:t>
            </w:r>
          </w:p>
        </w:tc>
        <w:tc>
          <w:tcPr>
            <w:tcW w:w="2100" w:type="dxa"/>
          </w:tcPr>
          <w:p w:rsidR="003162FB" w:rsidRDefault="003162FB" w:rsidP="00404D67">
            <w:pPr>
              <w:pStyle w:val="TableParagraph"/>
              <w:spacing w:before="106"/>
              <w:ind w:right="21"/>
              <w:jc w:val="center"/>
              <w:rPr>
                <w:rFonts w:ascii="Arial"/>
                <w:b/>
                <w:sz w:val="18"/>
              </w:rPr>
            </w:pPr>
            <w:r>
              <w:rPr>
                <w:rFonts w:ascii="Arial"/>
                <w:b/>
                <w:sz w:val="18"/>
              </w:rPr>
              <w:t>16</w:t>
            </w:r>
          </w:p>
        </w:tc>
        <w:tc>
          <w:tcPr>
            <w:tcW w:w="2100" w:type="dxa"/>
          </w:tcPr>
          <w:p w:rsidR="003162FB" w:rsidRDefault="003162FB" w:rsidP="00404D67">
            <w:pPr>
              <w:pStyle w:val="TableParagraph"/>
              <w:spacing w:before="107"/>
              <w:ind w:left="30"/>
              <w:rPr>
                <w:sz w:val="18"/>
              </w:rPr>
            </w:pPr>
            <w:proofErr w:type="spellStart"/>
            <w:r>
              <w:rPr>
                <w:sz w:val="18"/>
              </w:rPr>
              <w:t>Тип</w:t>
            </w:r>
            <w:proofErr w:type="spellEnd"/>
            <w:r>
              <w:rPr>
                <w:spacing w:val="-9"/>
                <w:sz w:val="18"/>
              </w:rPr>
              <w:t xml:space="preserve"> </w:t>
            </w:r>
            <w:proofErr w:type="spellStart"/>
            <w:r>
              <w:rPr>
                <w:sz w:val="18"/>
              </w:rPr>
              <w:t>кабины</w:t>
            </w:r>
            <w:proofErr w:type="spellEnd"/>
          </w:p>
        </w:tc>
        <w:tc>
          <w:tcPr>
            <w:tcW w:w="2100" w:type="dxa"/>
          </w:tcPr>
          <w:p w:rsidR="003162FB" w:rsidRDefault="003162FB" w:rsidP="00404D67">
            <w:pPr>
              <w:pStyle w:val="TableParagraph"/>
              <w:spacing w:line="206" w:lineRule="exact"/>
              <w:ind w:right="71"/>
              <w:jc w:val="center"/>
              <w:rPr>
                <w:rFonts w:ascii="Arial" w:hAnsi="Arial"/>
                <w:b/>
                <w:sz w:val="18"/>
              </w:rPr>
            </w:pPr>
            <w:proofErr w:type="spellStart"/>
            <w:r>
              <w:rPr>
                <w:rFonts w:ascii="Arial" w:hAnsi="Arial"/>
                <w:b/>
                <w:sz w:val="18"/>
              </w:rPr>
              <w:t>высокая</w:t>
            </w:r>
            <w:proofErr w:type="spellEnd"/>
            <w:r>
              <w:rPr>
                <w:rFonts w:ascii="Arial" w:hAnsi="Arial"/>
                <w:b/>
                <w:spacing w:val="-1"/>
                <w:sz w:val="18"/>
              </w:rPr>
              <w:t xml:space="preserve"> </w:t>
            </w:r>
            <w:proofErr w:type="spellStart"/>
            <w:r>
              <w:rPr>
                <w:rFonts w:ascii="Arial" w:hAnsi="Arial"/>
                <w:b/>
                <w:sz w:val="18"/>
              </w:rPr>
              <w:t>со</w:t>
            </w:r>
            <w:proofErr w:type="spellEnd"/>
          </w:p>
          <w:p w:rsidR="003162FB" w:rsidRDefault="003162FB" w:rsidP="00404D67">
            <w:pPr>
              <w:pStyle w:val="TableParagraph"/>
              <w:spacing w:before="9" w:line="202" w:lineRule="exact"/>
              <w:ind w:right="15"/>
              <w:jc w:val="center"/>
              <w:rPr>
                <w:rFonts w:ascii="Arial" w:hAnsi="Arial"/>
                <w:b/>
                <w:sz w:val="18"/>
              </w:rPr>
            </w:pPr>
            <w:proofErr w:type="spellStart"/>
            <w:r>
              <w:rPr>
                <w:rFonts w:ascii="Arial" w:hAnsi="Arial"/>
                <w:b/>
                <w:sz w:val="18"/>
              </w:rPr>
              <w:t>спальным</w:t>
            </w:r>
            <w:proofErr w:type="spellEnd"/>
            <w:r>
              <w:rPr>
                <w:rFonts w:ascii="Arial" w:hAnsi="Arial"/>
                <w:b/>
                <w:spacing w:val="-9"/>
                <w:sz w:val="18"/>
              </w:rPr>
              <w:t xml:space="preserve"> </w:t>
            </w:r>
            <w:proofErr w:type="spellStart"/>
            <w:r>
              <w:rPr>
                <w:rFonts w:ascii="Arial" w:hAnsi="Arial"/>
                <w:b/>
                <w:sz w:val="18"/>
              </w:rPr>
              <w:t>местом</w:t>
            </w:r>
            <w:proofErr w:type="spellEnd"/>
          </w:p>
        </w:tc>
      </w:tr>
      <w:tr w:rsidR="003162FB" w:rsidRPr="00196D81" w:rsidTr="00EB0453">
        <w:trPr>
          <w:trHeight w:val="436"/>
        </w:trPr>
        <w:tc>
          <w:tcPr>
            <w:tcW w:w="2940" w:type="dxa"/>
          </w:tcPr>
          <w:p w:rsidR="003162FB" w:rsidRDefault="003162FB" w:rsidP="00404D67">
            <w:pPr>
              <w:pStyle w:val="TableParagraph"/>
              <w:spacing w:before="107"/>
              <w:ind w:left="30"/>
              <w:rPr>
                <w:sz w:val="18"/>
              </w:rPr>
            </w:pPr>
            <w:proofErr w:type="spellStart"/>
            <w:r>
              <w:rPr>
                <w:spacing w:val="-2"/>
                <w:sz w:val="18"/>
              </w:rPr>
              <w:t>Двигатель</w:t>
            </w:r>
            <w:proofErr w:type="spellEnd"/>
            <w:r>
              <w:rPr>
                <w:spacing w:val="-9"/>
                <w:sz w:val="18"/>
              </w:rPr>
              <w:t xml:space="preserve"> </w:t>
            </w:r>
            <w:proofErr w:type="spellStart"/>
            <w:r>
              <w:rPr>
                <w:spacing w:val="-2"/>
                <w:sz w:val="18"/>
              </w:rPr>
              <w:t>производитель</w:t>
            </w:r>
            <w:proofErr w:type="spellEnd"/>
            <w:r>
              <w:rPr>
                <w:spacing w:val="-8"/>
                <w:sz w:val="18"/>
              </w:rPr>
              <w:t xml:space="preserve"> </w:t>
            </w:r>
            <w:proofErr w:type="spellStart"/>
            <w:r>
              <w:rPr>
                <w:spacing w:val="-1"/>
                <w:sz w:val="18"/>
              </w:rPr>
              <w:t>модель</w:t>
            </w:r>
            <w:proofErr w:type="spellEnd"/>
          </w:p>
        </w:tc>
        <w:tc>
          <w:tcPr>
            <w:tcW w:w="2100" w:type="dxa"/>
          </w:tcPr>
          <w:p w:rsidR="003162FB" w:rsidRPr="00196D81" w:rsidRDefault="003162FB" w:rsidP="00404D67">
            <w:pPr>
              <w:pStyle w:val="TableParagraph"/>
              <w:spacing w:line="205" w:lineRule="exact"/>
              <w:ind w:right="74"/>
              <w:jc w:val="center"/>
              <w:rPr>
                <w:rFonts w:ascii="Arial"/>
                <w:b/>
                <w:sz w:val="18"/>
              </w:rPr>
            </w:pPr>
            <w:proofErr w:type="spellStart"/>
            <w:r w:rsidRPr="00196D81">
              <w:rPr>
                <w:rFonts w:ascii="Arial"/>
                <w:b/>
                <w:sz w:val="18"/>
              </w:rPr>
              <w:t>Mersedes</w:t>
            </w:r>
            <w:proofErr w:type="spellEnd"/>
            <w:r w:rsidRPr="00196D81">
              <w:rPr>
                <w:rFonts w:ascii="Arial"/>
                <w:b/>
                <w:sz w:val="18"/>
              </w:rPr>
              <w:t>-Bens , OM</w:t>
            </w:r>
          </w:p>
          <w:p w:rsidR="003162FB" w:rsidRPr="00196D81" w:rsidRDefault="003162FB" w:rsidP="00404D67">
            <w:pPr>
              <w:pStyle w:val="TableParagraph"/>
              <w:spacing w:before="9" w:line="202" w:lineRule="exact"/>
              <w:ind w:right="22"/>
              <w:jc w:val="center"/>
              <w:rPr>
                <w:rFonts w:ascii="Arial"/>
                <w:b/>
                <w:sz w:val="18"/>
              </w:rPr>
            </w:pPr>
            <w:r w:rsidRPr="00196D81">
              <w:rPr>
                <w:rFonts w:ascii="Arial"/>
                <w:b/>
                <w:sz w:val="18"/>
              </w:rPr>
              <w:t>457LA.V/4</w:t>
            </w:r>
          </w:p>
        </w:tc>
        <w:tc>
          <w:tcPr>
            <w:tcW w:w="2100" w:type="dxa"/>
          </w:tcPr>
          <w:p w:rsidR="003162FB" w:rsidRDefault="003162FB" w:rsidP="00404D67">
            <w:pPr>
              <w:pStyle w:val="TableParagraph"/>
              <w:spacing w:before="107"/>
              <w:ind w:left="30"/>
              <w:rPr>
                <w:sz w:val="18"/>
              </w:rPr>
            </w:pPr>
            <w:proofErr w:type="spellStart"/>
            <w:r>
              <w:rPr>
                <w:sz w:val="18"/>
              </w:rPr>
              <w:t>Топливный</w:t>
            </w:r>
            <w:proofErr w:type="spellEnd"/>
            <w:r>
              <w:rPr>
                <w:spacing w:val="-11"/>
                <w:sz w:val="18"/>
              </w:rPr>
              <w:t xml:space="preserve"> </w:t>
            </w:r>
            <w:proofErr w:type="spellStart"/>
            <w:r>
              <w:rPr>
                <w:sz w:val="18"/>
              </w:rPr>
              <w:t>бак</w:t>
            </w:r>
            <w:proofErr w:type="spellEnd"/>
            <w:r>
              <w:rPr>
                <w:sz w:val="18"/>
              </w:rPr>
              <w:t>,</w:t>
            </w:r>
            <w:r>
              <w:rPr>
                <w:spacing w:val="-10"/>
                <w:sz w:val="18"/>
              </w:rPr>
              <w:t xml:space="preserve"> </w:t>
            </w:r>
            <w:r>
              <w:rPr>
                <w:sz w:val="18"/>
              </w:rPr>
              <w:t>л</w:t>
            </w:r>
          </w:p>
        </w:tc>
        <w:tc>
          <w:tcPr>
            <w:tcW w:w="2100" w:type="dxa"/>
          </w:tcPr>
          <w:p w:rsidR="003162FB" w:rsidRDefault="003162FB" w:rsidP="00404D67">
            <w:pPr>
              <w:pStyle w:val="TableParagraph"/>
              <w:spacing w:before="106"/>
              <w:ind w:right="21"/>
              <w:jc w:val="center"/>
              <w:rPr>
                <w:rFonts w:ascii="Arial"/>
                <w:b/>
                <w:sz w:val="18"/>
              </w:rPr>
            </w:pPr>
            <w:r>
              <w:rPr>
                <w:rFonts w:ascii="Arial"/>
                <w:b/>
                <w:sz w:val="18"/>
              </w:rPr>
              <w:t>700</w:t>
            </w:r>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sz w:val="18"/>
              </w:rPr>
              <w:t>Полная</w:t>
            </w:r>
            <w:proofErr w:type="spellEnd"/>
            <w:r>
              <w:rPr>
                <w:spacing w:val="-9"/>
                <w:sz w:val="18"/>
              </w:rPr>
              <w:t xml:space="preserve"> </w:t>
            </w:r>
            <w:proofErr w:type="spellStart"/>
            <w:r>
              <w:rPr>
                <w:sz w:val="18"/>
              </w:rPr>
              <w:t>масса</w:t>
            </w:r>
            <w:proofErr w:type="spellEnd"/>
            <w:r>
              <w:rPr>
                <w:spacing w:val="-8"/>
                <w:sz w:val="18"/>
              </w:rPr>
              <w:t xml:space="preserve"> </w:t>
            </w:r>
            <w:proofErr w:type="spellStart"/>
            <w:r>
              <w:rPr>
                <w:sz w:val="18"/>
              </w:rPr>
              <w:t>автомобиля</w:t>
            </w:r>
            <w:proofErr w:type="spellEnd"/>
            <w:r>
              <w:rPr>
                <w:sz w:val="18"/>
              </w:rPr>
              <w:t>,</w:t>
            </w:r>
            <w:r>
              <w:rPr>
                <w:spacing w:val="-8"/>
                <w:sz w:val="18"/>
              </w:rPr>
              <w:t xml:space="preserve"> </w:t>
            </w:r>
            <w:proofErr w:type="spellStart"/>
            <w:r>
              <w:rPr>
                <w:sz w:val="18"/>
              </w:rPr>
              <w:t>кг</w:t>
            </w:r>
            <w:proofErr w:type="spellEnd"/>
          </w:p>
        </w:tc>
        <w:tc>
          <w:tcPr>
            <w:tcW w:w="2100" w:type="dxa"/>
          </w:tcPr>
          <w:p w:rsidR="003162FB" w:rsidRDefault="003162FB" w:rsidP="00404D67">
            <w:pPr>
              <w:pStyle w:val="TableParagraph"/>
              <w:spacing w:line="200" w:lineRule="exact"/>
              <w:ind w:right="22"/>
              <w:jc w:val="center"/>
              <w:rPr>
                <w:rFonts w:ascii="Arial"/>
                <w:b/>
                <w:sz w:val="18"/>
              </w:rPr>
            </w:pPr>
            <w:r>
              <w:rPr>
                <w:rFonts w:ascii="Arial"/>
                <w:b/>
                <w:sz w:val="18"/>
              </w:rPr>
              <w:t>18600</w:t>
            </w:r>
          </w:p>
        </w:tc>
        <w:tc>
          <w:tcPr>
            <w:tcW w:w="2100" w:type="dxa"/>
          </w:tcPr>
          <w:p w:rsidR="003162FB" w:rsidRDefault="003162FB" w:rsidP="00404D67">
            <w:pPr>
              <w:pStyle w:val="TableParagraph"/>
              <w:spacing w:line="200" w:lineRule="exact"/>
              <w:ind w:left="30"/>
              <w:rPr>
                <w:sz w:val="18"/>
              </w:rPr>
            </w:pPr>
            <w:proofErr w:type="spellStart"/>
            <w:r>
              <w:rPr>
                <w:sz w:val="18"/>
              </w:rPr>
              <w:t>Снаряженная</w:t>
            </w:r>
            <w:proofErr w:type="spellEnd"/>
            <w:r>
              <w:rPr>
                <w:spacing w:val="-10"/>
                <w:sz w:val="18"/>
              </w:rPr>
              <w:t xml:space="preserve"> </w:t>
            </w:r>
            <w:proofErr w:type="spellStart"/>
            <w:r>
              <w:rPr>
                <w:sz w:val="18"/>
              </w:rPr>
              <w:t>масса</w:t>
            </w:r>
            <w:proofErr w:type="spellEnd"/>
            <w:r>
              <w:rPr>
                <w:spacing w:val="-10"/>
                <w:sz w:val="18"/>
              </w:rPr>
              <w:t xml:space="preserve"> </w:t>
            </w:r>
            <w:proofErr w:type="spellStart"/>
            <w:r>
              <w:rPr>
                <w:sz w:val="18"/>
              </w:rPr>
              <w:t>автомбиля</w:t>
            </w:r>
            <w:proofErr w:type="spellEnd"/>
            <w:r>
              <w:rPr>
                <w:sz w:val="18"/>
              </w:rPr>
              <w:t>,</w:t>
            </w:r>
            <w:r>
              <w:rPr>
                <w:spacing w:val="-10"/>
                <w:sz w:val="18"/>
              </w:rPr>
              <w:t xml:space="preserve"> </w:t>
            </w:r>
            <w:proofErr w:type="spellStart"/>
            <w:r>
              <w:rPr>
                <w:sz w:val="18"/>
              </w:rPr>
              <w:t>кг</w:t>
            </w:r>
            <w:proofErr w:type="spellEnd"/>
          </w:p>
        </w:tc>
        <w:tc>
          <w:tcPr>
            <w:tcW w:w="2100" w:type="dxa"/>
          </w:tcPr>
          <w:p w:rsidR="003162FB" w:rsidRDefault="003162FB" w:rsidP="00404D67">
            <w:pPr>
              <w:pStyle w:val="TableParagraph"/>
              <w:spacing w:line="200" w:lineRule="exact"/>
              <w:ind w:right="26"/>
              <w:jc w:val="center"/>
              <w:rPr>
                <w:rFonts w:ascii="Arial"/>
                <w:b/>
                <w:sz w:val="18"/>
              </w:rPr>
            </w:pPr>
            <w:r>
              <w:rPr>
                <w:rFonts w:ascii="Arial"/>
                <w:b/>
                <w:sz w:val="18"/>
              </w:rPr>
              <w:t>7475...8430</w:t>
            </w:r>
          </w:p>
        </w:tc>
      </w:tr>
      <w:tr w:rsidR="003162FB" w:rsidTr="00EB0453">
        <w:trPr>
          <w:trHeight w:val="424"/>
        </w:trPr>
        <w:tc>
          <w:tcPr>
            <w:tcW w:w="2940" w:type="dxa"/>
          </w:tcPr>
          <w:p w:rsidR="003162FB" w:rsidRPr="003162FB" w:rsidRDefault="003162FB" w:rsidP="00404D67">
            <w:pPr>
              <w:pStyle w:val="TableParagraph"/>
              <w:spacing w:line="204" w:lineRule="exact"/>
              <w:ind w:left="30" w:right="294"/>
              <w:rPr>
                <w:sz w:val="18"/>
                <w:lang w:val="ru-RU"/>
              </w:rPr>
            </w:pPr>
            <w:r w:rsidRPr="003162FB">
              <w:rPr>
                <w:spacing w:val="-1"/>
                <w:sz w:val="18"/>
                <w:lang w:val="ru-RU"/>
              </w:rPr>
              <w:t>Технически</w:t>
            </w:r>
            <w:r w:rsidRPr="003162FB">
              <w:rPr>
                <w:spacing w:val="-11"/>
                <w:sz w:val="18"/>
                <w:lang w:val="ru-RU"/>
              </w:rPr>
              <w:t xml:space="preserve"> </w:t>
            </w:r>
            <w:r w:rsidRPr="003162FB">
              <w:rPr>
                <w:spacing w:val="-1"/>
                <w:sz w:val="18"/>
                <w:lang w:val="ru-RU"/>
              </w:rPr>
              <w:t>допустимая</w:t>
            </w:r>
            <w:r w:rsidRPr="003162FB">
              <w:rPr>
                <w:spacing w:val="-10"/>
                <w:sz w:val="18"/>
                <w:lang w:val="ru-RU"/>
              </w:rPr>
              <w:t xml:space="preserve"> </w:t>
            </w:r>
            <w:r w:rsidRPr="003162FB">
              <w:rPr>
                <w:sz w:val="18"/>
                <w:lang w:val="ru-RU"/>
              </w:rPr>
              <w:t>общая</w:t>
            </w:r>
            <w:r w:rsidRPr="003162FB">
              <w:rPr>
                <w:spacing w:val="-44"/>
                <w:sz w:val="18"/>
                <w:lang w:val="ru-RU"/>
              </w:rPr>
              <w:t xml:space="preserve"> </w:t>
            </w:r>
            <w:r w:rsidRPr="003162FB">
              <w:rPr>
                <w:sz w:val="18"/>
                <w:lang w:val="ru-RU"/>
              </w:rPr>
              <w:t>масса</w:t>
            </w:r>
            <w:r w:rsidRPr="003162FB">
              <w:rPr>
                <w:spacing w:val="-1"/>
                <w:sz w:val="18"/>
                <w:lang w:val="ru-RU"/>
              </w:rPr>
              <w:t xml:space="preserve"> </w:t>
            </w:r>
            <w:r w:rsidRPr="003162FB">
              <w:rPr>
                <w:sz w:val="18"/>
                <w:lang w:val="ru-RU"/>
              </w:rPr>
              <w:t xml:space="preserve">автомобиля, </w:t>
            </w:r>
            <w:proofErr w:type="gramStart"/>
            <w:r w:rsidRPr="003162FB">
              <w:rPr>
                <w:sz w:val="18"/>
                <w:lang w:val="ru-RU"/>
              </w:rPr>
              <w:t>кг</w:t>
            </w:r>
            <w:proofErr w:type="gramEnd"/>
          </w:p>
        </w:tc>
        <w:tc>
          <w:tcPr>
            <w:tcW w:w="2100" w:type="dxa"/>
          </w:tcPr>
          <w:p w:rsidR="003162FB" w:rsidRDefault="003162FB" w:rsidP="00404D67">
            <w:pPr>
              <w:pStyle w:val="TableParagraph"/>
              <w:spacing w:before="99"/>
              <w:ind w:right="22"/>
              <w:jc w:val="center"/>
              <w:rPr>
                <w:rFonts w:ascii="Arial"/>
                <w:b/>
                <w:sz w:val="18"/>
              </w:rPr>
            </w:pPr>
            <w:r>
              <w:rPr>
                <w:rFonts w:ascii="Arial"/>
                <w:b/>
                <w:sz w:val="18"/>
              </w:rPr>
              <w:t>18600</w:t>
            </w:r>
          </w:p>
        </w:tc>
        <w:tc>
          <w:tcPr>
            <w:tcW w:w="2100" w:type="dxa"/>
          </w:tcPr>
          <w:p w:rsidR="003162FB" w:rsidRDefault="003162FB" w:rsidP="00404D67">
            <w:pPr>
              <w:pStyle w:val="TableParagraph"/>
              <w:spacing w:before="99"/>
              <w:ind w:left="30"/>
              <w:rPr>
                <w:sz w:val="18"/>
              </w:rPr>
            </w:pPr>
            <w:proofErr w:type="spellStart"/>
            <w:r>
              <w:rPr>
                <w:sz w:val="18"/>
              </w:rPr>
              <w:t>на</w:t>
            </w:r>
            <w:proofErr w:type="spellEnd"/>
            <w:r>
              <w:rPr>
                <w:spacing w:val="-5"/>
                <w:sz w:val="18"/>
              </w:rPr>
              <w:t xml:space="preserve"> </w:t>
            </w:r>
            <w:proofErr w:type="spellStart"/>
            <w:r>
              <w:rPr>
                <w:sz w:val="18"/>
              </w:rPr>
              <w:t>переднюю</w:t>
            </w:r>
            <w:proofErr w:type="spellEnd"/>
            <w:r>
              <w:rPr>
                <w:spacing w:val="-5"/>
                <w:sz w:val="18"/>
              </w:rPr>
              <w:t xml:space="preserve"> </w:t>
            </w:r>
            <w:proofErr w:type="spellStart"/>
            <w:r>
              <w:rPr>
                <w:sz w:val="18"/>
              </w:rPr>
              <w:t>ось</w:t>
            </w:r>
            <w:proofErr w:type="spellEnd"/>
            <w:r>
              <w:rPr>
                <w:sz w:val="18"/>
              </w:rPr>
              <w:t>,</w:t>
            </w:r>
            <w:r>
              <w:rPr>
                <w:spacing w:val="-4"/>
                <w:sz w:val="18"/>
              </w:rPr>
              <w:t xml:space="preserve"> </w:t>
            </w:r>
            <w:proofErr w:type="spellStart"/>
            <w:r>
              <w:rPr>
                <w:sz w:val="18"/>
              </w:rPr>
              <w:t>кг</w:t>
            </w:r>
            <w:proofErr w:type="spellEnd"/>
          </w:p>
        </w:tc>
        <w:tc>
          <w:tcPr>
            <w:tcW w:w="2100" w:type="dxa"/>
          </w:tcPr>
          <w:p w:rsidR="003162FB" w:rsidRDefault="003162FB" w:rsidP="00404D67">
            <w:pPr>
              <w:pStyle w:val="TableParagraph"/>
              <w:spacing w:before="99"/>
              <w:ind w:right="26"/>
              <w:jc w:val="center"/>
              <w:rPr>
                <w:rFonts w:ascii="Arial"/>
                <w:b/>
                <w:sz w:val="18"/>
              </w:rPr>
            </w:pPr>
            <w:r>
              <w:rPr>
                <w:rFonts w:ascii="Arial"/>
                <w:b/>
                <w:sz w:val="18"/>
              </w:rPr>
              <w:t>7100...7600</w:t>
            </w:r>
          </w:p>
        </w:tc>
      </w:tr>
      <w:tr w:rsidR="003162FB" w:rsidTr="00EB0453">
        <w:trPr>
          <w:trHeight w:val="423"/>
        </w:trPr>
        <w:tc>
          <w:tcPr>
            <w:tcW w:w="2940" w:type="dxa"/>
          </w:tcPr>
          <w:p w:rsidR="003162FB" w:rsidRDefault="003162FB" w:rsidP="00404D67">
            <w:pPr>
              <w:pStyle w:val="TableParagraph"/>
              <w:spacing w:before="99"/>
              <w:ind w:left="30"/>
              <w:rPr>
                <w:sz w:val="18"/>
              </w:rPr>
            </w:pPr>
            <w:proofErr w:type="spellStart"/>
            <w:r>
              <w:rPr>
                <w:sz w:val="18"/>
              </w:rPr>
              <w:t>на</w:t>
            </w:r>
            <w:proofErr w:type="spellEnd"/>
            <w:r>
              <w:rPr>
                <w:spacing w:val="-11"/>
                <w:sz w:val="18"/>
              </w:rPr>
              <w:t xml:space="preserve"> </w:t>
            </w:r>
            <w:proofErr w:type="spellStart"/>
            <w:r>
              <w:rPr>
                <w:sz w:val="18"/>
              </w:rPr>
              <w:t>задний</w:t>
            </w:r>
            <w:proofErr w:type="spellEnd"/>
            <w:r>
              <w:rPr>
                <w:spacing w:val="-11"/>
                <w:sz w:val="18"/>
              </w:rPr>
              <w:t xml:space="preserve"> </w:t>
            </w:r>
            <w:proofErr w:type="spellStart"/>
            <w:r>
              <w:rPr>
                <w:sz w:val="18"/>
              </w:rPr>
              <w:t>мост</w:t>
            </w:r>
            <w:proofErr w:type="spellEnd"/>
            <w:r>
              <w:rPr>
                <w:sz w:val="18"/>
              </w:rPr>
              <w:t>,</w:t>
            </w:r>
            <w:r>
              <w:rPr>
                <w:spacing w:val="-11"/>
                <w:sz w:val="18"/>
              </w:rPr>
              <w:t xml:space="preserve"> </w:t>
            </w:r>
            <w:proofErr w:type="spellStart"/>
            <w:r>
              <w:rPr>
                <w:sz w:val="18"/>
              </w:rPr>
              <w:t>кг</w:t>
            </w:r>
            <w:proofErr w:type="spellEnd"/>
          </w:p>
        </w:tc>
        <w:tc>
          <w:tcPr>
            <w:tcW w:w="2100" w:type="dxa"/>
          </w:tcPr>
          <w:p w:rsidR="003162FB" w:rsidRDefault="003162FB" w:rsidP="00404D67">
            <w:pPr>
              <w:pStyle w:val="TableParagraph"/>
              <w:spacing w:before="99"/>
              <w:ind w:right="28"/>
              <w:jc w:val="center"/>
              <w:rPr>
                <w:rFonts w:ascii="Arial"/>
                <w:b/>
                <w:sz w:val="18"/>
              </w:rPr>
            </w:pPr>
            <w:r>
              <w:rPr>
                <w:rFonts w:ascii="Arial"/>
                <w:b/>
                <w:sz w:val="18"/>
              </w:rPr>
              <w:t>11000...11500</w:t>
            </w:r>
          </w:p>
        </w:tc>
        <w:tc>
          <w:tcPr>
            <w:tcW w:w="2100" w:type="dxa"/>
          </w:tcPr>
          <w:p w:rsidR="003162FB" w:rsidRDefault="003162FB" w:rsidP="00404D67">
            <w:pPr>
              <w:pStyle w:val="TableParagraph"/>
              <w:spacing w:line="204" w:lineRule="exact"/>
              <w:ind w:left="30" w:right="249"/>
              <w:rPr>
                <w:sz w:val="18"/>
              </w:rPr>
            </w:pPr>
            <w:proofErr w:type="spellStart"/>
            <w:r>
              <w:rPr>
                <w:spacing w:val="-2"/>
                <w:sz w:val="18"/>
              </w:rPr>
              <w:t>Максимальный</w:t>
            </w:r>
            <w:proofErr w:type="spellEnd"/>
            <w:r>
              <w:rPr>
                <w:spacing w:val="-2"/>
                <w:sz w:val="18"/>
              </w:rPr>
              <w:t xml:space="preserve"> </w:t>
            </w:r>
            <w:proofErr w:type="spellStart"/>
            <w:r>
              <w:rPr>
                <w:spacing w:val="-2"/>
                <w:sz w:val="18"/>
              </w:rPr>
              <w:t>крутящий</w:t>
            </w:r>
            <w:proofErr w:type="spellEnd"/>
            <w:r>
              <w:rPr>
                <w:spacing w:val="-2"/>
                <w:sz w:val="18"/>
              </w:rPr>
              <w:t xml:space="preserve"> </w:t>
            </w:r>
            <w:proofErr w:type="spellStart"/>
            <w:r>
              <w:rPr>
                <w:spacing w:val="-1"/>
                <w:sz w:val="18"/>
              </w:rPr>
              <w:t>момент</w:t>
            </w:r>
            <w:proofErr w:type="spellEnd"/>
            <w:r>
              <w:rPr>
                <w:spacing w:val="-1"/>
                <w:sz w:val="18"/>
              </w:rPr>
              <w:t>,</w:t>
            </w:r>
            <w:r>
              <w:rPr>
                <w:spacing w:val="-45"/>
                <w:sz w:val="18"/>
              </w:rPr>
              <w:t xml:space="preserve"> </w:t>
            </w:r>
            <w:proofErr w:type="spellStart"/>
            <w:r>
              <w:rPr>
                <w:sz w:val="18"/>
              </w:rPr>
              <w:t>Нм</w:t>
            </w:r>
            <w:proofErr w:type="spellEnd"/>
          </w:p>
        </w:tc>
        <w:tc>
          <w:tcPr>
            <w:tcW w:w="2100" w:type="dxa"/>
          </w:tcPr>
          <w:p w:rsidR="003162FB" w:rsidRDefault="003162FB" w:rsidP="00404D67">
            <w:pPr>
              <w:pStyle w:val="TableParagraph"/>
              <w:spacing w:before="99"/>
              <w:ind w:right="23"/>
              <w:jc w:val="center"/>
              <w:rPr>
                <w:rFonts w:ascii="Arial"/>
                <w:b/>
                <w:sz w:val="18"/>
              </w:rPr>
            </w:pPr>
            <w:r>
              <w:rPr>
                <w:rFonts w:ascii="Arial"/>
                <w:b/>
                <w:sz w:val="18"/>
              </w:rPr>
              <w:t>2000(1100)</w:t>
            </w:r>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sz w:val="18"/>
              </w:rPr>
              <w:t>Передаточное</w:t>
            </w:r>
            <w:proofErr w:type="spellEnd"/>
            <w:r>
              <w:rPr>
                <w:spacing w:val="-6"/>
                <w:sz w:val="18"/>
              </w:rPr>
              <w:t xml:space="preserve"> </w:t>
            </w:r>
            <w:proofErr w:type="spellStart"/>
            <w:r>
              <w:rPr>
                <w:sz w:val="18"/>
              </w:rPr>
              <w:t>число</w:t>
            </w:r>
            <w:proofErr w:type="spellEnd"/>
            <w:r>
              <w:rPr>
                <w:spacing w:val="-6"/>
                <w:sz w:val="18"/>
              </w:rPr>
              <w:t xml:space="preserve"> </w:t>
            </w:r>
            <w:proofErr w:type="spellStart"/>
            <w:r>
              <w:rPr>
                <w:sz w:val="18"/>
              </w:rPr>
              <w:t>моста</w:t>
            </w:r>
            <w:proofErr w:type="spellEnd"/>
          </w:p>
        </w:tc>
        <w:tc>
          <w:tcPr>
            <w:tcW w:w="2100" w:type="dxa"/>
          </w:tcPr>
          <w:p w:rsidR="003162FB" w:rsidRDefault="003162FB" w:rsidP="00404D67">
            <w:pPr>
              <w:pStyle w:val="TableParagraph"/>
              <w:spacing w:line="200" w:lineRule="exact"/>
              <w:ind w:right="22"/>
              <w:jc w:val="center"/>
              <w:rPr>
                <w:rFonts w:ascii="Arial"/>
                <w:b/>
                <w:sz w:val="18"/>
              </w:rPr>
            </w:pPr>
            <w:r>
              <w:rPr>
                <w:rFonts w:ascii="Arial"/>
                <w:b/>
                <w:sz w:val="18"/>
              </w:rPr>
              <w:t>3,077</w:t>
            </w:r>
          </w:p>
        </w:tc>
        <w:tc>
          <w:tcPr>
            <w:tcW w:w="2100" w:type="dxa"/>
          </w:tcPr>
          <w:p w:rsidR="003162FB" w:rsidRDefault="003162FB" w:rsidP="00404D67">
            <w:pPr>
              <w:pStyle w:val="TableParagraph"/>
              <w:spacing w:line="200" w:lineRule="exact"/>
              <w:ind w:left="30"/>
              <w:rPr>
                <w:sz w:val="18"/>
              </w:rPr>
            </w:pPr>
            <w:proofErr w:type="spellStart"/>
            <w:r>
              <w:rPr>
                <w:spacing w:val="-1"/>
                <w:sz w:val="18"/>
              </w:rPr>
              <w:t>Размерность</w:t>
            </w:r>
            <w:proofErr w:type="spellEnd"/>
            <w:r>
              <w:rPr>
                <w:spacing w:val="-9"/>
                <w:sz w:val="18"/>
              </w:rPr>
              <w:t xml:space="preserve"> </w:t>
            </w:r>
            <w:proofErr w:type="spellStart"/>
            <w:r>
              <w:rPr>
                <w:sz w:val="18"/>
              </w:rPr>
              <w:t>шин</w:t>
            </w:r>
            <w:proofErr w:type="spellEnd"/>
          </w:p>
        </w:tc>
        <w:tc>
          <w:tcPr>
            <w:tcW w:w="2100" w:type="dxa"/>
          </w:tcPr>
          <w:p w:rsidR="003162FB" w:rsidRDefault="003162FB" w:rsidP="00404D67">
            <w:pPr>
              <w:pStyle w:val="TableParagraph"/>
              <w:spacing w:line="200" w:lineRule="exact"/>
              <w:ind w:right="23"/>
              <w:jc w:val="center"/>
              <w:rPr>
                <w:rFonts w:ascii="Arial"/>
                <w:b/>
                <w:sz w:val="18"/>
              </w:rPr>
            </w:pPr>
            <w:r>
              <w:rPr>
                <w:rFonts w:ascii="Arial"/>
                <w:b/>
                <w:sz w:val="18"/>
              </w:rPr>
              <w:t>315/70R22.5</w:t>
            </w:r>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sz w:val="18"/>
              </w:rPr>
              <w:t>Комплектация</w:t>
            </w:r>
            <w:proofErr w:type="spellEnd"/>
          </w:p>
        </w:tc>
        <w:tc>
          <w:tcPr>
            <w:tcW w:w="2100" w:type="dxa"/>
          </w:tcPr>
          <w:p w:rsidR="003162FB" w:rsidRDefault="003162FB" w:rsidP="00404D67">
            <w:pPr>
              <w:pStyle w:val="TableParagraph"/>
              <w:spacing w:line="200" w:lineRule="exact"/>
              <w:ind w:right="21"/>
              <w:jc w:val="center"/>
              <w:rPr>
                <w:rFonts w:ascii="Arial" w:hAnsi="Arial"/>
                <w:b/>
                <w:sz w:val="18"/>
              </w:rPr>
            </w:pPr>
            <w:r>
              <w:rPr>
                <w:rFonts w:ascii="Arial" w:hAnsi="Arial"/>
                <w:b/>
                <w:sz w:val="18"/>
              </w:rPr>
              <w:t>НЕО-2</w:t>
            </w:r>
          </w:p>
        </w:tc>
        <w:tc>
          <w:tcPr>
            <w:tcW w:w="2100" w:type="dxa"/>
          </w:tcPr>
          <w:p w:rsidR="003162FB" w:rsidRDefault="003162FB" w:rsidP="00404D67">
            <w:pPr>
              <w:pStyle w:val="TableParagraph"/>
              <w:spacing w:line="200" w:lineRule="exact"/>
              <w:ind w:left="30"/>
              <w:rPr>
                <w:sz w:val="18"/>
              </w:rPr>
            </w:pPr>
            <w:proofErr w:type="spellStart"/>
            <w:r>
              <w:rPr>
                <w:spacing w:val="-1"/>
                <w:sz w:val="18"/>
              </w:rPr>
              <w:t>Тип</w:t>
            </w:r>
            <w:proofErr w:type="spellEnd"/>
            <w:r>
              <w:rPr>
                <w:spacing w:val="-11"/>
                <w:sz w:val="18"/>
              </w:rPr>
              <w:t xml:space="preserve"> </w:t>
            </w:r>
            <w:proofErr w:type="spellStart"/>
            <w:r>
              <w:rPr>
                <w:spacing w:val="-1"/>
                <w:sz w:val="18"/>
              </w:rPr>
              <w:t>задней</w:t>
            </w:r>
            <w:proofErr w:type="spellEnd"/>
            <w:r>
              <w:rPr>
                <w:spacing w:val="-11"/>
                <w:sz w:val="18"/>
              </w:rPr>
              <w:t xml:space="preserve"> </w:t>
            </w:r>
            <w:proofErr w:type="spellStart"/>
            <w:r>
              <w:rPr>
                <w:sz w:val="18"/>
              </w:rPr>
              <w:t>подвески</w:t>
            </w:r>
            <w:proofErr w:type="spellEnd"/>
          </w:p>
        </w:tc>
        <w:tc>
          <w:tcPr>
            <w:tcW w:w="2100" w:type="dxa"/>
          </w:tcPr>
          <w:p w:rsidR="003162FB" w:rsidRDefault="003162FB" w:rsidP="00404D67">
            <w:pPr>
              <w:pStyle w:val="TableParagraph"/>
              <w:spacing w:line="200" w:lineRule="exact"/>
              <w:ind w:right="16"/>
              <w:jc w:val="center"/>
              <w:rPr>
                <w:rFonts w:ascii="Arial" w:hAnsi="Arial"/>
                <w:b/>
                <w:sz w:val="18"/>
              </w:rPr>
            </w:pPr>
            <w:proofErr w:type="spellStart"/>
            <w:r>
              <w:rPr>
                <w:rFonts w:ascii="Arial" w:hAnsi="Arial"/>
                <w:b/>
                <w:sz w:val="18"/>
              </w:rPr>
              <w:t>пневматическая</w:t>
            </w:r>
            <w:proofErr w:type="spellEnd"/>
          </w:p>
        </w:tc>
      </w:tr>
      <w:tr w:rsidR="003162FB" w:rsidTr="00EB0453">
        <w:trPr>
          <w:trHeight w:val="220"/>
        </w:trPr>
        <w:tc>
          <w:tcPr>
            <w:tcW w:w="2940" w:type="dxa"/>
          </w:tcPr>
          <w:p w:rsidR="003162FB" w:rsidRDefault="003162FB" w:rsidP="00404D67">
            <w:pPr>
              <w:pStyle w:val="TableParagraph"/>
              <w:spacing w:line="200" w:lineRule="exact"/>
              <w:ind w:left="30"/>
              <w:rPr>
                <w:sz w:val="18"/>
              </w:rPr>
            </w:pPr>
            <w:proofErr w:type="spellStart"/>
            <w:r>
              <w:rPr>
                <w:sz w:val="18"/>
              </w:rPr>
              <w:t>Производитель</w:t>
            </w:r>
            <w:proofErr w:type="spellEnd"/>
          </w:p>
        </w:tc>
        <w:tc>
          <w:tcPr>
            <w:tcW w:w="2100" w:type="dxa"/>
          </w:tcPr>
          <w:p w:rsidR="003162FB" w:rsidRDefault="003162FB" w:rsidP="00404D67">
            <w:pPr>
              <w:pStyle w:val="TableParagraph"/>
              <w:spacing w:line="200" w:lineRule="exact"/>
              <w:ind w:right="16"/>
              <w:jc w:val="center"/>
              <w:rPr>
                <w:rFonts w:ascii="Arial" w:hAnsi="Arial"/>
                <w:b/>
                <w:sz w:val="18"/>
              </w:rPr>
            </w:pPr>
            <w:r>
              <w:rPr>
                <w:rFonts w:ascii="Arial" w:hAnsi="Arial"/>
                <w:b/>
                <w:sz w:val="18"/>
              </w:rPr>
              <w:t>КАМАЗ</w:t>
            </w:r>
          </w:p>
        </w:tc>
        <w:tc>
          <w:tcPr>
            <w:tcW w:w="2100" w:type="dxa"/>
          </w:tcPr>
          <w:p w:rsidR="003162FB" w:rsidRDefault="003162FB" w:rsidP="00404D67">
            <w:pPr>
              <w:pStyle w:val="TableParagraph"/>
              <w:spacing w:line="200" w:lineRule="exact"/>
              <w:ind w:left="30"/>
              <w:rPr>
                <w:sz w:val="18"/>
              </w:rPr>
            </w:pPr>
            <w:proofErr w:type="spellStart"/>
            <w:r>
              <w:rPr>
                <w:sz w:val="18"/>
              </w:rPr>
              <w:t>Тип</w:t>
            </w:r>
            <w:proofErr w:type="spellEnd"/>
            <w:r>
              <w:rPr>
                <w:spacing w:val="-10"/>
                <w:sz w:val="18"/>
              </w:rPr>
              <w:t xml:space="preserve"> </w:t>
            </w:r>
            <w:proofErr w:type="spellStart"/>
            <w:r>
              <w:rPr>
                <w:sz w:val="18"/>
              </w:rPr>
              <w:t>транспортного</w:t>
            </w:r>
            <w:proofErr w:type="spellEnd"/>
            <w:r>
              <w:rPr>
                <w:spacing w:val="-9"/>
                <w:sz w:val="18"/>
              </w:rPr>
              <w:t xml:space="preserve"> </w:t>
            </w:r>
            <w:proofErr w:type="spellStart"/>
            <w:r>
              <w:rPr>
                <w:sz w:val="18"/>
              </w:rPr>
              <w:t>средства</w:t>
            </w:r>
            <w:proofErr w:type="spellEnd"/>
          </w:p>
        </w:tc>
        <w:tc>
          <w:tcPr>
            <w:tcW w:w="2100" w:type="dxa"/>
          </w:tcPr>
          <w:p w:rsidR="003162FB" w:rsidRDefault="003162FB" w:rsidP="00404D67">
            <w:pPr>
              <w:pStyle w:val="TableParagraph"/>
              <w:spacing w:line="200" w:lineRule="exact"/>
              <w:ind w:right="21"/>
              <w:jc w:val="center"/>
              <w:rPr>
                <w:rFonts w:ascii="Arial" w:hAnsi="Arial"/>
                <w:b/>
                <w:sz w:val="18"/>
              </w:rPr>
            </w:pPr>
            <w:proofErr w:type="spellStart"/>
            <w:r>
              <w:rPr>
                <w:rFonts w:ascii="Arial" w:hAnsi="Arial"/>
                <w:b/>
                <w:sz w:val="18"/>
              </w:rPr>
              <w:t>Тягач</w:t>
            </w:r>
            <w:proofErr w:type="spellEnd"/>
          </w:p>
        </w:tc>
      </w:tr>
    </w:tbl>
    <w:p w:rsidR="00642311" w:rsidRDefault="00642311" w:rsidP="00DA00D1">
      <w:pPr>
        <w:tabs>
          <w:tab w:val="left" w:pos="915"/>
        </w:tabs>
        <w:spacing w:after="0" w:line="240" w:lineRule="auto"/>
        <w:ind w:firstLine="851"/>
        <w:jc w:val="both"/>
        <w:rPr>
          <w:rFonts w:ascii="Times New Roman" w:hAnsi="Times New Roman" w:cs="Times New Roman"/>
          <w:sz w:val="28"/>
          <w:szCs w:val="28"/>
        </w:rPr>
      </w:pPr>
    </w:p>
    <w:p w:rsidR="003162FB" w:rsidRDefault="00A67969" w:rsidP="00DA00D1">
      <w:pPr>
        <w:tabs>
          <w:tab w:val="left" w:pos="915"/>
        </w:tabs>
        <w:spacing w:after="0" w:line="240" w:lineRule="auto"/>
        <w:ind w:firstLine="851"/>
        <w:jc w:val="both"/>
        <w:rPr>
          <w:rFonts w:ascii="Times New Roman" w:hAnsi="Times New Roman" w:cs="Times New Roman"/>
          <w:b/>
          <w:sz w:val="28"/>
          <w:szCs w:val="28"/>
        </w:rPr>
      </w:pPr>
      <w:r w:rsidRPr="00A67969">
        <w:rPr>
          <w:rFonts w:ascii="Times New Roman" w:hAnsi="Times New Roman" w:cs="Times New Roman"/>
          <w:sz w:val="28"/>
          <w:szCs w:val="28"/>
        </w:rPr>
        <w:lastRenderedPageBreak/>
        <w:t>Кроме того</w:t>
      </w:r>
      <w:proofErr w:type="gramStart"/>
      <w:r w:rsidRPr="00A67969">
        <w:rPr>
          <w:rFonts w:ascii="Times New Roman" w:hAnsi="Times New Roman" w:cs="Times New Roman"/>
          <w:sz w:val="28"/>
          <w:szCs w:val="28"/>
        </w:rPr>
        <w:t xml:space="preserve"> ,</w:t>
      </w:r>
      <w:proofErr w:type="gramEnd"/>
      <w:r w:rsidRPr="00A67969">
        <w:rPr>
          <w:rFonts w:ascii="Times New Roman" w:hAnsi="Times New Roman" w:cs="Times New Roman"/>
          <w:sz w:val="28"/>
          <w:szCs w:val="28"/>
        </w:rPr>
        <w:t xml:space="preserve"> будут приобретены 4 единицы </w:t>
      </w:r>
      <w:r w:rsidRPr="00A67969">
        <w:rPr>
          <w:rFonts w:ascii="Times New Roman" w:hAnsi="Times New Roman" w:cs="Times New Roman"/>
          <w:b/>
          <w:sz w:val="28"/>
          <w:szCs w:val="28"/>
        </w:rPr>
        <w:t>ТОНАР 9989 П/П БОРТОВОЙ ЗЕРНОВОЗ, 4-ОСИ, 1-Я ВЫНЕСЕННАЯ,ПНЕВМО, V-60М3, ОТКИД. ЛЮКА, РАСПАШ. ВОРОТА</w:t>
      </w:r>
      <w:r>
        <w:rPr>
          <w:rFonts w:ascii="Times New Roman" w:hAnsi="Times New Roman" w:cs="Times New Roman"/>
          <w:b/>
          <w:sz w:val="28"/>
          <w:szCs w:val="28"/>
        </w:rPr>
        <w:t>.</w:t>
      </w:r>
    </w:p>
    <w:p w:rsidR="00A67969" w:rsidRPr="00A67969" w:rsidRDefault="00A67969" w:rsidP="00DA00D1">
      <w:pPr>
        <w:tabs>
          <w:tab w:val="left" w:pos="915"/>
        </w:tabs>
        <w:spacing w:after="0" w:line="240" w:lineRule="auto"/>
        <w:ind w:firstLine="851"/>
        <w:jc w:val="both"/>
        <w:rPr>
          <w:rFonts w:ascii="Times New Roman" w:hAnsi="Times New Roman" w:cs="Times New Roman"/>
          <w:sz w:val="28"/>
          <w:szCs w:val="28"/>
        </w:rPr>
      </w:pPr>
      <w:r w:rsidRPr="00A67969">
        <w:rPr>
          <w:rFonts w:ascii="Times New Roman" w:hAnsi="Times New Roman" w:cs="Times New Roman"/>
          <w:sz w:val="28"/>
          <w:szCs w:val="28"/>
        </w:rPr>
        <w:t xml:space="preserve">Стоимость 1 единицы </w:t>
      </w:r>
      <w:r>
        <w:rPr>
          <w:rFonts w:ascii="Times New Roman" w:hAnsi="Times New Roman" w:cs="Times New Roman"/>
          <w:sz w:val="28"/>
          <w:szCs w:val="28"/>
        </w:rPr>
        <w:t>3</w:t>
      </w:r>
      <w:r w:rsidRPr="00A67969">
        <w:rPr>
          <w:rFonts w:ascii="Times New Roman" w:hAnsi="Times New Roman" w:cs="Times New Roman"/>
          <w:sz w:val="28"/>
          <w:szCs w:val="28"/>
        </w:rPr>
        <w:t> </w:t>
      </w:r>
      <w:r>
        <w:rPr>
          <w:rFonts w:ascii="Times New Roman" w:hAnsi="Times New Roman" w:cs="Times New Roman"/>
          <w:sz w:val="28"/>
          <w:szCs w:val="28"/>
        </w:rPr>
        <w:t>67</w:t>
      </w:r>
      <w:r w:rsidRPr="00A67969">
        <w:rPr>
          <w:rFonts w:ascii="Times New Roman" w:hAnsi="Times New Roman" w:cs="Times New Roman"/>
          <w:sz w:val="28"/>
          <w:szCs w:val="28"/>
        </w:rPr>
        <w:t>0,00 тысяч рублей.</w:t>
      </w:r>
    </w:p>
    <w:p w:rsidR="00E223AF" w:rsidRDefault="00E223AF" w:rsidP="003162FB">
      <w:pPr>
        <w:tabs>
          <w:tab w:val="left" w:pos="91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3488BC">
            <wp:extent cx="3340735" cy="25057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735" cy="2505710"/>
                    </a:xfrm>
                    <a:prstGeom prst="rect">
                      <a:avLst/>
                    </a:prstGeom>
                    <a:noFill/>
                  </pic:spPr>
                </pic:pic>
              </a:graphicData>
            </a:graphic>
          </wp:inline>
        </w:drawing>
      </w:r>
    </w:p>
    <w:p w:rsidR="00E223AF" w:rsidRPr="00E223AF" w:rsidRDefault="00E223AF" w:rsidP="00E223AF">
      <w:pPr>
        <w:tabs>
          <w:tab w:val="left" w:pos="915"/>
        </w:tabs>
        <w:rPr>
          <w:rFonts w:ascii="Times New Roman" w:hAnsi="Times New Roman" w:cs="Times New Roman"/>
          <w:b/>
          <w:sz w:val="28"/>
          <w:szCs w:val="28"/>
        </w:rPr>
      </w:pPr>
      <w:r w:rsidRPr="00E223AF">
        <w:rPr>
          <w:rFonts w:ascii="Times New Roman" w:hAnsi="Times New Roman" w:cs="Times New Roman"/>
          <w:b/>
          <w:sz w:val="28"/>
          <w:szCs w:val="28"/>
        </w:rPr>
        <w:t>Технические характеристики:</w:t>
      </w:r>
      <w:r w:rsidRPr="00E223AF">
        <w:rPr>
          <w:rFonts w:ascii="Times New Roman" w:hAnsi="Times New Roman" w:cs="Times New Roman"/>
          <w:b/>
          <w:sz w:val="28"/>
          <w:szCs w:val="28"/>
        </w:rPr>
        <w:tab/>
      </w:r>
    </w:p>
    <w:tbl>
      <w:tblPr>
        <w:tblStyle w:val="TableNormal"/>
        <w:tblW w:w="0" w:type="auto"/>
        <w:tblInd w:w="10"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2940"/>
        <w:gridCol w:w="2100"/>
        <w:gridCol w:w="2100"/>
        <w:gridCol w:w="2100"/>
      </w:tblGrid>
      <w:tr w:rsidR="00E223AF" w:rsidTr="0051184B">
        <w:trPr>
          <w:trHeight w:val="220"/>
        </w:trPr>
        <w:tc>
          <w:tcPr>
            <w:tcW w:w="2940" w:type="dxa"/>
          </w:tcPr>
          <w:p w:rsidR="00E223AF" w:rsidRDefault="00E223AF" w:rsidP="00404D67">
            <w:pPr>
              <w:pStyle w:val="TableParagraph"/>
              <w:spacing w:line="200" w:lineRule="exact"/>
              <w:ind w:left="30"/>
              <w:rPr>
                <w:sz w:val="18"/>
              </w:rPr>
            </w:pPr>
            <w:proofErr w:type="spellStart"/>
            <w:r>
              <w:rPr>
                <w:spacing w:val="-1"/>
                <w:sz w:val="18"/>
              </w:rPr>
              <w:t>Количество</w:t>
            </w:r>
            <w:proofErr w:type="spellEnd"/>
            <w:r>
              <w:rPr>
                <w:spacing w:val="-9"/>
                <w:sz w:val="18"/>
              </w:rPr>
              <w:t xml:space="preserve"> </w:t>
            </w:r>
            <w:proofErr w:type="spellStart"/>
            <w:r>
              <w:rPr>
                <w:sz w:val="18"/>
              </w:rPr>
              <w:t>осей</w:t>
            </w:r>
            <w:proofErr w:type="spellEnd"/>
          </w:p>
        </w:tc>
        <w:tc>
          <w:tcPr>
            <w:tcW w:w="2100" w:type="dxa"/>
          </w:tcPr>
          <w:p w:rsidR="00E223AF" w:rsidRDefault="00E223AF" w:rsidP="00404D67">
            <w:pPr>
              <w:pStyle w:val="TableParagraph"/>
              <w:spacing w:line="200" w:lineRule="exact"/>
              <w:ind w:right="54"/>
              <w:jc w:val="center"/>
              <w:rPr>
                <w:rFonts w:ascii="Arial"/>
                <w:b/>
                <w:sz w:val="18"/>
              </w:rPr>
            </w:pPr>
            <w:r>
              <w:rPr>
                <w:rFonts w:ascii="Arial"/>
                <w:b/>
                <w:sz w:val="18"/>
              </w:rPr>
              <w:t>3+1</w:t>
            </w:r>
          </w:p>
        </w:tc>
        <w:tc>
          <w:tcPr>
            <w:tcW w:w="2100" w:type="dxa"/>
          </w:tcPr>
          <w:p w:rsidR="00E223AF" w:rsidRDefault="00E223AF" w:rsidP="00404D67">
            <w:pPr>
              <w:pStyle w:val="TableParagraph"/>
              <w:spacing w:line="200" w:lineRule="exact"/>
              <w:ind w:left="30"/>
              <w:rPr>
                <w:sz w:val="18"/>
              </w:rPr>
            </w:pPr>
            <w:r>
              <w:rPr>
                <w:spacing w:val="-1"/>
                <w:sz w:val="18"/>
              </w:rPr>
              <w:t>Масса</w:t>
            </w:r>
            <w:r>
              <w:rPr>
                <w:spacing w:val="-9"/>
                <w:sz w:val="18"/>
              </w:rPr>
              <w:t xml:space="preserve"> </w:t>
            </w:r>
            <w:r>
              <w:rPr>
                <w:spacing w:val="-1"/>
                <w:sz w:val="18"/>
              </w:rPr>
              <w:t>перевозимого</w:t>
            </w:r>
            <w:r>
              <w:rPr>
                <w:spacing w:val="-8"/>
                <w:sz w:val="18"/>
              </w:rPr>
              <w:t xml:space="preserve"> </w:t>
            </w:r>
            <w:r>
              <w:rPr>
                <w:sz w:val="18"/>
              </w:rPr>
              <w:t>груза,</w:t>
            </w:r>
            <w:r>
              <w:rPr>
                <w:spacing w:val="-8"/>
                <w:sz w:val="18"/>
              </w:rPr>
              <w:t xml:space="preserve"> </w:t>
            </w:r>
            <w:r>
              <w:rPr>
                <w:sz w:val="18"/>
              </w:rPr>
              <w:t>кг</w:t>
            </w:r>
          </w:p>
        </w:tc>
        <w:tc>
          <w:tcPr>
            <w:tcW w:w="2100" w:type="dxa"/>
          </w:tcPr>
          <w:p w:rsidR="00E223AF" w:rsidRDefault="00E223AF" w:rsidP="00404D67">
            <w:pPr>
              <w:pStyle w:val="TableParagraph"/>
              <w:spacing w:line="200" w:lineRule="exact"/>
              <w:ind w:right="55"/>
              <w:jc w:val="center"/>
              <w:rPr>
                <w:rFonts w:ascii="Arial"/>
                <w:b/>
                <w:sz w:val="18"/>
              </w:rPr>
            </w:pPr>
            <w:r>
              <w:rPr>
                <w:rFonts w:ascii="Arial"/>
                <w:b/>
                <w:sz w:val="18"/>
              </w:rPr>
              <w:t>39100</w:t>
            </w:r>
          </w:p>
        </w:tc>
      </w:tr>
      <w:tr w:rsidR="00E223AF" w:rsidTr="0051184B">
        <w:trPr>
          <w:trHeight w:val="423"/>
        </w:trPr>
        <w:tc>
          <w:tcPr>
            <w:tcW w:w="2940" w:type="dxa"/>
          </w:tcPr>
          <w:p w:rsidR="00E223AF" w:rsidRPr="00E223AF" w:rsidRDefault="00E223AF" w:rsidP="00404D67">
            <w:pPr>
              <w:pStyle w:val="TableParagraph"/>
              <w:spacing w:line="204" w:lineRule="exact"/>
              <w:ind w:left="30"/>
              <w:rPr>
                <w:sz w:val="18"/>
                <w:lang w:val="ru-RU"/>
              </w:rPr>
            </w:pPr>
            <w:r w:rsidRPr="00E223AF">
              <w:rPr>
                <w:w w:val="95"/>
                <w:sz w:val="18"/>
                <w:lang w:val="ru-RU"/>
              </w:rPr>
              <w:t>Допустимая</w:t>
            </w:r>
            <w:r w:rsidRPr="00E223AF">
              <w:rPr>
                <w:spacing w:val="1"/>
                <w:w w:val="95"/>
                <w:sz w:val="18"/>
                <w:lang w:val="ru-RU"/>
              </w:rPr>
              <w:t xml:space="preserve"> </w:t>
            </w:r>
            <w:r w:rsidRPr="00E223AF">
              <w:rPr>
                <w:w w:val="95"/>
                <w:sz w:val="18"/>
                <w:lang w:val="ru-RU"/>
              </w:rPr>
              <w:t>масса</w:t>
            </w:r>
            <w:r w:rsidRPr="00E223AF">
              <w:rPr>
                <w:spacing w:val="1"/>
                <w:w w:val="95"/>
                <w:sz w:val="18"/>
                <w:lang w:val="ru-RU"/>
              </w:rPr>
              <w:t xml:space="preserve"> </w:t>
            </w:r>
            <w:r w:rsidRPr="00E223AF">
              <w:rPr>
                <w:w w:val="95"/>
                <w:sz w:val="18"/>
                <w:lang w:val="ru-RU"/>
              </w:rPr>
              <w:t>снаряжённого</w:t>
            </w:r>
            <w:r w:rsidRPr="00E223AF">
              <w:rPr>
                <w:spacing w:val="-43"/>
                <w:w w:val="95"/>
                <w:sz w:val="18"/>
                <w:lang w:val="ru-RU"/>
              </w:rPr>
              <w:t xml:space="preserve"> </w:t>
            </w:r>
            <w:r w:rsidRPr="00E223AF">
              <w:rPr>
                <w:sz w:val="18"/>
                <w:lang w:val="ru-RU"/>
              </w:rPr>
              <w:t xml:space="preserve">полуприцепа, </w:t>
            </w:r>
            <w:proofErr w:type="gramStart"/>
            <w:r w:rsidRPr="00E223AF">
              <w:rPr>
                <w:sz w:val="18"/>
                <w:lang w:val="ru-RU"/>
              </w:rPr>
              <w:t>кг</w:t>
            </w:r>
            <w:proofErr w:type="gramEnd"/>
          </w:p>
        </w:tc>
        <w:tc>
          <w:tcPr>
            <w:tcW w:w="2100" w:type="dxa"/>
          </w:tcPr>
          <w:p w:rsidR="00E223AF" w:rsidRDefault="00E223AF" w:rsidP="00404D67">
            <w:pPr>
              <w:pStyle w:val="TableParagraph"/>
              <w:spacing w:before="99"/>
              <w:ind w:right="54"/>
              <w:jc w:val="center"/>
              <w:rPr>
                <w:rFonts w:ascii="Arial"/>
                <w:b/>
                <w:sz w:val="18"/>
              </w:rPr>
            </w:pPr>
            <w:r>
              <w:rPr>
                <w:rFonts w:ascii="Arial"/>
                <w:b/>
                <w:sz w:val="18"/>
              </w:rPr>
              <w:t>7600</w:t>
            </w:r>
          </w:p>
        </w:tc>
        <w:tc>
          <w:tcPr>
            <w:tcW w:w="2100" w:type="dxa"/>
          </w:tcPr>
          <w:p w:rsidR="00E223AF" w:rsidRDefault="00E223AF" w:rsidP="00404D67">
            <w:pPr>
              <w:pStyle w:val="TableParagraph"/>
              <w:spacing w:before="99"/>
              <w:ind w:left="30"/>
              <w:rPr>
                <w:sz w:val="18"/>
              </w:rPr>
            </w:pPr>
            <w:r>
              <w:rPr>
                <w:sz w:val="18"/>
              </w:rPr>
              <w:t>Третья</w:t>
            </w:r>
            <w:r>
              <w:rPr>
                <w:spacing w:val="-8"/>
                <w:sz w:val="18"/>
              </w:rPr>
              <w:t xml:space="preserve"> </w:t>
            </w:r>
            <w:r>
              <w:rPr>
                <w:sz w:val="18"/>
              </w:rPr>
              <w:t>ось</w:t>
            </w:r>
          </w:p>
        </w:tc>
        <w:tc>
          <w:tcPr>
            <w:tcW w:w="2100" w:type="dxa"/>
          </w:tcPr>
          <w:p w:rsidR="00E223AF" w:rsidRDefault="00E223AF" w:rsidP="00404D67">
            <w:pPr>
              <w:pStyle w:val="TableParagraph"/>
              <w:spacing w:before="99"/>
              <w:ind w:right="54"/>
              <w:jc w:val="center"/>
              <w:rPr>
                <w:rFonts w:ascii="Arial" w:hAnsi="Arial"/>
                <w:b/>
                <w:sz w:val="18"/>
              </w:rPr>
            </w:pPr>
            <w:r>
              <w:rPr>
                <w:rFonts w:ascii="Arial" w:hAnsi="Arial"/>
                <w:b/>
                <w:sz w:val="18"/>
              </w:rPr>
              <w:t>да</w:t>
            </w:r>
          </w:p>
        </w:tc>
      </w:tr>
      <w:tr w:rsidR="00E223AF" w:rsidTr="0051184B">
        <w:trPr>
          <w:trHeight w:val="424"/>
        </w:trPr>
        <w:tc>
          <w:tcPr>
            <w:tcW w:w="2940" w:type="dxa"/>
          </w:tcPr>
          <w:p w:rsidR="00E223AF" w:rsidRPr="00E223AF" w:rsidRDefault="00E223AF" w:rsidP="00404D67">
            <w:pPr>
              <w:pStyle w:val="TableParagraph"/>
              <w:spacing w:line="204" w:lineRule="exact"/>
              <w:ind w:left="30" w:right="221"/>
              <w:rPr>
                <w:sz w:val="18"/>
                <w:lang w:val="ru-RU"/>
              </w:rPr>
            </w:pPr>
            <w:r w:rsidRPr="00E223AF">
              <w:rPr>
                <w:sz w:val="18"/>
                <w:lang w:val="ru-RU"/>
              </w:rPr>
              <w:t>Под</w:t>
            </w:r>
            <w:r w:rsidRPr="00E223AF">
              <w:rPr>
                <w:spacing w:val="-8"/>
                <w:sz w:val="18"/>
                <w:lang w:val="ru-RU"/>
              </w:rPr>
              <w:t xml:space="preserve"> </w:t>
            </w:r>
            <w:r w:rsidRPr="00E223AF">
              <w:rPr>
                <w:sz w:val="18"/>
                <w:lang w:val="ru-RU"/>
              </w:rPr>
              <w:t>седельный</w:t>
            </w:r>
            <w:r w:rsidRPr="00E223AF">
              <w:rPr>
                <w:spacing w:val="-8"/>
                <w:sz w:val="18"/>
                <w:lang w:val="ru-RU"/>
              </w:rPr>
              <w:t xml:space="preserve"> </w:t>
            </w:r>
            <w:r w:rsidRPr="00E223AF">
              <w:rPr>
                <w:sz w:val="18"/>
                <w:lang w:val="ru-RU"/>
              </w:rPr>
              <w:t>тягач</w:t>
            </w:r>
            <w:r w:rsidRPr="00E223AF">
              <w:rPr>
                <w:spacing w:val="-8"/>
                <w:sz w:val="18"/>
                <w:lang w:val="ru-RU"/>
              </w:rPr>
              <w:t xml:space="preserve"> </w:t>
            </w:r>
            <w:r w:rsidRPr="00E223AF">
              <w:rPr>
                <w:sz w:val="18"/>
                <w:lang w:val="ru-RU"/>
              </w:rPr>
              <w:t>с</w:t>
            </w:r>
            <w:r w:rsidRPr="00E223AF">
              <w:rPr>
                <w:spacing w:val="-8"/>
                <w:sz w:val="18"/>
                <w:lang w:val="ru-RU"/>
              </w:rPr>
              <w:t xml:space="preserve"> </w:t>
            </w:r>
            <w:r w:rsidRPr="00E223AF">
              <w:rPr>
                <w:sz w:val="18"/>
                <w:lang w:val="ru-RU"/>
              </w:rPr>
              <w:t>высотой</w:t>
            </w:r>
            <w:r w:rsidRPr="00E223AF">
              <w:rPr>
                <w:spacing w:val="-44"/>
                <w:sz w:val="18"/>
                <w:lang w:val="ru-RU"/>
              </w:rPr>
              <w:t xml:space="preserve"> </w:t>
            </w:r>
            <w:r w:rsidRPr="00E223AF">
              <w:rPr>
                <w:sz w:val="18"/>
                <w:lang w:val="ru-RU"/>
              </w:rPr>
              <w:t>ССУ, мм</w:t>
            </w:r>
          </w:p>
        </w:tc>
        <w:tc>
          <w:tcPr>
            <w:tcW w:w="2100" w:type="dxa"/>
          </w:tcPr>
          <w:p w:rsidR="00E223AF" w:rsidRDefault="00E223AF" w:rsidP="00404D67">
            <w:pPr>
              <w:pStyle w:val="TableParagraph"/>
              <w:spacing w:before="99"/>
              <w:ind w:right="58"/>
              <w:jc w:val="center"/>
              <w:rPr>
                <w:rFonts w:ascii="Arial"/>
                <w:b/>
                <w:sz w:val="18"/>
              </w:rPr>
            </w:pPr>
            <w:r>
              <w:rPr>
                <w:rFonts w:ascii="Arial"/>
                <w:b/>
                <w:sz w:val="18"/>
              </w:rPr>
              <w:t>1100-1200</w:t>
            </w:r>
          </w:p>
        </w:tc>
        <w:tc>
          <w:tcPr>
            <w:tcW w:w="2100" w:type="dxa"/>
          </w:tcPr>
          <w:p w:rsidR="00E223AF" w:rsidRDefault="00E223AF" w:rsidP="00404D67">
            <w:pPr>
              <w:pStyle w:val="TableParagraph"/>
              <w:spacing w:before="100"/>
              <w:ind w:left="30"/>
              <w:rPr>
                <w:sz w:val="18"/>
              </w:rPr>
            </w:pPr>
            <w:r>
              <w:rPr>
                <w:sz w:val="18"/>
              </w:rPr>
              <w:t>Ошиновка</w:t>
            </w:r>
          </w:p>
        </w:tc>
        <w:tc>
          <w:tcPr>
            <w:tcW w:w="2100" w:type="dxa"/>
          </w:tcPr>
          <w:p w:rsidR="00E223AF" w:rsidRDefault="00E223AF" w:rsidP="00404D67">
            <w:pPr>
              <w:pStyle w:val="TableParagraph"/>
              <w:spacing w:before="99"/>
              <w:ind w:right="50"/>
              <w:jc w:val="center"/>
              <w:rPr>
                <w:rFonts w:ascii="Arial" w:hAnsi="Arial"/>
                <w:b/>
                <w:sz w:val="18"/>
              </w:rPr>
            </w:pPr>
            <w:r>
              <w:rPr>
                <w:rFonts w:ascii="Arial" w:hAnsi="Arial"/>
                <w:b/>
                <w:sz w:val="18"/>
              </w:rPr>
              <w:t>односкатная</w:t>
            </w:r>
          </w:p>
        </w:tc>
      </w:tr>
      <w:tr w:rsidR="00E223AF" w:rsidTr="0051184B">
        <w:trPr>
          <w:trHeight w:val="436"/>
        </w:trPr>
        <w:tc>
          <w:tcPr>
            <w:tcW w:w="2940" w:type="dxa"/>
          </w:tcPr>
          <w:p w:rsidR="00E223AF" w:rsidRDefault="00E223AF" w:rsidP="00404D67">
            <w:pPr>
              <w:pStyle w:val="TableParagraph"/>
              <w:spacing w:before="107"/>
              <w:ind w:left="30"/>
              <w:rPr>
                <w:sz w:val="18"/>
              </w:rPr>
            </w:pPr>
            <w:proofErr w:type="spellStart"/>
            <w:r>
              <w:rPr>
                <w:sz w:val="18"/>
              </w:rPr>
              <w:t>Основной</w:t>
            </w:r>
            <w:proofErr w:type="spellEnd"/>
            <w:r>
              <w:rPr>
                <w:spacing w:val="-8"/>
                <w:sz w:val="18"/>
              </w:rPr>
              <w:t xml:space="preserve"> </w:t>
            </w:r>
            <w:proofErr w:type="spellStart"/>
            <w:r>
              <w:rPr>
                <w:sz w:val="18"/>
              </w:rPr>
              <w:t>тяговый</w:t>
            </w:r>
            <w:proofErr w:type="spellEnd"/>
            <w:r>
              <w:rPr>
                <w:spacing w:val="-7"/>
                <w:sz w:val="18"/>
              </w:rPr>
              <w:t xml:space="preserve"> </w:t>
            </w:r>
            <w:proofErr w:type="spellStart"/>
            <w:r>
              <w:rPr>
                <w:sz w:val="18"/>
              </w:rPr>
              <w:t>автомобиль</w:t>
            </w:r>
            <w:proofErr w:type="spellEnd"/>
          </w:p>
        </w:tc>
        <w:tc>
          <w:tcPr>
            <w:tcW w:w="2100" w:type="dxa"/>
          </w:tcPr>
          <w:p w:rsidR="00E223AF" w:rsidRDefault="00E223AF" w:rsidP="00404D67">
            <w:pPr>
              <w:pStyle w:val="TableParagraph"/>
              <w:spacing w:before="106"/>
              <w:ind w:right="54"/>
              <w:jc w:val="center"/>
              <w:rPr>
                <w:rFonts w:ascii="Arial" w:hAnsi="Arial"/>
                <w:b/>
                <w:sz w:val="18"/>
              </w:rPr>
            </w:pPr>
            <w:r>
              <w:rPr>
                <w:rFonts w:ascii="Arial" w:hAnsi="Arial"/>
                <w:b/>
                <w:sz w:val="18"/>
              </w:rPr>
              <w:t>4х2</w:t>
            </w:r>
          </w:p>
        </w:tc>
        <w:tc>
          <w:tcPr>
            <w:tcW w:w="2100" w:type="dxa"/>
          </w:tcPr>
          <w:p w:rsidR="00E223AF" w:rsidRDefault="00E223AF" w:rsidP="00404D67">
            <w:pPr>
              <w:pStyle w:val="TableParagraph"/>
              <w:spacing w:before="107"/>
              <w:ind w:left="30"/>
              <w:rPr>
                <w:sz w:val="18"/>
              </w:rPr>
            </w:pPr>
            <w:r>
              <w:rPr>
                <w:spacing w:val="-1"/>
                <w:sz w:val="18"/>
              </w:rPr>
              <w:t>Тип</w:t>
            </w:r>
            <w:r>
              <w:rPr>
                <w:spacing w:val="-10"/>
                <w:sz w:val="18"/>
              </w:rPr>
              <w:t xml:space="preserve"> </w:t>
            </w:r>
            <w:r>
              <w:rPr>
                <w:spacing w:val="-1"/>
                <w:sz w:val="18"/>
              </w:rPr>
              <w:t>кузова</w:t>
            </w:r>
          </w:p>
        </w:tc>
        <w:tc>
          <w:tcPr>
            <w:tcW w:w="2100" w:type="dxa"/>
          </w:tcPr>
          <w:p w:rsidR="00E223AF" w:rsidRDefault="00E223AF" w:rsidP="00404D67">
            <w:pPr>
              <w:pStyle w:val="TableParagraph"/>
              <w:spacing w:line="206" w:lineRule="exact"/>
              <w:ind w:right="102"/>
              <w:jc w:val="center"/>
              <w:rPr>
                <w:rFonts w:ascii="Arial" w:hAnsi="Arial"/>
                <w:b/>
                <w:sz w:val="18"/>
              </w:rPr>
            </w:pPr>
            <w:r>
              <w:rPr>
                <w:rFonts w:ascii="Arial" w:hAnsi="Arial"/>
                <w:b/>
                <w:sz w:val="18"/>
              </w:rPr>
              <w:t>зерновоз</w:t>
            </w:r>
            <w:r>
              <w:rPr>
                <w:rFonts w:ascii="Arial" w:hAnsi="Arial"/>
                <w:b/>
                <w:spacing w:val="-6"/>
                <w:sz w:val="18"/>
              </w:rPr>
              <w:t xml:space="preserve"> </w:t>
            </w:r>
            <w:r>
              <w:rPr>
                <w:rFonts w:ascii="Arial" w:hAnsi="Arial"/>
                <w:b/>
                <w:sz w:val="18"/>
              </w:rPr>
              <w:t>не</w:t>
            </w:r>
          </w:p>
          <w:p w:rsidR="00E223AF" w:rsidRDefault="00E223AF" w:rsidP="00404D67">
            <w:pPr>
              <w:pStyle w:val="TableParagraph"/>
              <w:spacing w:before="9" w:line="201" w:lineRule="exact"/>
              <w:ind w:right="54"/>
              <w:jc w:val="center"/>
              <w:rPr>
                <w:rFonts w:ascii="Arial" w:hAnsi="Arial"/>
                <w:b/>
                <w:sz w:val="18"/>
              </w:rPr>
            </w:pPr>
            <w:r>
              <w:rPr>
                <w:rFonts w:ascii="Arial" w:hAnsi="Arial"/>
                <w:b/>
                <w:sz w:val="18"/>
              </w:rPr>
              <w:t>самосвальный</w:t>
            </w:r>
          </w:p>
        </w:tc>
      </w:tr>
      <w:tr w:rsidR="00E223AF" w:rsidTr="0051184B">
        <w:trPr>
          <w:trHeight w:val="630"/>
        </w:trPr>
        <w:tc>
          <w:tcPr>
            <w:tcW w:w="2940" w:type="dxa"/>
          </w:tcPr>
          <w:p w:rsidR="00E223AF" w:rsidRPr="00E223AF" w:rsidRDefault="00E223AF" w:rsidP="00404D67">
            <w:pPr>
              <w:pStyle w:val="TableParagraph"/>
              <w:ind w:left="30" w:right="479"/>
              <w:rPr>
                <w:sz w:val="18"/>
                <w:lang w:val="ru-RU"/>
              </w:rPr>
            </w:pPr>
            <w:r w:rsidRPr="00E223AF">
              <w:rPr>
                <w:sz w:val="18"/>
                <w:lang w:val="ru-RU"/>
              </w:rPr>
              <w:t>Допустимая масса,</w:t>
            </w:r>
            <w:r w:rsidRPr="00E223AF">
              <w:rPr>
                <w:spacing w:val="1"/>
                <w:sz w:val="18"/>
                <w:lang w:val="ru-RU"/>
              </w:rPr>
              <w:t xml:space="preserve"> </w:t>
            </w:r>
            <w:r w:rsidRPr="00E223AF">
              <w:rPr>
                <w:sz w:val="18"/>
                <w:lang w:val="ru-RU"/>
              </w:rPr>
              <w:t>приходящаяся</w:t>
            </w:r>
            <w:r w:rsidRPr="00E223AF">
              <w:rPr>
                <w:spacing w:val="-12"/>
                <w:sz w:val="18"/>
                <w:lang w:val="ru-RU"/>
              </w:rPr>
              <w:t xml:space="preserve"> </w:t>
            </w:r>
            <w:r w:rsidRPr="00E223AF">
              <w:rPr>
                <w:sz w:val="18"/>
                <w:lang w:val="ru-RU"/>
              </w:rPr>
              <w:t>на</w:t>
            </w:r>
            <w:r w:rsidRPr="00E223AF">
              <w:rPr>
                <w:spacing w:val="-12"/>
                <w:sz w:val="18"/>
                <w:lang w:val="ru-RU"/>
              </w:rPr>
              <w:t xml:space="preserve"> </w:t>
            </w:r>
            <w:r w:rsidRPr="00E223AF">
              <w:rPr>
                <w:sz w:val="18"/>
                <w:lang w:val="ru-RU"/>
              </w:rPr>
              <w:t>седельное</w:t>
            </w:r>
            <w:r w:rsidRPr="00E223AF">
              <w:rPr>
                <w:spacing w:val="-45"/>
                <w:sz w:val="18"/>
                <w:lang w:val="ru-RU"/>
              </w:rPr>
              <w:t xml:space="preserve"> </w:t>
            </w:r>
            <w:r w:rsidRPr="00E223AF">
              <w:rPr>
                <w:sz w:val="18"/>
                <w:lang w:val="ru-RU"/>
              </w:rPr>
              <w:t>устройство</w:t>
            </w:r>
            <w:r w:rsidRPr="00E223AF">
              <w:rPr>
                <w:spacing w:val="-1"/>
                <w:sz w:val="18"/>
                <w:lang w:val="ru-RU"/>
              </w:rPr>
              <w:t xml:space="preserve"> </w:t>
            </w:r>
            <w:r w:rsidRPr="00E223AF">
              <w:rPr>
                <w:sz w:val="18"/>
                <w:lang w:val="ru-RU"/>
              </w:rPr>
              <w:t xml:space="preserve">тягача, </w:t>
            </w:r>
            <w:proofErr w:type="gramStart"/>
            <w:r w:rsidRPr="00E223AF">
              <w:rPr>
                <w:sz w:val="18"/>
                <w:lang w:val="ru-RU"/>
              </w:rPr>
              <w:t>кг</w:t>
            </w:r>
            <w:proofErr w:type="gramEnd"/>
          </w:p>
        </w:tc>
        <w:tc>
          <w:tcPr>
            <w:tcW w:w="2100" w:type="dxa"/>
          </w:tcPr>
          <w:p w:rsidR="00E223AF" w:rsidRPr="00E223AF" w:rsidRDefault="00E223AF" w:rsidP="00404D67">
            <w:pPr>
              <w:pStyle w:val="TableParagraph"/>
              <w:spacing w:before="7"/>
              <w:ind w:left="0"/>
              <w:rPr>
                <w:rFonts w:ascii="Arial"/>
                <w:b/>
                <w:sz w:val="17"/>
                <w:lang w:val="ru-RU"/>
              </w:rPr>
            </w:pPr>
          </w:p>
          <w:p w:rsidR="00E223AF" w:rsidRDefault="00E223AF" w:rsidP="00404D67">
            <w:pPr>
              <w:pStyle w:val="TableParagraph"/>
              <w:ind w:right="55"/>
              <w:jc w:val="center"/>
              <w:rPr>
                <w:rFonts w:ascii="Arial"/>
                <w:b/>
                <w:sz w:val="18"/>
              </w:rPr>
            </w:pPr>
            <w:r>
              <w:rPr>
                <w:rFonts w:ascii="Arial"/>
                <w:b/>
                <w:sz w:val="18"/>
              </w:rPr>
              <w:t>11000</w:t>
            </w:r>
          </w:p>
        </w:tc>
        <w:tc>
          <w:tcPr>
            <w:tcW w:w="2100" w:type="dxa"/>
          </w:tcPr>
          <w:p w:rsidR="00E223AF" w:rsidRDefault="00E223AF" w:rsidP="00404D67">
            <w:pPr>
              <w:pStyle w:val="TableParagraph"/>
              <w:spacing w:before="7"/>
              <w:ind w:left="0"/>
              <w:rPr>
                <w:rFonts w:ascii="Arial"/>
                <w:b/>
                <w:sz w:val="17"/>
              </w:rPr>
            </w:pPr>
          </w:p>
          <w:p w:rsidR="00E223AF" w:rsidRDefault="00E223AF" w:rsidP="00404D67">
            <w:pPr>
              <w:pStyle w:val="TableParagraph"/>
              <w:ind w:left="30"/>
              <w:rPr>
                <w:sz w:val="18"/>
              </w:rPr>
            </w:pPr>
            <w:r>
              <w:rPr>
                <w:spacing w:val="-1"/>
                <w:sz w:val="18"/>
              </w:rPr>
              <w:t>высота</w:t>
            </w:r>
            <w:r>
              <w:rPr>
                <w:spacing w:val="-11"/>
                <w:sz w:val="18"/>
              </w:rPr>
              <w:t xml:space="preserve"> </w:t>
            </w:r>
            <w:r>
              <w:rPr>
                <w:spacing w:val="-1"/>
                <w:sz w:val="18"/>
              </w:rPr>
              <w:t>ССУ,</w:t>
            </w:r>
            <w:r>
              <w:rPr>
                <w:spacing w:val="-10"/>
                <w:sz w:val="18"/>
              </w:rPr>
              <w:t xml:space="preserve"> </w:t>
            </w:r>
            <w:r>
              <w:rPr>
                <w:sz w:val="18"/>
              </w:rPr>
              <w:t>мм</w:t>
            </w:r>
          </w:p>
        </w:tc>
        <w:tc>
          <w:tcPr>
            <w:tcW w:w="2100" w:type="dxa"/>
          </w:tcPr>
          <w:p w:rsidR="00E223AF" w:rsidRDefault="00E223AF" w:rsidP="00404D67">
            <w:pPr>
              <w:pStyle w:val="TableParagraph"/>
              <w:spacing w:before="7"/>
              <w:ind w:left="0"/>
              <w:rPr>
                <w:rFonts w:ascii="Arial"/>
                <w:b/>
                <w:sz w:val="17"/>
              </w:rPr>
            </w:pPr>
          </w:p>
          <w:p w:rsidR="00E223AF" w:rsidRDefault="00E223AF" w:rsidP="00404D67">
            <w:pPr>
              <w:pStyle w:val="TableParagraph"/>
              <w:ind w:right="58"/>
              <w:jc w:val="center"/>
              <w:rPr>
                <w:rFonts w:ascii="Arial"/>
                <w:b/>
                <w:sz w:val="18"/>
              </w:rPr>
            </w:pPr>
            <w:r>
              <w:rPr>
                <w:rFonts w:ascii="Arial"/>
                <w:b/>
                <w:sz w:val="18"/>
              </w:rPr>
              <w:t>1100-1200</w:t>
            </w:r>
          </w:p>
        </w:tc>
      </w:tr>
      <w:tr w:rsidR="00E223AF" w:rsidTr="0051184B">
        <w:trPr>
          <w:trHeight w:val="220"/>
        </w:trPr>
        <w:tc>
          <w:tcPr>
            <w:tcW w:w="2940" w:type="dxa"/>
          </w:tcPr>
          <w:p w:rsidR="00E223AF" w:rsidRDefault="00E223AF" w:rsidP="00404D67">
            <w:pPr>
              <w:pStyle w:val="TableParagraph"/>
              <w:spacing w:line="200" w:lineRule="exact"/>
              <w:ind w:left="30"/>
              <w:rPr>
                <w:sz w:val="18"/>
              </w:rPr>
            </w:pPr>
            <w:proofErr w:type="spellStart"/>
            <w:r>
              <w:rPr>
                <w:sz w:val="18"/>
              </w:rPr>
              <w:t>Подвеска</w:t>
            </w:r>
            <w:proofErr w:type="spellEnd"/>
          </w:p>
        </w:tc>
        <w:tc>
          <w:tcPr>
            <w:tcW w:w="2100" w:type="dxa"/>
          </w:tcPr>
          <w:p w:rsidR="00E223AF" w:rsidRDefault="00E223AF" w:rsidP="00404D67">
            <w:pPr>
              <w:pStyle w:val="TableParagraph"/>
              <w:spacing w:line="200" w:lineRule="exact"/>
              <w:ind w:right="53"/>
              <w:jc w:val="center"/>
              <w:rPr>
                <w:rFonts w:ascii="Arial" w:hAnsi="Arial"/>
                <w:b/>
                <w:sz w:val="18"/>
              </w:rPr>
            </w:pPr>
            <w:proofErr w:type="spellStart"/>
            <w:r>
              <w:rPr>
                <w:rFonts w:ascii="Arial" w:hAnsi="Arial"/>
                <w:b/>
                <w:sz w:val="18"/>
              </w:rPr>
              <w:t>пневмо</w:t>
            </w:r>
            <w:proofErr w:type="spellEnd"/>
          </w:p>
        </w:tc>
        <w:tc>
          <w:tcPr>
            <w:tcW w:w="2100" w:type="dxa"/>
          </w:tcPr>
          <w:p w:rsidR="00E223AF" w:rsidRDefault="00E223AF" w:rsidP="00404D67">
            <w:pPr>
              <w:pStyle w:val="TableParagraph"/>
              <w:spacing w:line="200" w:lineRule="exact"/>
              <w:ind w:left="30"/>
              <w:rPr>
                <w:sz w:val="18"/>
              </w:rPr>
            </w:pPr>
            <w:r>
              <w:rPr>
                <w:sz w:val="18"/>
              </w:rPr>
              <w:t>Длина</w:t>
            </w:r>
            <w:r>
              <w:rPr>
                <w:spacing w:val="-11"/>
                <w:sz w:val="18"/>
              </w:rPr>
              <w:t xml:space="preserve"> </w:t>
            </w:r>
            <w:r>
              <w:rPr>
                <w:sz w:val="18"/>
              </w:rPr>
              <w:t>платформы,</w:t>
            </w:r>
            <w:r>
              <w:rPr>
                <w:spacing w:val="-10"/>
                <w:sz w:val="18"/>
              </w:rPr>
              <w:t xml:space="preserve"> </w:t>
            </w:r>
            <w:r>
              <w:rPr>
                <w:sz w:val="18"/>
              </w:rPr>
              <w:t>мм</w:t>
            </w:r>
          </w:p>
        </w:tc>
        <w:tc>
          <w:tcPr>
            <w:tcW w:w="2100" w:type="dxa"/>
          </w:tcPr>
          <w:p w:rsidR="00E223AF" w:rsidRDefault="00E223AF" w:rsidP="00404D67">
            <w:pPr>
              <w:pStyle w:val="TableParagraph"/>
              <w:spacing w:line="200" w:lineRule="exact"/>
              <w:ind w:right="55"/>
              <w:jc w:val="center"/>
              <w:rPr>
                <w:rFonts w:ascii="Arial"/>
                <w:b/>
                <w:sz w:val="18"/>
              </w:rPr>
            </w:pPr>
            <w:r>
              <w:rPr>
                <w:rFonts w:ascii="Arial"/>
                <w:b/>
                <w:sz w:val="18"/>
              </w:rPr>
              <w:t>12600</w:t>
            </w:r>
          </w:p>
        </w:tc>
      </w:tr>
      <w:tr w:rsidR="00E223AF" w:rsidTr="0051184B">
        <w:trPr>
          <w:trHeight w:val="424"/>
        </w:trPr>
        <w:tc>
          <w:tcPr>
            <w:tcW w:w="2940" w:type="dxa"/>
          </w:tcPr>
          <w:p w:rsidR="00E223AF" w:rsidRPr="00E223AF" w:rsidRDefault="00E223AF" w:rsidP="00404D67">
            <w:pPr>
              <w:pStyle w:val="TableParagraph"/>
              <w:spacing w:line="204" w:lineRule="exact"/>
              <w:ind w:left="30" w:right="186"/>
              <w:rPr>
                <w:sz w:val="18"/>
                <w:lang w:val="ru-RU"/>
              </w:rPr>
            </w:pPr>
            <w:r w:rsidRPr="00E223AF">
              <w:rPr>
                <w:spacing w:val="-1"/>
                <w:sz w:val="18"/>
                <w:lang w:val="ru-RU"/>
              </w:rPr>
              <w:t>Допустимая</w:t>
            </w:r>
            <w:r w:rsidRPr="00E223AF">
              <w:rPr>
                <w:spacing w:val="-11"/>
                <w:sz w:val="18"/>
                <w:lang w:val="ru-RU"/>
              </w:rPr>
              <w:t xml:space="preserve"> </w:t>
            </w:r>
            <w:r w:rsidRPr="00E223AF">
              <w:rPr>
                <w:spacing w:val="-1"/>
                <w:sz w:val="18"/>
                <w:lang w:val="ru-RU"/>
              </w:rPr>
              <w:t>масса</w:t>
            </w:r>
            <w:r w:rsidRPr="00E223AF">
              <w:rPr>
                <w:spacing w:val="-10"/>
                <w:sz w:val="18"/>
                <w:lang w:val="ru-RU"/>
              </w:rPr>
              <w:t xml:space="preserve"> </w:t>
            </w:r>
            <w:r w:rsidRPr="00E223AF">
              <w:rPr>
                <w:spacing w:val="-1"/>
                <w:sz w:val="18"/>
                <w:lang w:val="ru-RU"/>
              </w:rPr>
              <w:t>полуприцепа</w:t>
            </w:r>
            <w:r w:rsidRPr="00E223AF">
              <w:rPr>
                <w:spacing w:val="-45"/>
                <w:sz w:val="18"/>
                <w:lang w:val="ru-RU"/>
              </w:rPr>
              <w:t xml:space="preserve"> </w:t>
            </w:r>
            <w:r w:rsidRPr="00E223AF">
              <w:rPr>
                <w:sz w:val="18"/>
                <w:lang w:val="ru-RU"/>
              </w:rPr>
              <w:t>полная,</w:t>
            </w:r>
            <w:r w:rsidRPr="00E223AF">
              <w:rPr>
                <w:spacing w:val="1"/>
                <w:sz w:val="18"/>
                <w:lang w:val="ru-RU"/>
              </w:rPr>
              <w:t xml:space="preserve"> </w:t>
            </w:r>
            <w:proofErr w:type="gramStart"/>
            <w:r w:rsidRPr="00E223AF">
              <w:rPr>
                <w:sz w:val="18"/>
                <w:lang w:val="ru-RU"/>
              </w:rPr>
              <w:t>кг</w:t>
            </w:r>
            <w:proofErr w:type="gramEnd"/>
          </w:p>
        </w:tc>
        <w:tc>
          <w:tcPr>
            <w:tcW w:w="2100" w:type="dxa"/>
          </w:tcPr>
          <w:p w:rsidR="00E223AF" w:rsidRDefault="00E223AF" w:rsidP="00404D67">
            <w:pPr>
              <w:pStyle w:val="TableParagraph"/>
              <w:spacing w:before="99"/>
              <w:ind w:right="55"/>
              <w:jc w:val="center"/>
              <w:rPr>
                <w:rFonts w:ascii="Arial"/>
                <w:b/>
                <w:sz w:val="18"/>
              </w:rPr>
            </w:pPr>
            <w:r>
              <w:rPr>
                <w:rFonts w:ascii="Arial"/>
                <w:b/>
                <w:sz w:val="18"/>
              </w:rPr>
              <w:t>47000</w:t>
            </w:r>
          </w:p>
        </w:tc>
        <w:tc>
          <w:tcPr>
            <w:tcW w:w="2100" w:type="dxa"/>
          </w:tcPr>
          <w:p w:rsidR="00E223AF" w:rsidRDefault="00E223AF" w:rsidP="00404D67">
            <w:pPr>
              <w:pStyle w:val="TableParagraph"/>
              <w:spacing w:before="100"/>
              <w:ind w:left="30"/>
              <w:rPr>
                <w:sz w:val="18"/>
              </w:rPr>
            </w:pPr>
            <w:proofErr w:type="spellStart"/>
            <w:r>
              <w:rPr>
                <w:spacing w:val="-1"/>
                <w:sz w:val="18"/>
              </w:rPr>
              <w:t>Доп</w:t>
            </w:r>
            <w:proofErr w:type="spellEnd"/>
            <w:r>
              <w:rPr>
                <w:spacing w:val="-10"/>
                <w:sz w:val="18"/>
              </w:rPr>
              <w:t xml:space="preserve"> </w:t>
            </w:r>
            <w:proofErr w:type="spellStart"/>
            <w:r>
              <w:rPr>
                <w:spacing w:val="-1"/>
                <w:sz w:val="18"/>
              </w:rPr>
              <w:t>топливный</w:t>
            </w:r>
            <w:proofErr w:type="spellEnd"/>
            <w:r>
              <w:rPr>
                <w:spacing w:val="-10"/>
                <w:sz w:val="18"/>
              </w:rPr>
              <w:t xml:space="preserve"> </w:t>
            </w:r>
            <w:proofErr w:type="spellStart"/>
            <w:r>
              <w:rPr>
                <w:sz w:val="18"/>
              </w:rPr>
              <w:t>бак</w:t>
            </w:r>
            <w:proofErr w:type="spellEnd"/>
          </w:p>
        </w:tc>
        <w:tc>
          <w:tcPr>
            <w:tcW w:w="2100" w:type="dxa"/>
          </w:tcPr>
          <w:p w:rsidR="00E223AF" w:rsidRDefault="00E223AF" w:rsidP="00404D67">
            <w:pPr>
              <w:pStyle w:val="TableParagraph"/>
              <w:spacing w:before="99"/>
              <w:ind w:right="46"/>
              <w:jc w:val="center"/>
              <w:rPr>
                <w:rFonts w:ascii="Arial" w:hAnsi="Arial"/>
                <w:b/>
                <w:sz w:val="18"/>
              </w:rPr>
            </w:pPr>
            <w:r>
              <w:rPr>
                <w:rFonts w:ascii="Arial" w:hAnsi="Arial"/>
                <w:b/>
                <w:sz w:val="18"/>
              </w:rPr>
              <w:t>нет</w:t>
            </w:r>
          </w:p>
        </w:tc>
      </w:tr>
      <w:tr w:rsidR="00E223AF" w:rsidTr="0051184B">
        <w:trPr>
          <w:trHeight w:val="424"/>
        </w:trPr>
        <w:tc>
          <w:tcPr>
            <w:tcW w:w="2940" w:type="dxa"/>
          </w:tcPr>
          <w:p w:rsidR="00E223AF" w:rsidRPr="00E223AF" w:rsidRDefault="00E223AF" w:rsidP="00404D67">
            <w:pPr>
              <w:pStyle w:val="TableParagraph"/>
              <w:spacing w:line="204" w:lineRule="exact"/>
              <w:ind w:left="30" w:right="466"/>
              <w:rPr>
                <w:sz w:val="18"/>
                <w:lang w:val="ru-RU"/>
              </w:rPr>
            </w:pPr>
            <w:r w:rsidRPr="00E223AF">
              <w:rPr>
                <w:sz w:val="18"/>
                <w:lang w:val="ru-RU"/>
              </w:rPr>
              <w:t>Допустимая масса,</w:t>
            </w:r>
            <w:r w:rsidRPr="00E223AF">
              <w:rPr>
                <w:spacing w:val="1"/>
                <w:sz w:val="18"/>
                <w:lang w:val="ru-RU"/>
              </w:rPr>
              <w:t xml:space="preserve"> </w:t>
            </w:r>
            <w:r w:rsidRPr="00E223AF">
              <w:rPr>
                <w:spacing w:val="-2"/>
                <w:sz w:val="18"/>
                <w:lang w:val="ru-RU"/>
              </w:rPr>
              <w:t>приходящаяся</w:t>
            </w:r>
            <w:r w:rsidRPr="00E223AF">
              <w:rPr>
                <w:spacing w:val="-10"/>
                <w:sz w:val="18"/>
                <w:lang w:val="ru-RU"/>
              </w:rPr>
              <w:t xml:space="preserve"> </w:t>
            </w:r>
            <w:r w:rsidRPr="00E223AF">
              <w:rPr>
                <w:spacing w:val="-2"/>
                <w:sz w:val="18"/>
                <w:lang w:val="ru-RU"/>
              </w:rPr>
              <w:t>на</w:t>
            </w:r>
            <w:r w:rsidRPr="00E223AF">
              <w:rPr>
                <w:spacing w:val="-10"/>
                <w:sz w:val="18"/>
                <w:lang w:val="ru-RU"/>
              </w:rPr>
              <w:t xml:space="preserve"> </w:t>
            </w:r>
            <w:r w:rsidRPr="00E223AF">
              <w:rPr>
                <w:spacing w:val="-1"/>
                <w:sz w:val="18"/>
                <w:lang w:val="ru-RU"/>
              </w:rPr>
              <w:t>тележку,</w:t>
            </w:r>
            <w:r w:rsidRPr="00E223AF">
              <w:rPr>
                <w:spacing w:val="-10"/>
                <w:sz w:val="18"/>
                <w:lang w:val="ru-RU"/>
              </w:rPr>
              <w:t xml:space="preserve"> </w:t>
            </w:r>
            <w:proofErr w:type="gramStart"/>
            <w:r w:rsidRPr="00E223AF">
              <w:rPr>
                <w:spacing w:val="-1"/>
                <w:sz w:val="18"/>
                <w:lang w:val="ru-RU"/>
              </w:rPr>
              <w:t>кг</w:t>
            </w:r>
            <w:proofErr w:type="gramEnd"/>
          </w:p>
        </w:tc>
        <w:tc>
          <w:tcPr>
            <w:tcW w:w="2100" w:type="dxa"/>
          </w:tcPr>
          <w:p w:rsidR="00E223AF" w:rsidRDefault="00E223AF" w:rsidP="00404D67">
            <w:pPr>
              <w:pStyle w:val="TableParagraph"/>
              <w:spacing w:before="99"/>
              <w:ind w:right="55"/>
              <w:jc w:val="center"/>
              <w:rPr>
                <w:rFonts w:ascii="Arial"/>
                <w:b/>
                <w:sz w:val="18"/>
              </w:rPr>
            </w:pPr>
            <w:r>
              <w:rPr>
                <w:rFonts w:ascii="Arial"/>
                <w:b/>
                <w:sz w:val="18"/>
              </w:rPr>
              <w:t>36000</w:t>
            </w:r>
          </w:p>
        </w:tc>
        <w:tc>
          <w:tcPr>
            <w:tcW w:w="2100" w:type="dxa"/>
          </w:tcPr>
          <w:p w:rsidR="00E223AF" w:rsidRDefault="00E223AF" w:rsidP="00404D67">
            <w:pPr>
              <w:pStyle w:val="TableParagraph"/>
              <w:spacing w:before="99"/>
              <w:ind w:left="30"/>
              <w:rPr>
                <w:sz w:val="18"/>
              </w:rPr>
            </w:pPr>
            <w:r>
              <w:rPr>
                <w:sz w:val="18"/>
              </w:rPr>
              <w:t>Шины</w:t>
            </w:r>
          </w:p>
        </w:tc>
        <w:tc>
          <w:tcPr>
            <w:tcW w:w="2100" w:type="dxa"/>
          </w:tcPr>
          <w:p w:rsidR="00E223AF" w:rsidRDefault="00E223AF" w:rsidP="00404D67">
            <w:pPr>
              <w:pStyle w:val="TableParagraph"/>
              <w:spacing w:before="99"/>
              <w:ind w:right="57"/>
              <w:jc w:val="center"/>
              <w:rPr>
                <w:rFonts w:ascii="Arial"/>
                <w:b/>
                <w:sz w:val="18"/>
              </w:rPr>
            </w:pPr>
            <w:r>
              <w:rPr>
                <w:rFonts w:ascii="Arial"/>
                <w:b/>
                <w:sz w:val="18"/>
              </w:rPr>
              <w:t>385*65*22,5</w:t>
            </w:r>
          </w:p>
        </w:tc>
      </w:tr>
      <w:tr w:rsidR="00E223AF" w:rsidTr="0051184B">
        <w:trPr>
          <w:trHeight w:val="436"/>
        </w:trPr>
        <w:tc>
          <w:tcPr>
            <w:tcW w:w="2940" w:type="dxa"/>
          </w:tcPr>
          <w:p w:rsidR="00E223AF" w:rsidRDefault="00E223AF" w:rsidP="00404D67">
            <w:pPr>
              <w:pStyle w:val="TableParagraph"/>
              <w:spacing w:before="107"/>
              <w:ind w:left="30"/>
              <w:rPr>
                <w:sz w:val="18"/>
              </w:rPr>
            </w:pPr>
            <w:proofErr w:type="spellStart"/>
            <w:r>
              <w:rPr>
                <w:spacing w:val="-2"/>
                <w:sz w:val="18"/>
              </w:rPr>
              <w:t>Дополнительне</w:t>
            </w:r>
            <w:proofErr w:type="spellEnd"/>
            <w:r>
              <w:rPr>
                <w:spacing w:val="-8"/>
                <w:sz w:val="18"/>
              </w:rPr>
              <w:t xml:space="preserve"> </w:t>
            </w:r>
            <w:proofErr w:type="spellStart"/>
            <w:r>
              <w:rPr>
                <w:spacing w:val="-1"/>
                <w:sz w:val="18"/>
              </w:rPr>
              <w:t>оборудование</w:t>
            </w:r>
            <w:proofErr w:type="spellEnd"/>
          </w:p>
        </w:tc>
        <w:tc>
          <w:tcPr>
            <w:tcW w:w="2100" w:type="dxa"/>
          </w:tcPr>
          <w:p w:rsidR="00E223AF" w:rsidRDefault="00E223AF" w:rsidP="00404D67">
            <w:pPr>
              <w:pStyle w:val="TableParagraph"/>
              <w:spacing w:line="205" w:lineRule="exact"/>
              <w:ind w:right="102"/>
              <w:jc w:val="center"/>
              <w:rPr>
                <w:rFonts w:ascii="Arial" w:hAnsi="Arial"/>
                <w:b/>
                <w:sz w:val="18"/>
              </w:rPr>
            </w:pPr>
            <w:proofErr w:type="spellStart"/>
            <w:proofErr w:type="gramStart"/>
            <w:r>
              <w:rPr>
                <w:rFonts w:ascii="Arial" w:hAnsi="Arial"/>
                <w:b/>
                <w:sz w:val="18"/>
              </w:rPr>
              <w:t>откид</w:t>
            </w:r>
            <w:proofErr w:type="spellEnd"/>
            <w:proofErr w:type="gramEnd"/>
            <w:r>
              <w:rPr>
                <w:rFonts w:ascii="Arial" w:hAnsi="Arial"/>
                <w:b/>
                <w:sz w:val="18"/>
              </w:rPr>
              <w:t>.</w:t>
            </w:r>
            <w:r>
              <w:rPr>
                <w:rFonts w:ascii="Arial" w:hAnsi="Arial"/>
                <w:b/>
                <w:spacing w:val="-3"/>
                <w:sz w:val="18"/>
              </w:rPr>
              <w:t xml:space="preserve"> </w:t>
            </w:r>
            <w:proofErr w:type="spellStart"/>
            <w:proofErr w:type="gramStart"/>
            <w:r>
              <w:rPr>
                <w:rFonts w:ascii="Arial" w:hAnsi="Arial"/>
                <w:b/>
                <w:sz w:val="18"/>
              </w:rPr>
              <w:t>люка</w:t>
            </w:r>
            <w:proofErr w:type="spellEnd"/>
            <w:proofErr w:type="gramEnd"/>
            <w:r>
              <w:rPr>
                <w:rFonts w:ascii="Arial" w:hAnsi="Arial"/>
                <w:b/>
                <w:sz w:val="18"/>
              </w:rPr>
              <w:t>,</w:t>
            </w:r>
            <w:r>
              <w:rPr>
                <w:rFonts w:ascii="Arial" w:hAnsi="Arial"/>
                <w:b/>
                <w:spacing w:val="-4"/>
                <w:sz w:val="18"/>
              </w:rPr>
              <w:t xml:space="preserve"> </w:t>
            </w:r>
            <w:proofErr w:type="spellStart"/>
            <w:r>
              <w:rPr>
                <w:rFonts w:ascii="Arial" w:hAnsi="Arial"/>
                <w:b/>
                <w:sz w:val="18"/>
              </w:rPr>
              <w:t>распаш</w:t>
            </w:r>
            <w:proofErr w:type="spellEnd"/>
            <w:r>
              <w:rPr>
                <w:rFonts w:ascii="Arial" w:hAnsi="Arial"/>
                <w:b/>
                <w:sz w:val="18"/>
              </w:rPr>
              <w:t>.</w:t>
            </w:r>
          </w:p>
          <w:p w:rsidR="00E223AF" w:rsidRDefault="00E223AF" w:rsidP="00404D67">
            <w:pPr>
              <w:pStyle w:val="TableParagraph"/>
              <w:spacing w:before="9" w:line="202" w:lineRule="exact"/>
              <w:ind w:right="47"/>
              <w:jc w:val="center"/>
              <w:rPr>
                <w:rFonts w:ascii="Arial" w:hAnsi="Arial"/>
                <w:b/>
                <w:sz w:val="18"/>
              </w:rPr>
            </w:pPr>
            <w:proofErr w:type="spellStart"/>
            <w:proofErr w:type="gramStart"/>
            <w:r>
              <w:rPr>
                <w:rFonts w:ascii="Arial" w:hAnsi="Arial"/>
                <w:b/>
                <w:sz w:val="18"/>
              </w:rPr>
              <w:t>ворота</w:t>
            </w:r>
            <w:proofErr w:type="spellEnd"/>
            <w:proofErr w:type="gramEnd"/>
            <w:r>
              <w:rPr>
                <w:rFonts w:ascii="Arial" w:hAnsi="Arial"/>
                <w:b/>
                <w:sz w:val="18"/>
              </w:rPr>
              <w:t>.</w:t>
            </w:r>
          </w:p>
        </w:tc>
        <w:tc>
          <w:tcPr>
            <w:tcW w:w="2100" w:type="dxa"/>
          </w:tcPr>
          <w:p w:rsidR="00E223AF" w:rsidRDefault="00E223AF" w:rsidP="00404D67">
            <w:pPr>
              <w:pStyle w:val="TableParagraph"/>
              <w:spacing w:before="107"/>
              <w:ind w:left="30"/>
              <w:rPr>
                <w:sz w:val="18"/>
              </w:rPr>
            </w:pPr>
            <w:r>
              <w:rPr>
                <w:sz w:val="18"/>
              </w:rPr>
              <w:t>Ширина</w:t>
            </w:r>
            <w:r>
              <w:rPr>
                <w:spacing w:val="-1"/>
                <w:sz w:val="18"/>
              </w:rPr>
              <w:t xml:space="preserve"> </w:t>
            </w:r>
            <w:r>
              <w:rPr>
                <w:sz w:val="18"/>
              </w:rPr>
              <w:t>платформы,</w:t>
            </w:r>
            <w:r>
              <w:rPr>
                <w:spacing w:val="-1"/>
                <w:sz w:val="18"/>
              </w:rPr>
              <w:t xml:space="preserve"> </w:t>
            </w:r>
            <w:r>
              <w:rPr>
                <w:sz w:val="18"/>
              </w:rPr>
              <w:t>мм</w:t>
            </w:r>
          </w:p>
        </w:tc>
        <w:tc>
          <w:tcPr>
            <w:tcW w:w="2100" w:type="dxa"/>
          </w:tcPr>
          <w:p w:rsidR="00E223AF" w:rsidRDefault="00E223AF" w:rsidP="00404D67">
            <w:pPr>
              <w:pStyle w:val="TableParagraph"/>
              <w:spacing w:before="106"/>
              <w:ind w:right="54"/>
              <w:jc w:val="center"/>
              <w:rPr>
                <w:rFonts w:ascii="Arial"/>
                <w:b/>
                <w:sz w:val="18"/>
              </w:rPr>
            </w:pPr>
            <w:r>
              <w:rPr>
                <w:rFonts w:ascii="Arial"/>
                <w:b/>
                <w:sz w:val="18"/>
              </w:rPr>
              <w:t>2480</w:t>
            </w:r>
          </w:p>
        </w:tc>
      </w:tr>
      <w:tr w:rsidR="00E223AF" w:rsidTr="0051184B">
        <w:trPr>
          <w:trHeight w:val="220"/>
        </w:trPr>
        <w:tc>
          <w:tcPr>
            <w:tcW w:w="2940" w:type="dxa"/>
          </w:tcPr>
          <w:p w:rsidR="00E223AF" w:rsidRDefault="00E223AF" w:rsidP="00404D67">
            <w:pPr>
              <w:pStyle w:val="TableParagraph"/>
              <w:spacing w:line="200" w:lineRule="exact"/>
              <w:ind w:left="30"/>
              <w:rPr>
                <w:sz w:val="18"/>
              </w:rPr>
            </w:pPr>
            <w:proofErr w:type="spellStart"/>
            <w:r>
              <w:rPr>
                <w:sz w:val="18"/>
              </w:rPr>
              <w:t>Высота</w:t>
            </w:r>
            <w:proofErr w:type="spellEnd"/>
            <w:r>
              <w:rPr>
                <w:spacing w:val="-6"/>
                <w:sz w:val="18"/>
              </w:rPr>
              <w:t xml:space="preserve"> </w:t>
            </w:r>
            <w:proofErr w:type="spellStart"/>
            <w:r>
              <w:rPr>
                <w:sz w:val="18"/>
              </w:rPr>
              <w:t>платформы</w:t>
            </w:r>
            <w:proofErr w:type="spellEnd"/>
            <w:r>
              <w:rPr>
                <w:sz w:val="18"/>
              </w:rPr>
              <w:t>,</w:t>
            </w:r>
            <w:r>
              <w:rPr>
                <w:spacing w:val="-5"/>
                <w:sz w:val="18"/>
              </w:rPr>
              <w:t xml:space="preserve"> </w:t>
            </w:r>
            <w:proofErr w:type="spellStart"/>
            <w:r>
              <w:rPr>
                <w:sz w:val="18"/>
              </w:rPr>
              <w:t>мм</w:t>
            </w:r>
            <w:proofErr w:type="spellEnd"/>
          </w:p>
        </w:tc>
        <w:tc>
          <w:tcPr>
            <w:tcW w:w="2100" w:type="dxa"/>
          </w:tcPr>
          <w:p w:rsidR="00E223AF" w:rsidRDefault="00E223AF" w:rsidP="00404D67">
            <w:pPr>
              <w:pStyle w:val="TableParagraph"/>
              <w:spacing w:line="200" w:lineRule="exact"/>
              <w:ind w:right="54"/>
              <w:jc w:val="center"/>
              <w:rPr>
                <w:rFonts w:ascii="Arial"/>
                <w:b/>
                <w:sz w:val="18"/>
              </w:rPr>
            </w:pPr>
            <w:r>
              <w:rPr>
                <w:rFonts w:ascii="Arial"/>
                <w:b/>
                <w:sz w:val="18"/>
              </w:rPr>
              <w:t>1900</w:t>
            </w:r>
          </w:p>
        </w:tc>
        <w:tc>
          <w:tcPr>
            <w:tcW w:w="2100" w:type="dxa"/>
          </w:tcPr>
          <w:p w:rsidR="00E223AF" w:rsidRDefault="00E223AF" w:rsidP="00404D67">
            <w:pPr>
              <w:pStyle w:val="TableParagraph"/>
              <w:spacing w:line="200" w:lineRule="exact"/>
              <w:ind w:left="30"/>
              <w:rPr>
                <w:sz w:val="18"/>
              </w:rPr>
            </w:pPr>
            <w:r>
              <w:rPr>
                <w:sz w:val="18"/>
              </w:rPr>
              <w:t>Объём</w:t>
            </w:r>
            <w:r>
              <w:rPr>
                <w:spacing w:val="-6"/>
                <w:sz w:val="18"/>
              </w:rPr>
              <w:t xml:space="preserve"> </w:t>
            </w:r>
            <w:r>
              <w:rPr>
                <w:sz w:val="18"/>
              </w:rPr>
              <w:t>платформы,</w:t>
            </w:r>
            <w:r>
              <w:rPr>
                <w:spacing w:val="-5"/>
                <w:sz w:val="18"/>
              </w:rPr>
              <w:t xml:space="preserve"> </w:t>
            </w:r>
            <w:r>
              <w:rPr>
                <w:sz w:val="18"/>
              </w:rPr>
              <w:t>м3</w:t>
            </w:r>
          </w:p>
        </w:tc>
        <w:tc>
          <w:tcPr>
            <w:tcW w:w="2100" w:type="dxa"/>
          </w:tcPr>
          <w:p w:rsidR="00E223AF" w:rsidRDefault="00E223AF" w:rsidP="00404D67">
            <w:pPr>
              <w:pStyle w:val="TableParagraph"/>
              <w:spacing w:line="200" w:lineRule="exact"/>
              <w:ind w:right="54"/>
              <w:jc w:val="center"/>
              <w:rPr>
                <w:rFonts w:ascii="Arial"/>
                <w:b/>
                <w:sz w:val="18"/>
              </w:rPr>
            </w:pPr>
            <w:r>
              <w:rPr>
                <w:rFonts w:ascii="Arial"/>
                <w:b/>
                <w:sz w:val="18"/>
              </w:rPr>
              <w:t>60</w:t>
            </w:r>
          </w:p>
        </w:tc>
      </w:tr>
    </w:tbl>
    <w:p w:rsidR="005D6354" w:rsidRPr="005D6354" w:rsidRDefault="005D6354" w:rsidP="005D63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Имущество будет приобретаться в лизинг. </w:t>
      </w:r>
      <w:r w:rsidRPr="005D6354">
        <w:rPr>
          <w:rFonts w:ascii="Times New Roman" w:hAnsi="Times New Roman" w:cs="Times New Roman"/>
          <w:sz w:val="28"/>
          <w:szCs w:val="28"/>
        </w:rPr>
        <w:t>Прежде всего, </w:t>
      </w:r>
      <w:r>
        <w:rPr>
          <w:rFonts w:ascii="Times New Roman" w:hAnsi="Times New Roman" w:cs="Times New Roman"/>
          <w:sz w:val="28"/>
          <w:szCs w:val="28"/>
        </w:rPr>
        <w:t xml:space="preserve">по той причине, что </w:t>
      </w:r>
      <w:r w:rsidRPr="005D6354">
        <w:rPr>
          <w:rFonts w:ascii="Times New Roman" w:hAnsi="Times New Roman" w:cs="Times New Roman"/>
          <w:sz w:val="28"/>
          <w:szCs w:val="28"/>
        </w:rPr>
        <w:t>лизинг проще оформить </w:t>
      </w:r>
      <w:r>
        <w:rPr>
          <w:rFonts w:ascii="Times New Roman" w:hAnsi="Times New Roman" w:cs="Times New Roman"/>
          <w:sz w:val="28"/>
          <w:szCs w:val="28"/>
        </w:rPr>
        <w:t xml:space="preserve">документально и организационно. </w:t>
      </w:r>
      <w:r w:rsidRPr="005D6354">
        <w:rPr>
          <w:rFonts w:ascii="Times New Roman" w:hAnsi="Times New Roman" w:cs="Times New Roman"/>
          <w:sz w:val="28"/>
          <w:szCs w:val="28"/>
        </w:rPr>
        <w:t xml:space="preserve">Для </w:t>
      </w:r>
      <w:r>
        <w:rPr>
          <w:rFonts w:ascii="Times New Roman" w:hAnsi="Times New Roman" w:cs="Times New Roman"/>
          <w:sz w:val="28"/>
          <w:szCs w:val="28"/>
        </w:rPr>
        <w:t>предприятий</w:t>
      </w:r>
      <w:r w:rsidRPr="005D6354">
        <w:rPr>
          <w:rFonts w:ascii="Times New Roman" w:hAnsi="Times New Roman" w:cs="Times New Roman"/>
          <w:sz w:val="28"/>
          <w:szCs w:val="28"/>
        </w:rPr>
        <w:t> на общей системе налогообложения (плательщиков НДС) главное преимущество з</w:t>
      </w:r>
      <w:r>
        <w:rPr>
          <w:rFonts w:ascii="Times New Roman" w:hAnsi="Times New Roman" w:cs="Times New Roman"/>
          <w:sz w:val="28"/>
          <w:szCs w:val="28"/>
        </w:rPr>
        <w:t xml:space="preserve">аключается в налоговых льготах: </w:t>
      </w:r>
      <w:r w:rsidRPr="005D6354">
        <w:rPr>
          <w:rFonts w:ascii="Times New Roman" w:hAnsi="Times New Roman" w:cs="Times New Roman"/>
          <w:sz w:val="28"/>
          <w:szCs w:val="28"/>
        </w:rPr>
        <w:t>лизинговые платежи, согласно Налоговому кодексу, относятся к прочим расходам</w:t>
      </w:r>
      <w:proofErr w:type="gramStart"/>
      <w:r w:rsidRPr="005D6354">
        <w:rPr>
          <w:rFonts w:ascii="Times New Roman" w:hAnsi="Times New Roman" w:cs="Times New Roman"/>
          <w:sz w:val="28"/>
          <w:szCs w:val="28"/>
        </w:rPr>
        <w:t>.</w:t>
      </w:r>
      <w:proofErr w:type="gramEnd"/>
      <w:r w:rsidRPr="005D6354">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sidRPr="005D6354">
        <w:rPr>
          <w:rFonts w:ascii="Times New Roman" w:hAnsi="Times New Roman" w:cs="Times New Roman"/>
          <w:sz w:val="28"/>
          <w:szCs w:val="28"/>
        </w:rPr>
        <w:t>. е. чем выше платеж по лизингу, тем меньше может быть налог на прибыль. Даже если имущество числится на балансе лизинговой компании, то все платежи лизингополучатель так же может включать в расходы.</w:t>
      </w:r>
    </w:p>
    <w:p w:rsidR="005D6354" w:rsidRDefault="006C6C20" w:rsidP="005D6354">
      <w:pPr>
        <w:spacing w:after="0" w:line="240" w:lineRule="auto"/>
        <w:ind w:firstLine="851"/>
        <w:jc w:val="both"/>
        <w:rPr>
          <w:rFonts w:ascii="Times New Roman" w:hAnsi="Times New Roman" w:cs="Times New Roman"/>
          <w:sz w:val="28"/>
          <w:szCs w:val="28"/>
        </w:rPr>
      </w:pPr>
      <w:hyperlink r:id="rId13" w:tgtFrame="_blank" w:history="1">
        <w:r w:rsidR="005D6354" w:rsidRPr="005D6354">
          <w:rPr>
            <w:rStyle w:val="a5"/>
            <w:rFonts w:ascii="Times New Roman" w:hAnsi="Times New Roman" w:cs="Times New Roman"/>
            <w:color w:val="auto"/>
            <w:sz w:val="28"/>
            <w:szCs w:val="28"/>
            <w:u w:val="none"/>
          </w:rPr>
          <w:t>Льготы касаются и НДС. </w:t>
        </w:r>
      </w:hyperlink>
      <w:r w:rsidR="005D6354" w:rsidRPr="005D6354">
        <w:rPr>
          <w:rFonts w:ascii="Times New Roman" w:hAnsi="Times New Roman" w:cs="Times New Roman"/>
          <w:sz w:val="28"/>
          <w:szCs w:val="28"/>
        </w:rPr>
        <w:t>Для этого</w:t>
      </w:r>
      <w:r w:rsidR="005D6354">
        <w:rPr>
          <w:rFonts w:ascii="Times New Roman" w:hAnsi="Times New Roman" w:cs="Times New Roman"/>
          <w:sz w:val="28"/>
          <w:szCs w:val="28"/>
        </w:rPr>
        <w:t xml:space="preserve"> также необходимо</w:t>
      </w:r>
      <w:r w:rsidR="005D6354" w:rsidRPr="005D6354">
        <w:rPr>
          <w:rFonts w:ascii="Times New Roman" w:hAnsi="Times New Roman" w:cs="Times New Roman"/>
          <w:sz w:val="28"/>
          <w:szCs w:val="28"/>
        </w:rPr>
        <w:t xml:space="preserve"> вести деятельность, которая облагается налогом на добавленную стоимость. </w:t>
      </w:r>
    </w:p>
    <w:p w:rsidR="00302672" w:rsidRPr="005D6354" w:rsidRDefault="00302672" w:rsidP="005D63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Расчет лизинговых платежей представлен в следующей таблице:</w:t>
      </w:r>
    </w:p>
    <w:p w:rsidR="005D6354" w:rsidRDefault="00302672" w:rsidP="00E223AF">
      <w:pPr>
        <w:rPr>
          <w:rFonts w:ascii="Times New Roman" w:hAnsi="Times New Roman" w:cs="Times New Roman"/>
          <w:sz w:val="28"/>
          <w:szCs w:val="28"/>
        </w:rPr>
      </w:pPr>
      <w:r w:rsidRPr="00302672">
        <w:rPr>
          <w:noProof/>
          <w:lang w:eastAsia="ru-RU"/>
        </w:rPr>
        <w:lastRenderedPageBreak/>
        <w:drawing>
          <wp:inline distT="0" distB="0" distL="0" distR="0" wp14:anchorId="56F9F4E2" wp14:editId="4E346E5F">
            <wp:extent cx="5931660" cy="1847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850383"/>
                    </a:xfrm>
                    <a:prstGeom prst="rect">
                      <a:avLst/>
                    </a:prstGeom>
                    <a:noFill/>
                    <a:ln>
                      <a:noFill/>
                    </a:ln>
                  </pic:spPr>
                </pic:pic>
              </a:graphicData>
            </a:graphic>
          </wp:inline>
        </w:drawing>
      </w:r>
    </w:p>
    <w:p w:rsidR="00882C99" w:rsidRDefault="00882C99" w:rsidP="00E223AF">
      <w:pPr>
        <w:rPr>
          <w:rFonts w:ascii="Times New Roman" w:hAnsi="Times New Roman" w:cs="Times New Roman"/>
          <w:sz w:val="28"/>
          <w:szCs w:val="28"/>
        </w:rPr>
      </w:pPr>
    </w:p>
    <w:p w:rsidR="007927BD" w:rsidRDefault="007927BD" w:rsidP="00642311">
      <w:pPr>
        <w:pStyle w:val="2"/>
      </w:pPr>
      <w:bookmarkStart w:id="12" w:name="_TOC_250003"/>
      <w:bookmarkStart w:id="13" w:name="_Toc88128917"/>
      <w:r w:rsidRPr="007927BD">
        <w:t xml:space="preserve">План </w:t>
      </w:r>
      <w:bookmarkEnd w:id="12"/>
      <w:r w:rsidRPr="007927BD">
        <w:t>по персоналу</w:t>
      </w:r>
      <w:bookmarkEnd w:id="13"/>
    </w:p>
    <w:p w:rsidR="00DC3510" w:rsidRDefault="00DC3510" w:rsidP="00315F0A">
      <w:pPr>
        <w:spacing w:after="0" w:line="240" w:lineRule="auto"/>
        <w:ind w:firstLine="851"/>
        <w:jc w:val="both"/>
        <w:rPr>
          <w:rFonts w:ascii="Times New Roman" w:hAnsi="Times New Roman" w:cs="Times New Roman"/>
          <w:sz w:val="28"/>
          <w:szCs w:val="28"/>
        </w:rPr>
      </w:pPr>
      <w:r w:rsidRPr="00DC3510">
        <w:rPr>
          <w:rFonts w:ascii="Times New Roman" w:hAnsi="Times New Roman" w:cs="Times New Roman"/>
          <w:sz w:val="28"/>
          <w:szCs w:val="28"/>
        </w:rPr>
        <w:t xml:space="preserve">Для организации работы компании планируется нанять </w:t>
      </w:r>
      <w:r>
        <w:rPr>
          <w:rFonts w:ascii="Times New Roman" w:hAnsi="Times New Roman" w:cs="Times New Roman"/>
          <w:sz w:val="28"/>
          <w:szCs w:val="28"/>
        </w:rPr>
        <w:t>в штат</w:t>
      </w:r>
      <w:r w:rsidRPr="00DC3510">
        <w:rPr>
          <w:rFonts w:ascii="Times New Roman" w:hAnsi="Times New Roman" w:cs="Times New Roman"/>
          <w:sz w:val="28"/>
          <w:szCs w:val="28"/>
        </w:rPr>
        <w:t xml:space="preserve"> </w:t>
      </w:r>
      <w:r w:rsidR="00E17E98">
        <w:rPr>
          <w:rFonts w:ascii="Times New Roman" w:hAnsi="Times New Roman" w:cs="Times New Roman"/>
          <w:sz w:val="28"/>
          <w:szCs w:val="28"/>
        </w:rPr>
        <w:t xml:space="preserve">в количестве 10 </w:t>
      </w:r>
      <w:r w:rsidRPr="00DC3510">
        <w:rPr>
          <w:rFonts w:ascii="Times New Roman" w:hAnsi="Times New Roman" w:cs="Times New Roman"/>
          <w:sz w:val="28"/>
          <w:szCs w:val="28"/>
        </w:rPr>
        <w:t>работников</w:t>
      </w:r>
      <w:r>
        <w:rPr>
          <w:rFonts w:ascii="Times New Roman" w:hAnsi="Times New Roman" w:cs="Times New Roman"/>
          <w:sz w:val="28"/>
          <w:szCs w:val="28"/>
        </w:rPr>
        <w:t>.</w:t>
      </w:r>
    </w:p>
    <w:p w:rsidR="00DC3510" w:rsidRDefault="00315F0A" w:rsidP="00315F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в таблице представлен расчет фонда оплаты труда предприятия и расчет взносов с заработной платы работников </w:t>
      </w:r>
      <w:r w:rsidR="00E17E98" w:rsidRPr="00E17E98">
        <w:rPr>
          <w:rFonts w:ascii="Times New Roman" w:hAnsi="Times New Roman" w:cs="Times New Roman"/>
          <w:sz w:val="28"/>
          <w:szCs w:val="28"/>
        </w:rPr>
        <w:t>по интервалам планирования</w:t>
      </w:r>
      <w:r w:rsidR="00E17E98">
        <w:rPr>
          <w:rFonts w:ascii="Times New Roman" w:hAnsi="Times New Roman" w:cs="Times New Roman"/>
          <w:sz w:val="28"/>
          <w:szCs w:val="28"/>
        </w:rPr>
        <w:t>:</w:t>
      </w:r>
      <w:r>
        <w:rPr>
          <w:rFonts w:ascii="Times New Roman" w:hAnsi="Times New Roman" w:cs="Times New Roman"/>
          <w:sz w:val="28"/>
          <w:szCs w:val="28"/>
        </w:rPr>
        <w:t xml:space="preserve"> </w:t>
      </w:r>
    </w:p>
    <w:p w:rsidR="00902AA8" w:rsidRDefault="00902AA8" w:rsidP="00315F0A">
      <w:pPr>
        <w:spacing w:after="0" w:line="240" w:lineRule="auto"/>
        <w:ind w:firstLine="851"/>
        <w:jc w:val="both"/>
        <w:rPr>
          <w:rFonts w:ascii="Times New Roman" w:hAnsi="Times New Roman" w:cs="Times New Roman"/>
          <w:sz w:val="28"/>
          <w:szCs w:val="28"/>
        </w:rPr>
      </w:pPr>
    </w:p>
    <w:p w:rsidR="0070376C" w:rsidRDefault="00882C99" w:rsidP="00E223AF">
      <w:pPr>
        <w:rPr>
          <w:rFonts w:ascii="Times New Roman" w:hAnsi="Times New Roman" w:cs="Times New Roman"/>
          <w:sz w:val="28"/>
          <w:szCs w:val="28"/>
        </w:rPr>
      </w:pPr>
      <w:r w:rsidRPr="00882C99">
        <w:rPr>
          <w:noProof/>
          <w:lang w:eastAsia="ru-RU"/>
        </w:rPr>
        <w:drawing>
          <wp:inline distT="0" distB="0" distL="0" distR="0" wp14:anchorId="51D6E35A" wp14:editId="3BDCDD7F">
            <wp:extent cx="5934075" cy="502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034044"/>
                    </a:xfrm>
                    <a:prstGeom prst="rect">
                      <a:avLst/>
                    </a:prstGeom>
                    <a:noFill/>
                    <a:ln>
                      <a:noFill/>
                    </a:ln>
                  </pic:spPr>
                </pic:pic>
              </a:graphicData>
            </a:graphic>
          </wp:inline>
        </w:drawing>
      </w:r>
    </w:p>
    <w:p w:rsidR="007C0A30" w:rsidRPr="00AF050E" w:rsidRDefault="00EB1C1C" w:rsidP="00AF050E">
      <w:pPr>
        <w:pStyle w:val="1"/>
        <w:rPr>
          <w:rFonts w:ascii="Times New Roman" w:hAnsi="Times New Roman" w:cs="Times New Roman"/>
        </w:rPr>
      </w:pPr>
      <w:bookmarkStart w:id="14" w:name="_TOC_250002"/>
      <w:r>
        <w:rPr>
          <w:rFonts w:ascii="Times New Roman" w:hAnsi="Times New Roman" w:cs="Times New Roman"/>
        </w:rPr>
        <w:br w:type="page"/>
      </w:r>
      <w:bookmarkStart w:id="15" w:name="_Toc88128918"/>
      <w:r w:rsidR="007C0A30">
        <w:lastRenderedPageBreak/>
        <w:t>ОПЕРАЦИОННЫЙ ПЛАН</w:t>
      </w:r>
      <w:bookmarkEnd w:id="15"/>
    </w:p>
    <w:p w:rsidR="001B5759" w:rsidRDefault="00902AA8" w:rsidP="00642311">
      <w:pPr>
        <w:pStyle w:val="2"/>
      </w:pPr>
      <w:bookmarkStart w:id="16" w:name="_Toc88128919"/>
      <w:r>
        <w:t>Макроэкономическое окружение</w:t>
      </w:r>
      <w:bookmarkEnd w:id="16"/>
    </w:p>
    <w:p w:rsidR="007C0A30" w:rsidRDefault="00FB1A6D" w:rsidP="00FB1A6D">
      <w:pPr>
        <w:spacing w:after="0" w:line="240" w:lineRule="auto"/>
        <w:ind w:firstLine="851"/>
        <w:jc w:val="both"/>
        <w:rPr>
          <w:rFonts w:ascii="Times New Roman" w:hAnsi="Times New Roman" w:cs="Times New Roman"/>
          <w:bCs/>
          <w:sz w:val="28"/>
          <w:szCs w:val="28"/>
        </w:rPr>
      </w:pPr>
      <w:r w:rsidRPr="00FB1A6D">
        <w:rPr>
          <w:rFonts w:ascii="Times New Roman" w:hAnsi="Times New Roman" w:cs="Times New Roman"/>
          <w:bCs/>
          <w:sz w:val="28"/>
          <w:szCs w:val="28"/>
        </w:rPr>
        <w:t xml:space="preserve">Расчет проекта выполнен в текущих ценах (с учетом инфляции). В рамках проекта цены реализации проектной продукции индексируются согласно предполагаемым индексам изменения цен. Расчеты текущих затрат </w:t>
      </w:r>
      <w:r>
        <w:rPr>
          <w:rFonts w:ascii="Times New Roman" w:hAnsi="Times New Roman" w:cs="Times New Roman"/>
          <w:bCs/>
          <w:sz w:val="28"/>
          <w:szCs w:val="28"/>
        </w:rPr>
        <w:t xml:space="preserve">также </w:t>
      </w:r>
      <w:r w:rsidRPr="00FB1A6D">
        <w:rPr>
          <w:rFonts w:ascii="Times New Roman" w:hAnsi="Times New Roman" w:cs="Times New Roman"/>
          <w:bCs/>
          <w:sz w:val="28"/>
          <w:szCs w:val="28"/>
        </w:rPr>
        <w:t>выполнены исходя из их роста с учетом индекса изменения цен, основанного на ретроспективных показателях роста цен на сырье и готовую продукцию.</w:t>
      </w:r>
    </w:p>
    <w:p w:rsidR="001B5759" w:rsidRPr="00FB1A6D" w:rsidRDefault="001B5759" w:rsidP="00FB1A6D">
      <w:pPr>
        <w:spacing w:after="0" w:line="240" w:lineRule="auto"/>
        <w:ind w:firstLine="851"/>
        <w:jc w:val="both"/>
        <w:rPr>
          <w:rFonts w:ascii="Times New Roman" w:hAnsi="Times New Roman" w:cs="Times New Roman"/>
          <w:bCs/>
          <w:sz w:val="28"/>
          <w:szCs w:val="28"/>
        </w:rPr>
      </w:pPr>
    </w:p>
    <w:p w:rsidR="007C0A30" w:rsidRDefault="005E182B" w:rsidP="007C0A30">
      <w:pPr>
        <w:rPr>
          <w:rFonts w:ascii="Times New Roman" w:hAnsi="Times New Roman" w:cs="Times New Roman"/>
          <w:b/>
          <w:bCs/>
          <w:sz w:val="28"/>
          <w:szCs w:val="28"/>
        </w:rPr>
      </w:pPr>
      <w:r w:rsidRPr="005E182B">
        <w:rPr>
          <w:noProof/>
          <w:lang w:eastAsia="ru-RU"/>
        </w:rPr>
        <w:drawing>
          <wp:inline distT="0" distB="0" distL="0" distR="0" wp14:anchorId="55B09B04" wp14:editId="7337C476">
            <wp:extent cx="5943600" cy="1419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418315"/>
                    </a:xfrm>
                    <a:prstGeom prst="rect">
                      <a:avLst/>
                    </a:prstGeom>
                    <a:noFill/>
                    <a:ln>
                      <a:noFill/>
                    </a:ln>
                  </pic:spPr>
                </pic:pic>
              </a:graphicData>
            </a:graphic>
          </wp:inline>
        </w:drawing>
      </w:r>
    </w:p>
    <w:p w:rsidR="001B5759" w:rsidRDefault="001B5759" w:rsidP="001B5759">
      <w:pPr>
        <w:spacing w:after="0" w:line="240" w:lineRule="auto"/>
        <w:ind w:firstLine="992"/>
        <w:jc w:val="center"/>
        <w:rPr>
          <w:rFonts w:ascii="Times New Roman" w:hAnsi="Times New Roman" w:cs="Times New Roman"/>
          <w:b/>
          <w:bCs/>
          <w:iCs/>
          <w:sz w:val="28"/>
          <w:szCs w:val="28"/>
        </w:rPr>
      </w:pPr>
    </w:p>
    <w:p w:rsidR="001B5759" w:rsidRDefault="00902AA8" w:rsidP="00642311">
      <w:pPr>
        <w:pStyle w:val="2"/>
      </w:pPr>
      <w:bookmarkStart w:id="17" w:name="_Toc88128920"/>
      <w:r>
        <w:t>Определение ставки дисконтирования</w:t>
      </w:r>
      <w:bookmarkEnd w:id="17"/>
    </w:p>
    <w:p w:rsidR="00A70B23" w:rsidRPr="00A70B23" w:rsidRDefault="00A70B23" w:rsidP="00A70B23">
      <w:pPr>
        <w:spacing w:after="0" w:line="240" w:lineRule="auto"/>
        <w:ind w:firstLine="992"/>
        <w:jc w:val="both"/>
        <w:rPr>
          <w:rFonts w:ascii="Times New Roman" w:hAnsi="Times New Roman" w:cs="Times New Roman"/>
          <w:bCs/>
          <w:iCs/>
          <w:sz w:val="28"/>
          <w:szCs w:val="28"/>
        </w:rPr>
      </w:pPr>
      <w:r w:rsidRPr="00A70B23">
        <w:rPr>
          <w:rFonts w:ascii="Times New Roman" w:hAnsi="Times New Roman" w:cs="Times New Roman"/>
          <w:bCs/>
          <w:iCs/>
          <w:sz w:val="28"/>
          <w:szCs w:val="28"/>
        </w:rPr>
        <w:t>Для определения ставки дисконтирования применен «Интуитивный» способ. По сравнению с остальными методами данный способ является самым простым. Выбор ставки дисконтирования в данном случае никак не обоснован математически и представляет собой лишь желание инвестора, либо его предпочтение об уровне доходности своих вложений. Инвестор может опираться на свой предыдущий опыт, либо на доходность аналогичных вложений (не обязательно собственных) в том случае, если информация о доходности альтернативных инвестиций ему известна.</w:t>
      </w:r>
    </w:p>
    <w:p w:rsidR="00A70B23" w:rsidRPr="00A70B23" w:rsidRDefault="00A70B23" w:rsidP="00A70B23">
      <w:pPr>
        <w:spacing w:after="0" w:line="240" w:lineRule="auto"/>
        <w:ind w:firstLine="992"/>
        <w:jc w:val="both"/>
        <w:rPr>
          <w:rFonts w:ascii="Times New Roman" w:hAnsi="Times New Roman" w:cs="Times New Roman"/>
          <w:bCs/>
          <w:iCs/>
          <w:sz w:val="28"/>
          <w:szCs w:val="28"/>
        </w:rPr>
      </w:pPr>
      <w:r w:rsidRPr="00A70B23">
        <w:rPr>
          <w:rFonts w:ascii="Times New Roman" w:hAnsi="Times New Roman" w:cs="Times New Roman"/>
          <w:bCs/>
          <w:iCs/>
          <w:sz w:val="28"/>
          <w:szCs w:val="28"/>
        </w:rPr>
        <w:t xml:space="preserve">Чаще всего ставка дисконтирования «интуитивно» рассчитывается приближенно путем умножения </w:t>
      </w:r>
      <w:proofErr w:type="spellStart"/>
      <w:r w:rsidRPr="00A70B23">
        <w:rPr>
          <w:rFonts w:ascii="Times New Roman" w:hAnsi="Times New Roman" w:cs="Times New Roman"/>
          <w:bCs/>
          <w:iCs/>
          <w:sz w:val="28"/>
          <w:szCs w:val="28"/>
        </w:rPr>
        <w:t>безрисковой</w:t>
      </w:r>
      <w:proofErr w:type="spellEnd"/>
      <w:r w:rsidRPr="00A70B23">
        <w:rPr>
          <w:rFonts w:ascii="Times New Roman" w:hAnsi="Times New Roman" w:cs="Times New Roman"/>
          <w:bCs/>
          <w:iCs/>
          <w:sz w:val="28"/>
          <w:szCs w:val="28"/>
        </w:rPr>
        <w:t xml:space="preserve"> ставки (как правило, это просто ставка по депозитам) на поправочный коэффициент 1,5, или 2 и т.д. Таким образом, инвестор предполагает для себя уровень рисков. Данный способ наиболее прост для частного инвестора практика и применяется даже в крупных инвестиционных фондах опытными аналитиками.</w:t>
      </w:r>
    </w:p>
    <w:p w:rsidR="00A70B23" w:rsidRPr="00A70B23" w:rsidRDefault="00A70B23" w:rsidP="00A70B23">
      <w:pPr>
        <w:spacing w:after="0" w:line="240" w:lineRule="auto"/>
        <w:ind w:firstLine="992"/>
        <w:jc w:val="both"/>
        <w:rPr>
          <w:rFonts w:ascii="Times New Roman" w:hAnsi="Times New Roman" w:cs="Times New Roman"/>
          <w:bCs/>
          <w:iCs/>
          <w:sz w:val="28"/>
          <w:szCs w:val="28"/>
        </w:rPr>
      </w:pPr>
      <w:proofErr w:type="gramStart"/>
      <w:r w:rsidRPr="00A70B23">
        <w:rPr>
          <w:rFonts w:ascii="Times New Roman" w:hAnsi="Times New Roman" w:cs="Times New Roman"/>
          <w:bCs/>
          <w:iCs/>
          <w:sz w:val="28"/>
          <w:szCs w:val="28"/>
        </w:rPr>
        <w:t xml:space="preserve">Согласно информации по вкладам, максимальный % по вкладам в рублях по состоянию на </w:t>
      </w:r>
      <w:r>
        <w:rPr>
          <w:rFonts w:ascii="Times New Roman" w:hAnsi="Times New Roman" w:cs="Times New Roman"/>
          <w:bCs/>
          <w:iCs/>
          <w:sz w:val="28"/>
          <w:szCs w:val="28"/>
        </w:rPr>
        <w:t>ноябрь</w:t>
      </w:r>
      <w:r w:rsidRPr="00A70B23">
        <w:rPr>
          <w:rFonts w:ascii="Times New Roman" w:hAnsi="Times New Roman" w:cs="Times New Roman"/>
          <w:bCs/>
          <w:iCs/>
          <w:sz w:val="28"/>
          <w:szCs w:val="28"/>
        </w:rPr>
        <w:t xml:space="preserve"> 2021 г. составляет 8%.  Ставка дисконтирования в данном бизнес-плане принята равной 12% (максимальный 8% по вкладам, увеличенный в 1,5 раза).</w:t>
      </w:r>
      <w:proofErr w:type="gramEnd"/>
    </w:p>
    <w:p w:rsidR="001B5759" w:rsidRDefault="001B5759" w:rsidP="00FB1A6D">
      <w:pPr>
        <w:pStyle w:val="a6"/>
        <w:ind w:left="440"/>
        <w:jc w:val="center"/>
        <w:rPr>
          <w:rFonts w:ascii="Times New Roman" w:hAnsi="Times New Roman" w:cs="Times New Roman"/>
          <w:b/>
          <w:bCs/>
          <w:sz w:val="28"/>
          <w:szCs w:val="28"/>
        </w:rPr>
      </w:pPr>
    </w:p>
    <w:p w:rsidR="00EB1C1C" w:rsidRDefault="00902AA8" w:rsidP="00642311">
      <w:pPr>
        <w:pStyle w:val="2"/>
      </w:pPr>
      <w:bookmarkStart w:id="18" w:name="_Toc88128921"/>
      <w:bookmarkEnd w:id="14"/>
      <w:r>
        <w:t>План продаж, выручка от реализации</w:t>
      </w:r>
      <w:bookmarkEnd w:id="18"/>
    </w:p>
    <w:p w:rsidR="001B5759" w:rsidRDefault="001B5759" w:rsidP="001B5759">
      <w:pPr>
        <w:pStyle w:val="a6"/>
        <w:spacing w:after="0" w:line="240" w:lineRule="auto"/>
        <w:ind w:left="0" w:firstLine="851"/>
        <w:jc w:val="both"/>
        <w:rPr>
          <w:rFonts w:ascii="Times New Roman" w:hAnsi="Times New Roman" w:cs="Times New Roman"/>
          <w:bCs/>
          <w:iCs/>
          <w:sz w:val="28"/>
          <w:szCs w:val="28"/>
        </w:rPr>
      </w:pPr>
      <w:r>
        <w:rPr>
          <w:rFonts w:ascii="Times New Roman" w:hAnsi="Times New Roman" w:cs="Times New Roman"/>
          <w:bCs/>
          <w:iCs/>
          <w:sz w:val="28"/>
          <w:szCs w:val="28"/>
        </w:rPr>
        <w:t>Проектный объем сбыта планируется в размере 50 000,00 тонн зерна в год.</w:t>
      </w:r>
    </w:p>
    <w:p w:rsidR="00510E1F" w:rsidRDefault="00510E1F" w:rsidP="001B5759">
      <w:pPr>
        <w:pStyle w:val="a6"/>
        <w:spacing w:after="0" w:line="240" w:lineRule="auto"/>
        <w:ind w:left="0" w:firstLine="851"/>
        <w:jc w:val="both"/>
        <w:rPr>
          <w:rFonts w:ascii="Times New Roman" w:hAnsi="Times New Roman" w:cs="Times New Roman"/>
          <w:bCs/>
          <w:iCs/>
          <w:sz w:val="28"/>
          <w:szCs w:val="28"/>
        </w:rPr>
      </w:pPr>
      <w:r w:rsidRPr="00510E1F">
        <w:rPr>
          <w:rFonts w:ascii="Times New Roman" w:hAnsi="Times New Roman" w:cs="Times New Roman"/>
          <w:bCs/>
          <w:iCs/>
          <w:sz w:val="28"/>
          <w:szCs w:val="28"/>
        </w:rPr>
        <w:lastRenderedPageBreak/>
        <w:t>Объем реализации</w:t>
      </w:r>
      <w:r w:rsidR="001B5759">
        <w:rPr>
          <w:rFonts w:ascii="Times New Roman" w:hAnsi="Times New Roman" w:cs="Times New Roman"/>
          <w:bCs/>
          <w:iCs/>
          <w:sz w:val="28"/>
          <w:szCs w:val="28"/>
        </w:rPr>
        <w:t xml:space="preserve"> </w:t>
      </w:r>
      <w:r w:rsidRPr="00510E1F">
        <w:rPr>
          <w:rFonts w:ascii="Times New Roman" w:hAnsi="Times New Roman" w:cs="Times New Roman"/>
          <w:bCs/>
          <w:iCs/>
          <w:sz w:val="28"/>
          <w:szCs w:val="28"/>
        </w:rPr>
        <w:t>проектной продукции по интервалам планирования представлен в следующей таблице:</w:t>
      </w:r>
    </w:p>
    <w:p w:rsidR="001B5759" w:rsidRPr="00510E1F" w:rsidRDefault="001B5759" w:rsidP="001B5759">
      <w:pPr>
        <w:pStyle w:val="a6"/>
        <w:spacing w:after="0" w:line="240" w:lineRule="auto"/>
        <w:ind w:left="442" w:firstLine="851"/>
        <w:jc w:val="both"/>
        <w:rPr>
          <w:rFonts w:ascii="Times New Roman" w:hAnsi="Times New Roman" w:cs="Times New Roman"/>
          <w:bCs/>
          <w:iCs/>
          <w:sz w:val="28"/>
          <w:szCs w:val="28"/>
        </w:rPr>
      </w:pPr>
    </w:p>
    <w:p w:rsidR="00186D4E" w:rsidRPr="00EB1C1C" w:rsidRDefault="001B5759" w:rsidP="001B5759">
      <w:pPr>
        <w:pStyle w:val="a6"/>
        <w:ind w:left="0"/>
        <w:rPr>
          <w:rFonts w:ascii="Times New Roman" w:hAnsi="Times New Roman" w:cs="Times New Roman"/>
          <w:b/>
          <w:bCs/>
          <w:sz w:val="28"/>
          <w:szCs w:val="28"/>
        </w:rPr>
      </w:pPr>
      <w:r w:rsidRPr="001B5759">
        <w:rPr>
          <w:noProof/>
          <w:lang w:eastAsia="ru-RU"/>
        </w:rPr>
        <w:drawing>
          <wp:inline distT="0" distB="0" distL="0" distR="0" wp14:anchorId="257203DB" wp14:editId="220A9D9C">
            <wp:extent cx="5924550" cy="542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478" cy="543010"/>
                    </a:xfrm>
                    <a:prstGeom prst="rect">
                      <a:avLst/>
                    </a:prstGeom>
                    <a:noFill/>
                    <a:ln>
                      <a:noFill/>
                    </a:ln>
                  </pic:spPr>
                </pic:pic>
              </a:graphicData>
            </a:graphic>
          </wp:inline>
        </w:drawing>
      </w:r>
    </w:p>
    <w:p w:rsidR="00790407" w:rsidRDefault="00790407" w:rsidP="001B5759">
      <w:pPr>
        <w:spacing w:after="0" w:line="240" w:lineRule="auto"/>
        <w:ind w:firstLine="851"/>
        <w:jc w:val="both"/>
        <w:rPr>
          <w:rFonts w:ascii="Times New Roman" w:hAnsi="Times New Roman" w:cs="Times New Roman"/>
          <w:iCs/>
          <w:sz w:val="28"/>
          <w:szCs w:val="28"/>
        </w:rPr>
      </w:pPr>
      <w:r>
        <w:rPr>
          <w:rFonts w:ascii="Times New Roman" w:hAnsi="Times New Roman" w:cs="Times New Roman"/>
          <w:iCs/>
          <w:sz w:val="28"/>
          <w:szCs w:val="28"/>
        </w:rPr>
        <w:t>На сегодняшний день, средняя цена реализации составляет 16,8 тыс. рублей без учета НДС за 1 тонну.</w:t>
      </w:r>
    </w:p>
    <w:p w:rsidR="00213A6F" w:rsidRDefault="001B5759" w:rsidP="001B5759">
      <w:pPr>
        <w:spacing w:after="0" w:line="240" w:lineRule="auto"/>
        <w:ind w:firstLine="851"/>
        <w:jc w:val="both"/>
        <w:rPr>
          <w:rFonts w:ascii="Times New Roman" w:hAnsi="Times New Roman" w:cs="Times New Roman"/>
          <w:iCs/>
          <w:sz w:val="28"/>
          <w:szCs w:val="28"/>
        </w:rPr>
      </w:pPr>
      <w:r w:rsidRPr="001B5759">
        <w:rPr>
          <w:rFonts w:ascii="Times New Roman" w:hAnsi="Times New Roman" w:cs="Times New Roman"/>
          <w:iCs/>
          <w:sz w:val="28"/>
          <w:szCs w:val="28"/>
        </w:rPr>
        <w:t xml:space="preserve">Цены на продукцию с </w:t>
      </w:r>
      <w:r w:rsidR="00790407">
        <w:rPr>
          <w:rFonts w:ascii="Times New Roman" w:hAnsi="Times New Roman" w:cs="Times New Roman"/>
          <w:iCs/>
          <w:sz w:val="28"/>
          <w:szCs w:val="28"/>
        </w:rPr>
        <w:t>учетом ежегодной индексации</w:t>
      </w:r>
      <w:r w:rsidRPr="001B5759">
        <w:rPr>
          <w:rFonts w:ascii="Times New Roman" w:hAnsi="Times New Roman" w:cs="Times New Roman"/>
          <w:iCs/>
          <w:sz w:val="28"/>
          <w:szCs w:val="28"/>
        </w:rPr>
        <w:t xml:space="preserve"> представлены в следующей таблице</w:t>
      </w:r>
      <w:r>
        <w:rPr>
          <w:rFonts w:ascii="Times New Roman" w:hAnsi="Times New Roman" w:cs="Times New Roman"/>
          <w:iCs/>
          <w:sz w:val="28"/>
          <w:szCs w:val="28"/>
        </w:rPr>
        <w:t>:</w:t>
      </w:r>
    </w:p>
    <w:p w:rsidR="006A64C1" w:rsidRDefault="006A64C1" w:rsidP="006A64C1">
      <w:pPr>
        <w:spacing w:after="0" w:line="240" w:lineRule="auto"/>
        <w:jc w:val="both"/>
        <w:rPr>
          <w:rFonts w:ascii="Times New Roman" w:hAnsi="Times New Roman" w:cs="Times New Roman"/>
          <w:sz w:val="28"/>
          <w:szCs w:val="28"/>
        </w:rPr>
      </w:pPr>
      <w:r w:rsidRPr="006A64C1">
        <w:rPr>
          <w:noProof/>
          <w:lang w:eastAsia="ru-RU"/>
        </w:rPr>
        <w:drawing>
          <wp:inline distT="0" distB="0" distL="0" distR="0" wp14:anchorId="64605D1D" wp14:editId="5FE10351">
            <wp:extent cx="5926744" cy="1009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804" cy="1010342"/>
                    </a:xfrm>
                    <a:prstGeom prst="rect">
                      <a:avLst/>
                    </a:prstGeom>
                    <a:noFill/>
                    <a:ln>
                      <a:noFill/>
                    </a:ln>
                  </pic:spPr>
                </pic:pic>
              </a:graphicData>
            </a:graphic>
          </wp:inline>
        </w:drawing>
      </w:r>
    </w:p>
    <w:p w:rsidR="00790407" w:rsidRDefault="00790407" w:rsidP="00EA0820">
      <w:pPr>
        <w:spacing w:after="0" w:line="240" w:lineRule="auto"/>
        <w:ind w:firstLine="851"/>
        <w:jc w:val="both"/>
        <w:rPr>
          <w:rFonts w:ascii="Times New Roman" w:hAnsi="Times New Roman" w:cs="Times New Roman"/>
          <w:b/>
          <w:iCs/>
          <w:sz w:val="28"/>
          <w:szCs w:val="28"/>
        </w:rPr>
      </w:pPr>
    </w:p>
    <w:p w:rsidR="00AB01B9" w:rsidRDefault="00EA0820" w:rsidP="00EA0820">
      <w:pPr>
        <w:spacing w:after="0" w:line="240" w:lineRule="auto"/>
        <w:ind w:firstLine="851"/>
        <w:jc w:val="both"/>
        <w:rPr>
          <w:rFonts w:ascii="Times New Roman" w:hAnsi="Times New Roman" w:cs="Times New Roman"/>
          <w:iCs/>
          <w:sz w:val="28"/>
          <w:szCs w:val="28"/>
        </w:rPr>
      </w:pPr>
      <w:r w:rsidRPr="00A6280C">
        <w:rPr>
          <w:rFonts w:ascii="Times New Roman" w:hAnsi="Times New Roman" w:cs="Times New Roman"/>
          <w:b/>
          <w:iCs/>
          <w:sz w:val="28"/>
          <w:szCs w:val="28"/>
        </w:rPr>
        <w:t>Выручка от реализации готовой продукции по интервалам планирования представлена в следующей таблице</w:t>
      </w:r>
      <w:r w:rsidR="00180803">
        <w:rPr>
          <w:rFonts w:ascii="Times New Roman" w:hAnsi="Times New Roman" w:cs="Times New Roman"/>
          <w:iCs/>
          <w:sz w:val="28"/>
          <w:szCs w:val="28"/>
        </w:rPr>
        <w:t>:</w:t>
      </w:r>
    </w:p>
    <w:p w:rsidR="00180803" w:rsidRPr="006A64C1" w:rsidRDefault="00883ABC" w:rsidP="00883ABC">
      <w:pPr>
        <w:spacing w:after="0" w:line="240" w:lineRule="auto"/>
        <w:jc w:val="both"/>
        <w:rPr>
          <w:rFonts w:ascii="Times New Roman" w:hAnsi="Times New Roman" w:cs="Times New Roman"/>
          <w:sz w:val="28"/>
          <w:szCs w:val="28"/>
        </w:rPr>
      </w:pPr>
      <w:r w:rsidRPr="00883ABC">
        <w:rPr>
          <w:noProof/>
          <w:lang w:eastAsia="ru-RU"/>
        </w:rPr>
        <w:drawing>
          <wp:inline distT="0" distB="0" distL="0" distR="0" wp14:anchorId="075789D7" wp14:editId="444FA771">
            <wp:extent cx="5943600" cy="1247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246975"/>
                    </a:xfrm>
                    <a:prstGeom prst="rect">
                      <a:avLst/>
                    </a:prstGeom>
                    <a:noFill/>
                    <a:ln>
                      <a:noFill/>
                    </a:ln>
                  </pic:spPr>
                </pic:pic>
              </a:graphicData>
            </a:graphic>
          </wp:inline>
        </w:drawing>
      </w:r>
    </w:p>
    <w:p w:rsidR="006A64C1" w:rsidRDefault="006A64C1" w:rsidP="006A64C1">
      <w:pPr>
        <w:rPr>
          <w:rFonts w:ascii="Times New Roman" w:hAnsi="Times New Roman" w:cs="Times New Roman"/>
          <w:sz w:val="28"/>
          <w:szCs w:val="28"/>
        </w:rPr>
      </w:pPr>
    </w:p>
    <w:p w:rsidR="00986DFE" w:rsidRDefault="00902AA8" w:rsidP="00642311">
      <w:pPr>
        <w:pStyle w:val="2"/>
      </w:pPr>
      <w:bookmarkStart w:id="19" w:name="_Toc88128922"/>
      <w:r>
        <w:t>Текущие затраты проекта</w:t>
      </w:r>
      <w:bookmarkEnd w:id="19"/>
    </w:p>
    <w:p w:rsidR="00174734" w:rsidRDefault="00174734" w:rsidP="00174734">
      <w:pPr>
        <w:spacing w:after="0" w:line="240" w:lineRule="auto"/>
        <w:ind w:firstLine="851"/>
        <w:jc w:val="both"/>
        <w:rPr>
          <w:rFonts w:ascii="Times New Roman" w:hAnsi="Times New Roman" w:cs="Times New Roman"/>
          <w:sz w:val="28"/>
          <w:szCs w:val="28"/>
        </w:rPr>
      </w:pPr>
      <w:r w:rsidRPr="00174734">
        <w:rPr>
          <w:rFonts w:ascii="Times New Roman" w:hAnsi="Times New Roman" w:cs="Times New Roman"/>
          <w:sz w:val="28"/>
          <w:szCs w:val="28"/>
        </w:rPr>
        <w:t xml:space="preserve">Расчет затрат произведен </w:t>
      </w:r>
      <w:r>
        <w:rPr>
          <w:rFonts w:ascii="Times New Roman" w:hAnsi="Times New Roman" w:cs="Times New Roman"/>
          <w:sz w:val="28"/>
          <w:szCs w:val="28"/>
        </w:rPr>
        <w:t>исходя из следующих исходных данных.</w:t>
      </w:r>
    </w:p>
    <w:p w:rsidR="00A70382" w:rsidRDefault="00174734"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Закупка зерна в объеме 50 000,00 тонн в год, при цене на момент начала реализации проекта </w:t>
      </w:r>
      <w:r w:rsidR="00DF73BF">
        <w:rPr>
          <w:rFonts w:ascii="Times New Roman" w:hAnsi="Times New Roman" w:cs="Times New Roman"/>
          <w:sz w:val="28"/>
          <w:szCs w:val="28"/>
        </w:rPr>
        <w:t>15 000,00 рублей за 1 тонну. Закупка производится без НДС.</w:t>
      </w:r>
    </w:p>
    <w:p w:rsidR="007F2BC4" w:rsidRDefault="00A70382"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Затраты на перевозку наемным транспортом рассчитаны по цене на момент старта проекта 1100,00 рублей за тонну груза. Проектом запланирован объем перевозки в год наёмным транспортом в размере 3</w:t>
      </w:r>
      <w:r w:rsidR="008330BA">
        <w:rPr>
          <w:rFonts w:ascii="Times New Roman" w:hAnsi="Times New Roman" w:cs="Times New Roman"/>
          <w:sz w:val="28"/>
          <w:szCs w:val="28"/>
        </w:rPr>
        <w:t>0</w:t>
      </w:r>
      <w:r>
        <w:rPr>
          <w:rFonts w:ascii="Times New Roman" w:hAnsi="Times New Roman" w:cs="Times New Roman"/>
          <w:sz w:val="28"/>
          <w:szCs w:val="28"/>
        </w:rPr>
        <w:t> 000,00 в год.</w:t>
      </w:r>
      <w:r w:rsidR="00174734">
        <w:rPr>
          <w:rFonts w:ascii="Times New Roman" w:hAnsi="Times New Roman" w:cs="Times New Roman"/>
          <w:sz w:val="28"/>
          <w:szCs w:val="28"/>
        </w:rPr>
        <w:t xml:space="preserve"> </w:t>
      </w:r>
    </w:p>
    <w:p w:rsidR="00B36426" w:rsidRDefault="008330BA"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20</w:t>
      </w:r>
      <w:r w:rsidR="009E7714">
        <w:rPr>
          <w:rFonts w:ascii="Times New Roman" w:hAnsi="Times New Roman" w:cs="Times New Roman"/>
          <w:sz w:val="28"/>
          <w:szCs w:val="28"/>
        </w:rPr>
        <w:t> 000,00 тонн груза в год будет перево</w:t>
      </w:r>
      <w:r w:rsidR="00F94B02">
        <w:rPr>
          <w:rFonts w:ascii="Times New Roman" w:hAnsi="Times New Roman" w:cs="Times New Roman"/>
          <w:sz w:val="28"/>
          <w:szCs w:val="28"/>
        </w:rPr>
        <w:t>зиться собственными зерновозами:</w:t>
      </w:r>
      <w:r w:rsidR="009E7714">
        <w:rPr>
          <w:rFonts w:ascii="Times New Roman" w:hAnsi="Times New Roman" w:cs="Times New Roman"/>
          <w:sz w:val="28"/>
          <w:szCs w:val="28"/>
        </w:rPr>
        <w:t xml:space="preserve"> </w:t>
      </w:r>
    </w:p>
    <w:p w:rsidR="00B36426" w:rsidRDefault="00B36426"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Количество рейсов в </w:t>
      </w:r>
      <w:r w:rsidR="008A114F">
        <w:rPr>
          <w:rFonts w:ascii="Times New Roman" w:hAnsi="Times New Roman" w:cs="Times New Roman"/>
          <w:sz w:val="28"/>
          <w:szCs w:val="28"/>
        </w:rPr>
        <w:t>месяц для</w:t>
      </w:r>
      <w:r>
        <w:rPr>
          <w:rFonts w:ascii="Times New Roman" w:hAnsi="Times New Roman" w:cs="Times New Roman"/>
          <w:sz w:val="28"/>
          <w:szCs w:val="28"/>
        </w:rPr>
        <w:t xml:space="preserve"> 1 зерновоза- 15</w:t>
      </w:r>
    </w:p>
    <w:p w:rsidR="00B36426" w:rsidRDefault="008A114F"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Перевозка груза за один рейс- 28 тонн</w:t>
      </w:r>
    </w:p>
    <w:p w:rsidR="008A114F" w:rsidRDefault="008A114F"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Количество зерновозов – 4</w:t>
      </w:r>
    </w:p>
    <w:p w:rsidR="008A114F" w:rsidRDefault="008A114F"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Расчетный период год – 12 месяцев</w:t>
      </w:r>
    </w:p>
    <w:p w:rsidR="00F345B4" w:rsidRDefault="00F345B4"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Общее количество рейсов в год - 720</w:t>
      </w:r>
    </w:p>
    <w:p w:rsidR="008A114F" w:rsidRDefault="008A114F" w:rsidP="00174734">
      <w:pPr>
        <w:spacing w:after="0" w:line="240" w:lineRule="auto"/>
        <w:ind w:firstLine="851"/>
        <w:jc w:val="both"/>
        <w:rPr>
          <w:rFonts w:ascii="Times New Roman" w:hAnsi="Times New Roman" w:cs="Times New Roman"/>
          <w:sz w:val="28"/>
          <w:szCs w:val="28"/>
        </w:rPr>
      </w:pPr>
    </w:p>
    <w:p w:rsidR="00B36426" w:rsidRDefault="00B36426" w:rsidP="00174734">
      <w:pPr>
        <w:spacing w:after="0" w:line="240" w:lineRule="auto"/>
        <w:ind w:firstLine="851"/>
        <w:jc w:val="both"/>
        <w:rPr>
          <w:rFonts w:ascii="Times New Roman" w:hAnsi="Times New Roman" w:cs="Times New Roman"/>
          <w:sz w:val="28"/>
          <w:szCs w:val="28"/>
        </w:rPr>
      </w:pPr>
    </w:p>
    <w:p w:rsidR="009E7714" w:rsidRDefault="009E7714" w:rsidP="001747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Затраты ГСМ рассчитаны исходя из стартового расхода ГСМ на начало реализации проекта 8500,00 рублей за 1 рейс. </w:t>
      </w:r>
      <w:r w:rsidR="008330BA">
        <w:rPr>
          <w:rFonts w:ascii="Times New Roman" w:hAnsi="Times New Roman" w:cs="Times New Roman"/>
          <w:sz w:val="28"/>
          <w:szCs w:val="28"/>
        </w:rPr>
        <w:t>Исходя из ориентировочного количества рейсов в год четырьмя зерновозами равного 720, затраты на ГСМ составят на первый год проекта 6120,00 тысяч рублей. В дальнейшем сумма индексируется я</w:t>
      </w:r>
      <w:r w:rsidR="008330BA" w:rsidRPr="008330BA">
        <w:rPr>
          <w:rFonts w:ascii="Times New Roman" w:hAnsi="Times New Roman" w:cs="Times New Roman"/>
          <w:bCs/>
          <w:sz w:val="28"/>
          <w:szCs w:val="28"/>
        </w:rPr>
        <w:t xml:space="preserve"> согласно предполагаемым индексам изменения цен</w:t>
      </w:r>
      <w:r w:rsidR="008330BA">
        <w:rPr>
          <w:rFonts w:ascii="Times New Roman" w:hAnsi="Times New Roman" w:cs="Times New Roman"/>
          <w:bCs/>
          <w:sz w:val="28"/>
          <w:szCs w:val="28"/>
        </w:rPr>
        <w:t>.</w:t>
      </w:r>
      <w:r w:rsidR="008330BA">
        <w:rPr>
          <w:rFonts w:ascii="Times New Roman" w:hAnsi="Times New Roman" w:cs="Times New Roman"/>
          <w:sz w:val="28"/>
          <w:szCs w:val="28"/>
        </w:rPr>
        <w:t xml:space="preserve"> </w:t>
      </w:r>
    </w:p>
    <w:p w:rsidR="009C5BDC" w:rsidRDefault="000B2194" w:rsidP="000B2194">
      <w:pPr>
        <w:spacing w:after="0" w:line="240" w:lineRule="auto"/>
        <w:jc w:val="both"/>
        <w:rPr>
          <w:rFonts w:ascii="Times New Roman" w:hAnsi="Times New Roman" w:cs="Times New Roman"/>
          <w:sz w:val="28"/>
          <w:szCs w:val="28"/>
        </w:rPr>
      </w:pPr>
      <w:r w:rsidRPr="000B2194">
        <w:drawing>
          <wp:inline distT="0" distB="0" distL="0" distR="0" wp14:anchorId="76073F3C" wp14:editId="0F11E68C">
            <wp:extent cx="5939790" cy="391290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912905"/>
                    </a:xfrm>
                    <a:prstGeom prst="rect">
                      <a:avLst/>
                    </a:prstGeom>
                    <a:noFill/>
                    <a:ln>
                      <a:noFill/>
                    </a:ln>
                  </pic:spPr>
                </pic:pic>
              </a:graphicData>
            </a:graphic>
          </wp:inline>
        </w:drawing>
      </w:r>
    </w:p>
    <w:p w:rsidR="008330BA" w:rsidRDefault="008330BA" w:rsidP="00174734">
      <w:pPr>
        <w:spacing w:after="0" w:line="240" w:lineRule="auto"/>
        <w:ind w:firstLine="851"/>
        <w:jc w:val="both"/>
        <w:rPr>
          <w:rFonts w:ascii="Times New Roman" w:hAnsi="Times New Roman" w:cs="Times New Roman"/>
          <w:sz w:val="28"/>
          <w:szCs w:val="28"/>
        </w:rPr>
      </w:pPr>
    </w:p>
    <w:p w:rsidR="008330BA" w:rsidRDefault="00A3159B" w:rsidP="00174734">
      <w:pPr>
        <w:spacing w:after="0" w:line="240" w:lineRule="auto"/>
        <w:ind w:firstLine="851"/>
        <w:jc w:val="both"/>
        <w:rPr>
          <w:rFonts w:ascii="Times New Roman" w:hAnsi="Times New Roman" w:cs="Times New Roman"/>
          <w:iCs/>
          <w:sz w:val="28"/>
          <w:szCs w:val="28"/>
        </w:rPr>
      </w:pPr>
      <w:r w:rsidRPr="00A3159B">
        <w:rPr>
          <w:rFonts w:ascii="Times New Roman" w:hAnsi="Times New Roman" w:cs="Times New Roman"/>
          <w:iCs/>
          <w:sz w:val="28"/>
          <w:szCs w:val="28"/>
        </w:rPr>
        <w:t xml:space="preserve">Кроме того в составе </w:t>
      </w:r>
      <w:r>
        <w:rPr>
          <w:rFonts w:ascii="Times New Roman" w:hAnsi="Times New Roman" w:cs="Times New Roman"/>
          <w:iCs/>
          <w:sz w:val="28"/>
          <w:szCs w:val="28"/>
        </w:rPr>
        <w:t>текущих затрат</w:t>
      </w:r>
      <w:r w:rsidRPr="00A3159B">
        <w:rPr>
          <w:rFonts w:ascii="Times New Roman" w:hAnsi="Times New Roman" w:cs="Times New Roman"/>
          <w:iCs/>
          <w:sz w:val="28"/>
          <w:szCs w:val="28"/>
        </w:rPr>
        <w:t xml:space="preserve"> учтены следующие затраты</w:t>
      </w:r>
      <w:r>
        <w:rPr>
          <w:rFonts w:ascii="Times New Roman" w:hAnsi="Times New Roman" w:cs="Times New Roman"/>
          <w:iCs/>
          <w:sz w:val="28"/>
          <w:szCs w:val="28"/>
        </w:rPr>
        <w:t>:</w:t>
      </w:r>
    </w:p>
    <w:p w:rsidR="00A3159B" w:rsidRDefault="00913B26" w:rsidP="00913B2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Затраты на техобслуживание и текущий ремонт автотранспортных средств, рассчитаны в размере </w:t>
      </w:r>
      <w:r w:rsidR="00054DBA">
        <w:rPr>
          <w:rFonts w:ascii="Times New Roman" w:hAnsi="Times New Roman" w:cs="Times New Roman"/>
          <w:bCs/>
          <w:sz w:val="28"/>
          <w:szCs w:val="28"/>
        </w:rPr>
        <w:t>1</w:t>
      </w:r>
      <w:r>
        <w:rPr>
          <w:rFonts w:ascii="Times New Roman" w:hAnsi="Times New Roman" w:cs="Times New Roman"/>
          <w:bCs/>
          <w:sz w:val="28"/>
          <w:szCs w:val="28"/>
        </w:rPr>
        <w:t xml:space="preserve">0% </w:t>
      </w:r>
      <w:r w:rsidRPr="00913B26">
        <w:rPr>
          <w:rFonts w:ascii="Times New Roman" w:hAnsi="Times New Roman" w:cs="Times New Roman"/>
          <w:bCs/>
          <w:sz w:val="28"/>
          <w:szCs w:val="28"/>
        </w:rPr>
        <w:t xml:space="preserve">от восстановительной стоимости машин </w:t>
      </w:r>
      <w:r>
        <w:rPr>
          <w:rFonts w:ascii="Times New Roman" w:hAnsi="Times New Roman" w:cs="Times New Roman"/>
          <w:bCs/>
          <w:sz w:val="28"/>
          <w:szCs w:val="28"/>
        </w:rPr>
        <w:t>согласно действующих н</w:t>
      </w:r>
      <w:r w:rsidRPr="00913B26">
        <w:rPr>
          <w:rFonts w:ascii="Times New Roman" w:hAnsi="Times New Roman" w:cs="Times New Roman"/>
          <w:bCs/>
          <w:sz w:val="28"/>
          <w:szCs w:val="28"/>
        </w:rPr>
        <w:t>орм годовых затрат на выполнение всех видов ремонта, технического обслужива</w:t>
      </w:r>
      <w:r>
        <w:rPr>
          <w:rFonts w:ascii="Times New Roman" w:hAnsi="Times New Roman" w:cs="Times New Roman"/>
          <w:bCs/>
          <w:sz w:val="28"/>
          <w:szCs w:val="28"/>
        </w:rPr>
        <w:t>ния и на диагностирование машин.</w:t>
      </w:r>
      <w:r w:rsidR="00054DBA">
        <w:rPr>
          <w:rFonts w:ascii="Times New Roman" w:hAnsi="Times New Roman" w:cs="Times New Roman"/>
          <w:bCs/>
          <w:sz w:val="28"/>
          <w:szCs w:val="28"/>
        </w:rPr>
        <w:t xml:space="preserve"> Затраты на охрану труда и технику безопасности, страхование по среднерыночной стоимости, транспортный налог.</w:t>
      </w:r>
    </w:p>
    <w:p w:rsidR="00054DBA" w:rsidRDefault="00054DBA" w:rsidP="00054DBA">
      <w:pPr>
        <w:spacing w:after="0" w:line="240" w:lineRule="auto"/>
        <w:ind w:firstLine="851"/>
        <w:jc w:val="both"/>
        <w:rPr>
          <w:rFonts w:ascii="Times New Roman" w:hAnsi="Times New Roman" w:cs="Times New Roman"/>
          <w:bCs/>
          <w:iCs/>
          <w:sz w:val="28"/>
          <w:szCs w:val="28"/>
        </w:rPr>
      </w:pPr>
      <w:r w:rsidRPr="00054DBA">
        <w:rPr>
          <w:rFonts w:ascii="Times New Roman" w:hAnsi="Times New Roman" w:cs="Times New Roman"/>
          <w:bCs/>
          <w:iCs/>
          <w:sz w:val="28"/>
          <w:szCs w:val="28"/>
        </w:rPr>
        <w:t>В составе постоянных непроизводственных издержек учитываются административные издержки, такие, как затраты на оплату труда административно-управленческого, платежи, расчетной базой которых является фонд оплаты труда (Страховые взносы в государственные внебюджетные фонды), связь, почтово-канцелярские расходы</w:t>
      </w:r>
      <w:r>
        <w:rPr>
          <w:rFonts w:ascii="Times New Roman" w:hAnsi="Times New Roman" w:cs="Times New Roman"/>
          <w:bCs/>
          <w:iCs/>
          <w:sz w:val="28"/>
          <w:szCs w:val="28"/>
        </w:rPr>
        <w:t>, о</w:t>
      </w:r>
      <w:r w:rsidRPr="00054DBA">
        <w:rPr>
          <w:rFonts w:ascii="Times New Roman" w:hAnsi="Times New Roman" w:cs="Times New Roman"/>
          <w:bCs/>
          <w:iCs/>
          <w:sz w:val="28"/>
          <w:szCs w:val="28"/>
        </w:rPr>
        <w:t>плата логистических приложе</w:t>
      </w:r>
      <w:r>
        <w:rPr>
          <w:rFonts w:ascii="Times New Roman" w:hAnsi="Times New Roman" w:cs="Times New Roman"/>
          <w:bCs/>
          <w:iCs/>
          <w:sz w:val="28"/>
          <w:szCs w:val="28"/>
        </w:rPr>
        <w:t xml:space="preserve">ний деклараций сертификатов </w:t>
      </w:r>
      <w:r w:rsidRPr="00054DBA">
        <w:rPr>
          <w:rFonts w:ascii="Times New Roman" w:hAnsi="Times New Roman" w:cs="Times New Roman"/>
          <w:bCs/>
          <w:iCs/>
          <w:sz w:val="28"/>
          <w:szCs w:val="28"/>
        </w:rPr>
        <w:t xml:space="preserve">и прочие хозяйственные расходы. </w:t>
      </w:r>
    </w:p>
    <w:p w:rsidR="00942C12" w:rsidRPr="00942C12" w:rsidRDefault="00942C12" w:rsidP="00942C12">
      <w:pPr>
        <w:spacing w:after="0" w:line="240" w:lineRule="auto"/>
        <w:ind w:firstLine="851"/>
        <w:jc w:val="both"/>
        <w:rPr>
          <w:rFonts w:ascii="Times New Roman" w:hAnsi="Times New Roman" w:cs="Times New Roman"/>
          <w:bCs/>
          <w:iCs/>
          <w:sz w:val="28"/>
          <w:szCs w:val="28"/>
        </w:rPr>
      </w:pPr>
      <w:r w:rsidRPr="00942C12">
        <w:rPr>
          <w:rFonts w:ascii="Times New Roman" w:hAnsi="Times New Roman" w:cs="Times New Roman"/>
          <w:bCs/>
          <w:iCs/>
          <w:sz w:val="28"/>
          <w:szCs w:val="28"/>
        </w:rPr>
        <w:t xml:space="preserve">Коммерческие расходы – это затраты, связанные с продажей продукции, товаров, работ, услуг. </w:t>
      </w:r>
    </w:p>
    <w:p w:rsidR="00054DBA" w:rsidRPr="00054DBA" w:rsidRDefault="00054DBA" w:rsidP="00054DBA">
      <w:pPr>
        <w:spacing w:after="0" w:line="240" w:lineRule="auto"/>
        <w:ind w:firstLine="851"/>
        <w:jc w:val="both"/>
        <w:rPr>
          <w:rFonts w:ascii="Times New Roman" w:hAnsi="Times New Roman" w:cs="Times New Roman"/>
          <w:bCs/>
          <w:iCs/>
          <w:sz w:val="28"/>
          <w:szCs w:val="28"/>
        </w:rPr>
      </w:pPr>
    </w:p>
    <w:p w:rsidR="00054DBA" w:rsidRDefault="00054DBA" w:rsidP="00913B26">
      <w:pPr>
        <w:spacing w:after="0" w:line="240" w:lineRule="auto"/>
        <w:ind w:firstLine="851"/>
        <w:jc w:val="both"/>
        <w:rPr>
          <w:rFonts w:ascii="Times New Roman" w:hAnsi="Times New Roman" w:cs="Times New Roman"/>
          <w:bCs/>
          <w:sz w:val="28"/>
          <w:szCs w:val="28"/>
        </w:rPr>
      </w:pPr>
    </w:p>
    <w:p w:rsidR="00054DBA" w:rsidRPr="00054DBA" w:rsidRDefault="00054DBA" w:rsidP="00054DBA">
      <w:pPr>
        <w:spacing w:after="0" w:line="240" w:lineRule="auto"/>
        <w:ind w:firstLine="851"/>
        <w:jc w:val="both"/>
        <w:rPr>
          <w:rFonts w:ascii="Times New Roman" w:hAnsi="Times New Roman" w:cs="Times New Roman"/>
          <w:b/>
          <w:bCs/>
          <w:iCs/>
          <w:sz w:val="28"/>
          <w:szCs w:val="28"/>
        </w:rPr>
      </w:pPr>
      <w:r w:rsidRPr="00054DBA">
        <w:rPr>
          <w:rFonts w:ascii="Times New Roman" w:hAnsi="Times New Roman" w:cs="Times New Roman"/>
          <w:b/>
          <w:bCs/>
          <w:iCs/>
          <w:sz w:val="28"/>
          <w:szCs w:val="28"/>
        </w:rPr>
        <w:lastRenderedPageBreak/>
        <w:t>Сводный отчет о текущих затратах предприятия по интервалам планирования</w:t>
      </w:r>
    </w:p>
    <w:p w:rsidR="00054DBA" w:rsidRDefault="00124A01" w:rsidP="00124A01">
      <w:pPr>
        <w:spacing w:after="0" w:line="240" w:lineRule="auto"/>
        <w:jc w:val="both"/>
        <w:rPr>
          <w:rFonts w:ascii="Times New Roman" w:hAnsi="Times New Roman" w:cs="Times New Roman"/>
          <w:sz w:val="28"/>
          <w:szCs w:val="28"/>
        </w:rPr>
      </w:pPr>
      <w:r w:rsidRPr="00124A01">
        <w:drawing>
          <wp:inline distT="0" distB="0" distL="0" distR="0" wp14:anchorId="43AACE3C" wp14:editId="0AB6B881">
            <wp:extent cx="5934249" cy="41624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166311"/>
                    </a:xfrm>
                    <a:prstGeom prst="rect">
                      <a:avLst/>
                    </a:prstGeom>
                    <a:noFill/>
                    <a:ln>
                      <a:noFill/>
                    </a:ln>
                  </pic:spPr>
                </pic:pic>
              </a:graphicData>
            </a:graphic>
          </wp:inline>
        </w:drawing>
      </w:r>
    </w:p>
    <w:p w:rsidR="00BE4C84" w:rsidRPr="00BE4C84" w:rsidRDefault="00BE4C84" w:rsidP="00BE4C84">
      <w:pPr>
        <w:pStyle w:val="2"/>
      </w:pPr>
      <w:bookmarkStart w:id="20" w:name="_Toc88128923"/>
      <w:r w:rsidRPr="00BE4C84">
        <w:t>Налоговое окружение</w:t>
      </w:r>
      <w:bookmarkEnd w:id="20"/>
      <w:r w:rsidRPr="00BE4C84">
        <w:t xml:space="preserve"> </w:t>
      </w:r>
    </w:p>
    <w:p w:rsidR="00BE4C84" w:rsidRDefault="00BE4C84" w:rsidP="00BE4C84">
      <w:pPr>
        <w:spacing w:after="0" w:line="240" w:lineRule="auto"/>
        <w:ind w:firstLine="851"/>
        <w:jc w:val="both"/>
        <w:rPr>
          <w:rFonts w:ascii="Times New Roman" w:hAnsi="Times New Roman" w:cs="Times New Roman"/>
          <w:iCs/>
          <w:sz w:val="28"/>
          <w:szCs w:val="28"/>
        </w:rPr>
      </w:pPr>
      <w:r w:rsidRPr="00BE4C84">
        <w:rPr>
          <w:rFonts w:ascii="Times New Roman" w:hAnsi="Times New Roman" w:cs="Times New Roman"/>
          <w:iCs/>
          <w:sz w:val="28"/>
          <w:szCs w:val="28"/>
        </w:rPr>
        <w:t xml:space="preserve">Планируемые налоги, возникающие в процессе реализации инвестиционного проекта, рассчитаны в соответствии с текущим налоговым окружением. </w:t>
      </w:r>
    </w:p>
    <w:p w:rsidR="00BE4C84" w:rsidRPr="00BE4C84" w:rsidRDefault="00AF5B35" w:rsidP="00AF5B35">
      <w:pPr>
        <w:spacing w:after="0" w:line="240" w:lineRule="auto"/>
        <w:jc w:val="both"/>
        <w:rPr>
          <w:rFonts w:ascii="Times New Roman" w:hAnsi="Times New Roman" w:cs="Times New Roman"/>
          <w:iCs/>
          <w:sz w:val="28"/>
          <w:szCs w:val="28"/>
        </w:rPr>
      </w:pPr>
      <w:r w:rsidRPr="00AF5B35">
        <w:drawing>
          <wp:inline distT="0" distB="0" distL="0" distR="0" wp14:anchorId="471208E8" wp14:editId="19EC98B5">
            <wp:extent cx="5939936" cy="35814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581312"/>
                    </a:xfrm>
                    <a:prstGeom prst="rect">
                      <a:avLst/>
                    </a:prstGeom>
                    <a:noFill/>
                    <a:ln>
                      <a:noFill/>
                    </a:ln>
                  </pic:spPr>
                </pic:pic>
              </a:graphicData>
            </a:graphic>
          </wp:inline>
        </w:drawing>
      </w:r>
    </w:p>
    <w:p w:rsidR="00E2331A" w:rsidRPr="00E2331A" w:rsidRDefault="00E2331A" w:rsidP="00E2331A">
      <w:pPr>
        <w:pStyle w:val="1"/>
      </w:pPr>
      <w:bookmarkStart w:id="21" w:name="_TOC_250001"/>
      <w:bookmarkStart w:id="22" w:name="_Toc88128924"/>
      <w:r w:rsidRPr="00E2331A">
        <w:lastRenderedPageBreak/>
        <w:t xml:space="preserve">ОЦЕНКА ЭКОНОМИЧЕСКОЙ ЭФФЕКТИВНОСТИ </w:t>
      </w:r>
      <w:bookmarkEnd w:id="21"/>
      <w:r w:rsidRPr="00E2331A">
        <w:t>ПРОЕКТА</w:t>
      </w:r>
      <w:bookmarkEnd w:id="22"/>
    </w:p>
    <w:p w:rsidR="000546AC" w:rsidRDefault="000546AC" w:rsidP="000546AC">
      <w:pPr>
        <w:pStyle w:val="2"/>
      </w:pPr>
      <w:bookmarkStart w:id="23" w:name="_Toc88128925"/>
      <w:r w:rsidRPr="000546AC">
        <w:t>Отчет о движении денежных средств</w:t>
      </w:r>
      <w:bookmarkEnd w:id="23"/>
      <w:r w:rsidRPr="000546AC">
        <w:t xml:space="preserve"> </w:t>
      </w:r>
    </w:p>
    <w:p w:rsidR="008330BA" w:rsidRDefault="004E609F" w:rsidP="00174734">
      <w:pPr>
        <w:spacing w:after="0" w:line="240" w:lineRule="auto"/>
        <w:ind w:firstLine="851"/>
        <w:jc w:val="both"/>
        <w:rPr>
          <w:rFonts w:ascii="Times New Roman" w:hAnsi="Times New Roman" w:cs="Times New Roman"/>
          <w:sz w:val="28"/>
          <w:szCs w:val="28"/>
        </w:rPr>
      </w:pPr>
      <w:r w:rsidRPr="004E609F">
        <w:rPr>
          <w:rFonts w:ascii="Times New Roman" w:hAnsi="Times New Roman" w:cs="Times New Roman"/>
          <w:sz w:val="28"/>
          <w:szCs w:val="28"/>
        </w:rPr>
        <w:t>От</w:t>
      </w:r>
      <w:r>
        <w:rPr>
          <w:rFonts w:ascii="Times New Roman" w:hAnsi="Times New Roman" w:cs="Times New Roman"/>
          <w:sz w:val="28"/>
          <w:szCs w:val="28"/>
        </w:rPr>
        <w:t>чет о движении денежных средств</w:t>
      </w:r>
      <w:r w:rsidRPr="004E609F">
        <w:rPr>
          <w:rFonts w:ascii="Times New Roman" w:hAnsi="Times New Roman" w:cs="Times New Roman"/>
          <w:sz w:val="28"/>
          <w:szCs w:val="28"/>
        </w:rPr>
        <w:t xml:space="preserve"> позволяет оценить, являются ли инвестиции в данный бизнес безопасными и будут ли все запланированные платежи осуществляться в соответствии с обязательствами</w:t>
      </w:r>
      <w:r w:rsidR="007B1ED4">
        <w:rPr>
          <w:rFonts w:ascii="Times New Roman" w:hAnsi="Times New Roman" w:cs="Times New Roman"/>
          <w:sz w:val="28"/>
          <w:szCs w:val="28"/>
        </w:rPr>
        <w:t>.</w:t>
      </w:r>
    </w:p>
    <w:p w:rsidR="007B1ED4" w:rsidRPr="007B1ED4" w:rsidRDefault="004E43C2" w:rsidP="003A1B3D">
      <w:pPr>
        <w:spacing w:after="0" w:line="240" w:lineRule="auto"/>
        <w:jc w:val="both"/>
        <w:rPr>
          <w:rFonts w:ascii="Times New Roman" w:hAnsi="Times New Roman" w:cs="Times New Roman"/>
          <w:sz w:val="28"/>
          <w:szCs w:val="28"/>
        </w:rPr>
      </w:pPr>
      <w:r w:rsidRPr="004E43C2">
        <w:drawing>
          <wp:inline distT="0" distB="0" distL="0" distR="0" wp14:anchorId="1B908E3E" wp14:editId="13ADA96F">
            <wp:extent cx="5939790" cy="389251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892515"/>
                    </a:xfrm>
                    <a:prstGeom prst="rect">
                      <a:avLst/>
                    </a:prstGeom>
                    <a:noFill/>
                    <a:ln>
                      <a:noFill/>
                    </a:ln>
                  </pic:spPr>
                </pic:pic>
              </a:graphicData>
            </a:graphic>
          </wp:inline>
        </w:drawing>
      </w:r>
    </w:p>
    <w:p w:rsidR="004E43C2" w:rsidRDefault="003A1B3D" w:rsidP="004E43C2">
      <w:pPr>
        <w:spacing w:after="0" w:line="240" w:lineRule="auto"/>
        <w:ind w:firstLine="851"/>
        <w:jc w:val="both"/>
        <w:rPr>
          <w:rFonts w:ascii="Times New Roman" w:hAnsi="Times New Roman" w:cs="Times New Roman"/>
          <w:b/>
          <w:bCs/>
          <w:sz w:val="28"/>
          <w:szCs w:val="28"/>
        </w:rPr>
      </w:pPr>
      <w:r w:rsidRPr="003A1B3D">
        <w:rPr>
          <w:rFonts w:ascii="Times New Roman" w:hAnsi="Times New Roman" w:cs="Times New Roman"/>
          <w:b/>
          <w:bCs/>
          <w:sz w:val="28"/>
          <w:szCs w:val="28"/>
        </w:rPr>
        <w:t>Анализ денежного потока показывает его положительную динамику по годам проекта.</w:t>
      </w:r>
      <w:r w:rsidR="00A75F31">
        <w:rPr>
          <w:rFonts w:ascii="Times New Roman" w:hAnsi="Times New Roman" w:cs="Times New Roman"/>
          <w:b/>
          <w:bCs/>
          <w:sz w:val="28"/>
          <w:szCs w:val="28"/>
        </w:rPr>
        <w:t xml:space="preserve"> </w:t>
      </w:r>
      <w:r>
        <w:rPr>
          <w:rFonts w:ascii="Times New Roman" w:hAnsi="Times New Roman" w:cs="Times New Roman"/>
          <w:b/>
          <w:bCs/>
          <w:sz w:val="28"/>
          <w:szCs w:val="28"/>
        </w:rPr>
        <w:t>На конец первого инвестиционного периода остаток денежных средств на расчетном счете составляет более 60 млн. рублей, в том числе: 30 млн. рублей</w:t>
      </w:r>
      <w:r w:rsidR="004E43C2">
        <w:rPr>
          <w:rFonts w:ascii="Times New Roman" w:hAnsi="Times New Roman" w:cs="Times New Roman"/>
          <w:b/>
          <w:bCs/>
          <w:sz w:val="28"/>
          <w:szCs w:val="28"/>
        </w:rPr>
        <w:t xml:space="preserve"> </w:t>
      </w:r>
      <w:r>
        <w:rPr>
          <w:rFonts w:ascii="Times New Roman" w:hAnsi="Times New Roman" w:cs="Times New Roman"/>
          <w:b/>
          <w:bCs/>
          <w:sz w:val="28"/>
          <w:szCs w:val="28"/>
        </w:rPr>
        <w:t xml:space="preserve">- средства инвестора на </w:t>
      </w:r>
      <w:r w:rsidR="00A75F31">
        <w:rPr>
          <w:rFonts w:ascii="Times New Roman" w:hAnsi="Times New Roman" w:cs="Times New Roman"/>
          <w:b/>
          <w:bCs/>
          <w:sz w:val="28"/>
          <w:szCs w:val="28"/>
        </w:rPr>
        <w:t xml:space="preserve">пополнение </w:t>
      </w:r>
      <w:r>
        <w:rPr>
          <w:rFonts w:ascii="Times New Roman" w:hAnsi="Times New Roman" w:cs="Times New Roman"/>
          <w:b/>
          <w:bCs/>
          <w:sz w:val="28"/>
          <w:szCs w:val="28"/>
        </w:rPr>
        <w:t>оборотны</w:t>
      </w:r>
      <w:r w:rsidR="00A75F31">
        <w:rPr>
          <w:rFonts w:ascii="Times New Roman" w:hAnsi="Times New Roman" w:cs="Times New Roman"/>
          <w:b/>
          <w:bCs/>
          <w:sz w:val="28"/>
          <w:szCs w:val="28"/>
        </w:rPr>
        <w:t>х</w:t>
      </w:r>
      <w:r>
        <w:rPr>
          <w:rFonts w:ascii="Times New Roman" w:hAnsi="Times New Roman" w:cs="Times New Roman"/>
          <w:b/>
          <w:bCs/>
          <w:sz w:val="28"/>
          <w:szCs w:val="28"/>
        </w:rPr>
        <w:t xml:space="preserve"> </w:t>
      </w:r>
      <w:r w:rsidR="004E43C2">
        <w:rPr>
          <w:rFonts w:ascii="Times New Roman" w:hAnsi="Times New Roman" w:cs="Times New Roman"/>
          <w:b/>
          <w:bCs/>
          <w:sz w:val="28"/>
          <w:szCs w:val="28"/>
        </w:rPr>
        <w:t>средств</w:t>
      </w:r>
      <w:r w:rsidR="00A75F31">
        <w:rPr>
          <w:rFonts w:ascii="Times New Roman" w:hAnsi="Times New Roman" w:cs="Times New Roman"/>
          <w:b/>
          <w:bCs/>
          <w:sz w:val="28"/>
          <w:szCs w:val="28"/>
        </w:rPr>
        <w:t>.</w:t>
      </w:r>
    </w:p>
    <w:p w:rsidR="00A75F31" w:rsidRDefault="00A75F31" w:rsidP="004E43C2">
      <w:pPr>
        <w:spacing w:after="0" w:line="240" w:lineRule="auto"/>
        <w:ind w:firstLine="851"/>
        <w:jc w:val="both"/>
        <w:rPr>
          <w:rFonts w:ascii="Times New Roman" w:hAnsi="Times New Roman" w:cs="Times New Roman"/>
          <w:b/>
          <w:bCs/>
          <w:sz w:val="28"/>
          <w:szCs w:val="28"/>
        </w:rPr>
      </w:pPr>
    </w:p>
    <w:p w:rsidR="004E43C2" w:rsidRPr="00A75F31" w:rsidRDefault="004E43C2" w:rsidP="003A1B3D">
      <w:pPr>
        <w:spacing w:after="0" w:line="240" w:lineRule="auto"/>
        <w:ind w:firstLine="851"/>
        <w:jc w:val="both"/>
        <w:rPr>
          <w:rFonts w:ascii="Times New Roman" w:hAnsi="Times New Roman" w:cs="Times New Roman"/>
          <w:bCs/>
          <w:i/>
          <w:sz w:val="16"/>
          <w:szCs w:val="16"/>
        </w:rPr>
      </w:pPr>
      <w:r w:rsidRPr="00A75F31">
        <w:rPr>
          <w:rFonts w:ascii="Times New Roman" w:hAnsi="Times New Roman" w:cs="Times New Roman"/>
          <w:bCs/>
          <w:i/>
          <w:sz w:val="16"/>
          <w:szCs w:val="16"/>
        </w:rPr>
        <w:t>График: Остаток денежных средств, тыс. руб.</w:t>
      </w:r>
    </w:p>
    <w:p w:rsidR="00913B26" w:rsidRDefault="004E43C2" w:rsidP="00D10F19">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97F222F">
            <wp:extent cx="5581649" cy="267652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8475" cy="2675003"/>
                    </a:xfrm>
                    <a:prstGeom prst="rect">
                      <a:avLst/>
                    </a:prstGeom>
                    <a:noFill/>
                  </pic:spPr>
                </pic:pic>
              </a:graphicData>
            </a:graphic>
          </wp:inline>
        </w:drawing>
      </w:r>
    </w:p>
    <w:p w:rsidR="00F362B6" w:rsidRPr="00F362B6" w:rsidRDefault="00F362B6" w:rsidP="00F362B6">
      <w:pPr>
        <w:pStyle w:val="2"/>
      </w:pPr>
      <w:bookmarkStart w:id="24" w:name="_Toc88128926"/>
      <w:r w:rsidRPr="00F362B6">
        <w:lastRenderedPageBreak/>
        <w:t>Отчет о прибылях и убытках</w:t>
      </w:r>
      <w:bookmarkEnd w:id="24"/>
      <w:r w:rsidRPr="00F362B6">
        <w:t xml:space="preserve"> </w:t>
      </w:r>
    </w:p>
    <w:p w:rsidR="00913B26" w:rsidRDefault="00876586" w:rsidP="008330BA">
      <w:pPr>
        <w:spacing w:after="0" w:line="240" w:lineRule="auto"/>
        <w:ind w:firstLine="851"/>
        <w:jc w:val="both"/>
        <w:rPr>
          <w:rFonts w:ascii="Times New Roman" w:hAnsi="Times New Roman" w:cs="Times New Roman"/>
          <w:bCs/>
          <w:sz w:val="28"/>
          <w:szCs w:val="28"/>
        </w:rPr>
      </w:pPr>
      <w:r w:rsidRPr="00876586">
        <w:rPr>
          <w:rFonts w:ascii="Times New Roman" w:hAnsi="Times New Roman" w:cs="Times New Roman"/>
          <w:bCs/>
          <w:sz w:val="28"/>
          <w:szCs w:val="28"/>
        </w:rPr>
        <w:t xml:space="preserve">Отчет о прибыли отражает операционную деятельность по проекту. </w:t>
      </w:r>
    </w:p>
    <w:p w:rsidR="00D10F19" w:rsidRPr="00876586" w:rsidRDefault="00D10F19" w:rsidP="008330BA">
      <w:pPr>
        <w:spacing w:after="0" w:line="240" w:lineRule="auto"/>
        <w:ind w:firstLine="851"/>
        <w:jc w:val="both"/>
        <w:rPr>
          <w:rFonts w:ascii="Times New Roman" w:hAnsi="Times New Roman" w:cs="Times New Roman"/>
          <w:bCs/>
          <w:sz w:val="28"/>
          <w:szCs w:val="28"/>
        </w:rPr>
      </w:pPr>
    </w:p>
    <w:p w:rsidR="00913B26" w:rsidRDefault="00464AF2" w:rsidP="00876586">
      <w:pPr>
        <w:spacing w:after="0" w:line="240" w:lineRule="auto"/>
        <w:jc w:val="both"/>
        <w:rPr>
          <w:rFonts w:ascii="Times New Roman" w:hAnsi="Times New Roman" w:cs="Times New Roman"/>
          <w:b/>
          <w:bCs/>
          <w:sz w:val="28"/>
          <w:szCs w:val="28"/>
        </w:rPr>
      </w:pPr>
      <w:r w:rsidRPr="00464AF2">
        <w:drawing>
          <wp:inline distT="0" distB="0" distL="0" distR="0" wp14:anchorId="7E3C6116" wp14:editId="6D658FC9">
            <wp:extent cx="5931395" cy="3019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023698"/>
                    </a:xfrm>
                    <a:prstGeom prst="rect">
                      <a:avLst/>
                    </a:prstGeom>
                    <a:noFill/>
                    <a:ln>
                      <a:noFill/>
                    </a:ln>
                  </pic:spPr>
                </pic:pic>
              </a:graphicData>
            </a:graphic>
          </wp:inline>
        </w:drawing>
      </w:r>
    </w:p>
    <w:p w:rsidR="006B78B0" w:rsidRDefault="006B78B0" w:rsidP="006B78B0">
      <w:pPr>
        <w:spacing w:after="0" w:line="240" w:lineRule="auto"/>
        <w:ind w:firstLine="851"/>
        <w:jc w:val="both"/>
        <w:rPr>
          <w:rFonts w:ascii="Times New Roman" w:hAnsi="Times New Roman" w:cs="Times New Roman"/>
          <w:b/>
          <w:bCs/>
          <w:iCs/>
          <w:sz w:val="28"/>
          <w:szCs w:val="28"/>
        </w:rPr>
      </w:pPr>
      <w:r>
        <w:rPr>
          <w:rFonts w:ascii="Times New Roman" w:hAnsi="Times New Roman" w:cs="Times New Roman"/>
          <w:b/>
          <w:bCs/>
          <w:iCs/>
          <w:sz w:val="28"/>
          <w:szCs w:val="28"/>
        </w:rPr>
        <w:t>Чистая прибыль предприятия на конец первого периода составляет более 20 млн. рублей. На конец расчетного периода (6 лет) величина чистой прибыли составляет более 173 млн. рублей.</w:t>
      </w:r>
    </w:p>
    <w:p w:rsidR="00D10F19" w:rsidRDefault="00D10F19" w:rsidP="006B78B0">
      <w:pPr>
        <w:spacing w:after="0" w:line="240" w:lineRule="auto"/>
        <w:ind w:firstLine="851"/>
        <w:jc w:val="both"/>
        <w:rPr>
          <w:rFonts w:ascii="Times New Roman" w:hAnsi="Times New Roman" w:cs="Times New Roman"/>
          <w:b/>
          <w:bCs/>
          <w:iCs/>
          <w:sz w:val="28"/>
          <w:szCs w:val="28"/>
        </w:rPr>
      </w:pPr>
    </w:p>
    <w:p w:rsidR="007E7923" w:rsidRPr="00D10F19" w:rsidRDefault="007E7923" w:rsidP="006B78B0">
      <w:pPr>
        <w:spacing w:after="0" w:line="240" w:lineRule="auto"/>
        <w:ind w:firstLine="851"/>
        <w:jc w:val="both"/>
        <w:rPr>
          <w:rFonts w:ascii="Times New Roman" w:hAnsi="Times New Roman" w:cs="Times New Roman"/>
          <w:bCs/>
          <w:i/>
          <w:iCs/>
          <w:sz w:val="16"/>
          <w:szCs w:val="16"/>
        </w:rPr>
      </w:pPr>
      <w:r w:rsidRPr="00D10F19">
        <w:rPr>
          <w:rFonts w:ascii="Times New Roman" w:hAnsi="Times New Roman" w:cs="Times New Roman"/>
          <w:bCs/>
          <w:i/>
          <w:iCs/>
          <w:sz w:val="16"/>
          <w:szCs w:val="16"/>
        </w:rPr>
        <w:t>График: Чистая прибыль, тыс. руб.</w:t>
      </w:r>
    </w:p>
    <w:p w:rsidR="00913B26" w:rsidRDefault="007E7923" w:rsidP="00D10F19">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70DC8310">
            <wp:extent cx="5562600" cy="2657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6410" cy="2659295"/>
                    </a:xfrm>
                    <a:prstGeom prst="rect">
                      <a:avLst/>
                    </a:prstGeom>
                    <a:noFill/>
                  </pic:spPr>
                </pic:pic>
              </a:graphicData>
            </a:graphic>
          </wp:inline>
        </w:drawing>
      </w:r>
    </w:p>
    <w:p w:rsidR="00156683" w:rsidRDefault="00156683" w:rsidP="007E7923">
      <w:pPr>
        <w:spacing w:after="0" w:line="240" w:lineRule="auto"/>
        <w:jc w:val="both"/>
        <w:rPr>
          <w:rFonts w:ascii="Times New Roman" w:hAnsi="Times New Roman" w:cs="Times New Roman"/>
          <w:b/>
          <w:bCs/>
          <w:sz w:val="28"/>
          <w:szCs w:val="28"/>
        </w:rPr>
      </w:pPr>
    </w:p>
    <w:p w:rsidR="00D10F19" w:rsidRPr="00D10F19" w:rsidRDefault="00D10F19" w:rsidP="00D10F19">
      <w:pPr>
        <w:spacing w:after="0" w:line="240" w:lineRule="auto"/>
        <w:ind w:firstLine="851"/>
        <w:jc w:val="both"/>
        <w:rPr>
          <w:rFonts w:ascii="Times New Roman" w:hAnsi="Times New Roman" w:cs="Times New Roman"/>
          <w:b/>
          <w:bCs/>
          <w:sz w:val="28"/>
          <w:szCs w:val="28"/>
        </w:rPr>
      </w:pPr>
      <w:r w:rsidRPr="00D10F19">
        <w:rPr>
          <w:rFonts w:ascii="Times New Roman" w:hAnsi="Times New Roman" w:cs="Times New Roman"/>
          <w:b/>
          <w:bCs/>
          <w:sz w:val="28"/>
          <w:szCs w:val="28"/>
        </w:rPr>
        <w:t>Финансовую состоятельность проекта подтверждает положительный остаток свободных денежных средств на протяжении всего горизонта рассмотрения. При заложенном в расчетах уровне доходов, текущих и инвестиционных затрат, проект необходимо признать как финансово состоятельный.</w:t>
      </w:r>
    </w:p>
    <w:p w:rsidR="00D10F19" w:rsidRDefault="00D10F19" w:rsidP="007E7923">
      <w:pPr>
        <w:spacing w:after="0" w:line="240" w:lineRule="auto"/>
        <w:jc w:val="both"/>
        <w:rPr>
          <w:rFonts w:ascii="Times New Roman" w:hAnsi="Times New Roman" w:cs="Times New Roman"/>
          <w:b/>
          <w:bCs/>
          <w:sz w:val="28"/>
          <w:szCs w:val="28"/>
        </w:rPr>
      </w:pPr>
    </w:p>
    <w:p w:rsidR="00201C4A" w:rsidRDefault="00201C4A" w:rsidP="00201C4A">
      <w:pPr>
        <w:pStyle w:val="2"/>
      </w:pPr>
      <w:bookmarkStart w:id="25" w:name="_Toc88128927"/>
      <w:r w:rsidRPr="00201C4A">
        <w:lastRenderedPageBreak/>
        <w:t>Балансовый отчет</w:t>
      </w:r>
      <w:bookmarkEnd w:id="25"/>
      <w:r w:rsidRPr="00201C4A">
        <w:t xml:space="preserve"> </w:t>
      </w:r>
    </w:p>
    <w:p w:rsidR="00E14C3B" w:rsidRPr="00E14C3B" w:rsidRDefault="00E14C3B" w:rsidP="00E14C3B">
      <w:r w:rsidRPr="00E14C3B">
        <w:drawing>
          <wp:inline distT="0" distB="0" distL="0" distR="0" wp14:anchorId="62FCFD35" wp14:editId="1E8AC029">
            <wp:extent cx="5939790" cy="5503682"/>
            <wp:effectExtent l="0" t="0" r="381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5503682"/>
                    </a:xfrm>
                    <a:prstGeom prst="rect">
                      <a:avLst/>
                    </a:prstGeom>
                    <a:noFill/>
                    <a:ln>
                      <a:noFill/>
                    </a:ln>
                  </pic:spPr>
                </pic:pic>
              </a:graphicData>
            </a:graphic>
          </wp:inline>
        </w:drawing>
      </w:r>
    </w:p>
    <w:p w:rsidR="00156683" w:rsidRDefault="00156683" w:rsidP="00721C32">
      <w:pPr>
        <w:pStyle w:val="2"/>
      </w:pPr>
      <w:bookmarkStart w:id="26" w:name="_Toc88128928"/>
      <w:r w:rsidRPr="00156683">
        <w:t>Анализ финансовых показателей в ходе реализации проекта по годам</w:t>
      </w:r>
      <w:bookmarkEnd w:id="26"/>
      <w:r w:rsidRPr="00156683">
        <w:t xml:space="preserve"> </w:t>
      </w:r>
    </w:p>
    <w:p w:rsidR="008D5526" w:rsidRPr="00115707" w:rsidRDefault="00156683" w:rsidP="00115707">
      <w:pPr>
        <w:spacing w:after="0" w:line="240" w:lineRule="auto"/>
        <w:jc w:val="both"/>
        <w:rPr>
          <w:rFonts w:ascii="Times New Roman" w:hAnsi="Times New Roman" w:cs="Times New Roman"/>
          <w:b/>
          <w:bCs/>
          <w:sz w:val="28"/>
          <w:szCs w:val="28"/>
        </w:rPr>
      </w:pPr>
      <w:r w:rsidRPr="00156683">
        <w:drawing>
          <wp:inline distT="0" distB="0" distL="0" distR="0" wp14:anchorId="07B8A5D9" wp14:editId="51BF2DBB">
            <wp:extent cx="5939790" cy="24823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482300"/>
                    </a:xfrm>
                    <a:prstGeom prst="rect">
                      <a:avLst/>
                    </a:prstGeom>
                    <a:noFill/>
                    <a:ln>
                      <a:noFill/>
                    </a:ln>
                  </pic:spPr>
                </pic:pic>
              </a:graphicData>
            </a:graphic>
          </wp:inline>
        </w:drawing>
      </w:r>
      <w:r w:rsidR="008D5526" w:rsidRPr="008D5526">
        <w:rPr>
          <w:rFonts w:ascii="Times New Roman" w:hAnsi="Times New Roman" w:cs="Times New Roman"/>
          <w:bCs/>
          <w:iCs/>
          <w:sz w:val="28"/>
          <w:szCs w:val="28"/>
        </w:rPr>
        <w:t xml:space="preserve">Расчет показателей финансовой состоятельности выполняется на основании </w:t>
      </w:r>
      <w:r w:rsidR="008D5526" w:rsidRPr="008D5526">
        <w:rPr>
          <w:rFonts w:ascii="Times New Roman" w:hAnsi="Times New Roman" w:cs="Times New Roman"/>
          <w:bCs/>
          <w:iCs/>
          <w:sz w:val="28"/>
          <w:szCs w:val="28"/>
        </w:rPr>
        <w:lastRenderedPageBreak/>
        <w:t>данных баланса компании на прогнозный период по интервалам планирования.</w:t>
      </w:r>
    </w:p>
    <w:p w:rsidR="008D5526" w:rsidRPr="008D5526" w:rsidRDefault="008D5526" w:rsidP="008D5526">
      <w:pPr>
        <w:spacing w:after="0" w:line="240" w:lineRule="auto"/>
        <w:ind w:firstLine="851"/>
        <w:jc w:val="both"/>
        <w:rPr>
          <w:rFonts w:ascii="Times New Roman" w:hAnsi="Times New Roman" w:cs="Times New Roman"/>
          <w:bCs/>
          <w:i/>
          <w:iCs/>
          <w:sz w:val="28"/>
          <w:szCs w:val="28"/>
        </w:rPr>
      </w:pPr>
      <w:r w:rsidRPr="008D5526">
        <w:rPr>
          <w:rFonts w:ascii="Times New Roman" w:hAnsi="Times New Roman" w:cs="Times New Roman"/>
          <w:bCs/>
          <w:iCs/>
          <w:sz w:val="28"/>
          <w:szCs w:val="28"/>
        </w:rPr>
        <w:t xml:space="preserve"> Показатели ликвидности характеризуют способность компании удовлетворять претензии держателей краткосрочных долговых обязательств. </w:t>
      </w:r>
    </w:p>
    <w:p w:rsidR="008D5526" w:rsidRPr="008D5526" w:rsidRDefault="008D5526" w:rsidP="008D5526">
      <w:pPr>
        <w:spacing w:after="0" w:line="240" w:lineRule="auto"/>
        <w:ind w:firstLine="851"/>
        <w:jc w:val="both"/>
        <w:rPr>
          <w:rFonts w:ascii="Times New Roman" w:hAnsi="Times New Roman" w:cs="Times New Roman"/>
          <w:bCs/>
          <w:iCs/>
          <w:sz w:val="28"/>
          <w:szCs w:val="28"/>
        </w:rPr>
      </w:pPr>
      <w:r w:rsidRPr="008D5526">
        <w:rPr>
          <w:rFonts w:ascii="Times New Roman" w:hAnsi="Times New Roman" w:cs="Times New Roman"/>
          <w:bCs/>
          <w:iCs/>
          <w:sz w:val="28"/>
          <w:szCs w:val="28"/>
        </w:rPr>
        <w:t xml:space="preserve">Показатели структуры капитала отражают соотношение собственных и заемных средств в источниках финансирования компании, т.е. характеризуют степень финансовой независимости компании от кредиторов. Это является важной характеристикой устойчивости предприятия.  Коэффициенты рентабельности показывают, насколько прибыльна деятельность компании. Коэффициенты деловой активности позволяют проанализировать, насколько эффективно предприятие использует свои средства. </w:t>
      </w:r>
    </w:p>
    <w:p w:rsidR="008D5526" w:rsidRPr="008D5526" w:rsidRDefault="008D5526" w:rsidP="008D5526">
      <w:pPr>
        <w:spacing w:after="0" w:line="240" w:lineRule="auto"/>
        <w:ind w:firstLine="851"/>
        <w:jc w:val="both"/>
        <w:rPr>
          <w:rFonts w:ascii="Times New Roman" w:hAnsi="Times New Roman" w:cs="Times New Roman"/>
          <w:bCs/>
          <w:iCs/>
          <w:sz w:val="28"/>
          <w:szCs w:val="28"/>
        </w:rPr>
      </w:pPr>
      <w:r w:rsidRPr="008D5526">
        <w:rPr>
          <w:rFonts w:ascii="Times New Roman" w:hAnsi="Times New Roman" w:cs="Times New Roman"/>
          <w:bCs/>
          <w:iCs/>
          <w:sz w:val="28"/>
          <w:szCs w:val="28"/>
        </w:rPr>
        <w:t>Одной из важных составляющих оценки прибыльности деятельности является анализ безубыточности, позволяющий определить устойчивость проекта к возможным колебаниям объемов продаж.</w:t>
      </w:r>
    </w:p>
    <w:p w:rsidR="008D5526" w:rsidRPr="008D5526" w:rsidRDefault="008D5526" w:rsidP="008D5526">
      <w:pPr>
        <w:spacing w:after="0" w:line="240" w:lineRule="auto"/>
        <w:ind w:firstLine="851"/>
        <w:jc w:val="both"/>
        <w:rPr>
          <w:rFonts w:ascii="Times New Roman" w:hAnsi="Times New Roman" w:cs="Times New Roman"/>
          <w:bCs/>
          <w:iCs/>
          <w:sz w:val="28"/>
          <w:szCs w:val="28"/>
        </w:rPr>
      </w:pPr>
      <w:proofErr w:type="gramStart"/>
      <w:r w:rsidRPr="008D5526">
        <w:rPr>
          <w:rFonts w:ascii="Times New Roman" w:hAnsi="Times New Roman" w:cs="Times New Roman"/>
          <w:bCs/>
          <w:iCs/>
          <w:sz w:val="28"/>
          <w:szCs w:val="28"/>
        </w:rPr>
        <w:t>Данный анализ позволяет определить точку безубыточности – минимальный уровень, до которого может быть снижен объем продаж по сравнению с предусмотренным в проекте, чтобы деятельность организации оставалась безубыточной (выручка от реализации покрывает совокупные затраты).</w:t>
      </w:r>
      <w:proofErr w:type="gramEnd"/>
      <w:r w:rsidRPr="008D5526">
        <w:rPr>
          <w:rFonts w:ascii="Times New Roman" w:hAnsi="Times New Roman" w:cs="Times New Roman"/>
          <w:bCs/>
          <w:iCs/>
          <w:sz w:val="28"/>
          <w:szCs w:val="28"/>
        </w:rPr>
        <w:t xml:space="preserve"> В этой точке выручка не позволяет предприятию получить прибыль, однако убытки тоже отсутствуют.</w:t>
      </w:r>
    </w:p>
    <w:p w:rsidR="008D5526" w:rsidRPr="008D5526" w:rsidRDefault="008D5526" w:rsidP="008D5526">
      <w:pPr>
        <w:spacing w:after="0" w:line="240" w:lineRule="auto"/>
        <w:ind w:firstLine="851"/>
        <w:jc w:val="both"/>
        <w:rPr>
          <w:rFonts w:ascii="Times New Roman" w:hAnsi="Times New Roman" w:cs="Times New Roman"/>
          <w:bCs/>
          <w:iCs/>
          <w:sz w:val="28"/>
          <w:szCs w:val="28"/>
        </w:rPr>
      </w:pPr>
      <w:r w:rsidRPr="008D5526">
        <w:rPr>
          <w:rFonts w:ascii="Times New Roman" w:hAnsi="Times New Roman" w:cs="Times New Roman"/>
          <w:bCs/>
          <w:iCs/>
          <w:sz w:val="28"/>
          <w:szCs w:val="28"/>
        </w:rPr>
        <w:t>Наиболее наглядным показателем, характеризующим степень удаленности предприятия от точки безубыточности, является Запас прочности. Он показывает, на сколько процентов может быть снижен объем реализации для сохранен</w:t>
      </w:r>
      <w:r w:rsidR="00115707">
        <w:rPr>
          <w:rFonts w:ascii="Times New Roman" w:hAnsi="Times New Roman" w:cs="Times New Roman"/>
          <w:bCs/>
          <w:iCs/>
          <w:sz w:val="28"/>
          <w:szCs w:val="28"/>
        </w:rPr>
        <w:t>ия безубыточного уровня работы.</w:t>
      </w:r>
    </w:p>
    <w:p w:rsidR="00913B26" w:rsidRDefault="00721C32" w:rsidP="00721C32">
      <w:pPr>
        <w:spacing w:after="0" w:line="240" w:lineRule="auto"/>
        <w:jc w:val="both"/>
        <w:rPr>
          <w:rFonts w:ascii="Times New Roman" w:hAnsi="Times New Roman" w:cs="Times New Roman"/>
          <w:b/>
          <w:bCs/>
          <w:sz w:val="28"/>
          <w:szCs w:val="28"/>
        </w:rPr>
      </w:pPr>
      <w:r w:rsidRPr="00721C32">
        <w:drawing>
          <wp:inline distT="0" distB="0" distL="0" distR="0" wp14:anchorId="262C501E" wp14:editId="0D0A6093">
            <wp:extent cx="5939790" cy="2948090"/>
            <wp:effectExtent l="0" t="0" r="381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948090"/>
                    </a:xfrm>
                    <a:prstGeom prst="rect">
                      <a:avLst/>
                    </a:prstGeom>
                    <a:noFill/>
                    <a:ln>
                      <a:noFill/>
                    </a:ln>
                  </pic:spPr>
                </pic:pic>
              </a:graphicData>
            </a:graphic>
          </wp:inline>
        </w:drawing>
      </w:r>
    </w:p>
    <w:p w:rsidR="000A5805" w:rsidRPr="000A5805" w:rsidRDefault="000A5805" w:rsidP="000A5805">
      <w:pPr>
        <w:tabs>
          <w:tab w:val="left" w:pos="3735"/>
        </w:tabs>
        <w:spacing w:after="0" w:line="240" w:lineRule="auto"/>
        <w:ind w:firstLine="851"/>
        <w:jc w:val="both"/>
        <w:rPr>
          <w:rFonts w:ascii="Times New Roman" w:hAnsi="Times New Roman" w:cs="Times New Roman"/>
          <w:iCs/>
          <w:sz w:val="28"/>
          <w:szCs w:val="28"/>
        </w:rPr>
      </w:pPr>
      <w:r w:rsidRPr="000A5805">
        <w:rPr>
          <w:rFonts w:ascii="Times New Roman" w:hAnsi="Times New Roman" w:cs="Times New Roman"/>
          <w:iCs/>
          <w:sz w:val="28"/>
          <w:szCs w:val="28"/>
        </w:rPr>
        <w:t xml:space="preserve">Запас финансовой прочности при значении от 50 до </w:t>
      </w:r>
      <w:r>
        <w:rPr>
          <w:rFonts w:ascii="Times New Roman" w:hAnsi="Times New Roman" w:cs="Times New Roman"/>
          <w:iCs/>
          <w:sz w:val="28"/>
          <w:szCs w:val="28"/>
        </w:rPr>
        <w:t>70</w:t>
      </w:r>
      <w:r w:rsidRPr="000A5805">
        <w:rPr>
          <w:rFonts w:ascii="Times New Roman" w:hAnsi="Times New Roman" w:cs="Times New Roman"/>
          <w:iCs/>
          <w:sz w:val="28"/>
          <w:szCs w:val="28"/>
        </w:rPr>
        <w:t>% говорит о финансовой устойчивости предприятия и отсутствии угрозы банкротства.</w:t>
      </w:r>
    </w:p>
    <w:p w:rsidR="000A5805" w:rsidRPr="000A5805" w:rsidRDefault="000A5805" w:rsidP="000A5805">
      <w:pPr>
        <w:tabs>
          <w:tab w:val="left" w:pos="3735"/>
        </w:tabs>
        <w:spacing w:after="0" w:line="240" w:lineRule="auto"/>
        <w:ind w:firstLine="851"/>
        <w:jc w:val="both"/>
        <w:rPr>
          <w:rFonts w:ascii="Times New Roman" w:hAnsi="Times New Roman" w:cs="Times New Roman"/>
          <w:iCs/>
          <w:sz w:val="28"/>
          <w:szCs w:val="28"/>
        </w:rPr>
      </w:pPr>
      <w:r>
        <w:rPr>
          <w:rFonts w:ascii="Times New Roman" w:hAnsi="Times New Roman" w:cs="Times New Roman"/>
          <w:b/>
          <w:bCs/>
          <w:iCs/>
          <w:sz w:val="28"/>
          <w:szCs w:val="28"/>
        </w:rPr>
        <w:t>В</w:t>
      </w:r>
      <w:r w:rsidRPr="000A5805">
        <w:rPr>
          <w:rFonts w:ascii="Times New Roman" w:hAnsi="Times New Roman" w:cs="Times New Roman"/>
          <w:b/>
          <w:bCs/>
          <w:iCs/>
          <w:sz w:val="28"/>
          <w:szCs w:val="28"/>
        </w:rPr>
        <w:t>се финансовые показатели имеют значения, значительно превышающие нормативные.</w:t>
      </w:r>
    </w:p>
    <w:p w:rsidR="001B5759" w:rsidRPr="006A64C1" w:rsidRDefault="001B5759" w:rsidP="000A5805">
      <w:pPr>
        <w:tabs>
          <w:tab w:val="left" w:pos="3735"/>
        </w:tabs>
        <w:spacing w:after="0" w:line="240" w:lineRule="auto"/>
        <w:ind w:firstLine="851"/>
        <w:jc w:val="both"/>
        <w:rPr>
          <w:rFonts w:ascii="Times New Roman" w:hAnsi="Times New Roman" w:cs="Times New Roman"/>
          <w:sz w:val="28"/>
          <w:szCs w:val="28"/>
        </w:rPr>
      </w:pPr>
    </w:p>
    <w:sectPr w:rsidR="001B5759" w:rsidRPr="006A64C1" w:rsidSect="006423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C20" w:rsidRDefault="006C6C20" w:rsidP="00954B74">
      <w:pPr>
        <w:spacing w:after="0" w:line="240" w:lineRule="auto"/>
      </w:pPr>
      <w:r>
        <w:separator/>
      </w:r>
    </w:p>
  </w:endnote>
  <w:endnote w:type="continuationSeparator" w:id="0">
    <w:p w:rsidR="006C6C20" w:rsidRDefault="006C6C20" w:rsidP="0095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74" w:rsidRDefault="00954B74">
    <w:pPr>
      <w:pStyle w:val="ac"/>
      <w:jc w:val="right"/>
    </w:pPr>
    <w:sdt>
      <w:sdtPr>
        <w:id w:val="-1529867060"/>
        <w:docPartObj>
          <w:docPartGallery w:val="Page Numbers (Bottom of Page)"/>
          <w:docPartUnique/>
        </w:docPartObj>
      </w:sdtPr>
      <w:sdtContent>
        <w:r>
          <w:fldChar w:fldCharType="begin"/>
        </w:r>
        <w:r>
          <w:instrText>PAGE   \* MERGEFORMAT</w:instrText>
        </w:r>
        <w:r>
          <w:fldChar w:fldCharType="separate"/>
        </w:r>
        <w:r w:rsidR="00390251">
          <w:rPr>
            <w:noProof/>
          </w:rPr>
          <w:t>1</w:t>
        </w:r>
        <w:r>
          <w:fldChar w:fldCharType="end"/>
        </w:r>
      </w:sdtContent>
    </w:sdt>
  </w:p>
  <w:p w:rsidR="00954B74" w:rsidRDefault="00954B7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C20" w:rsidRDefault="006C6C20" w:rsidP="00954B74">
      <w:pPr>
        <w:spacing w:after="0" w:line="240" w:lineRule="auto"/>
      </w:pPr>
      <w:r>
        <w:separator/>
      </w:r>
    </w:p>
  </w:footnote>
  <w:footnote w:type="continuationSeparator" w:id="0">
    <w:p w:rsidR="006C6C20" w:rsidRDefault="006C6C20" w:rsidP="00954B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776BF"/>
    <w:multiLevelType w:val="multilevel"/>
    <w:tmpl w:val="75166754"/>
    <w:lvl w:ilvl="0">
      <w:start w:val="1"/>
      <w:numFmt w:val="decimal"/>
      <w:lvlText w:val="%1."/>
      <w:lvlJc w:val="left"/>
      <w:pPr>
        <w:ind w:left="440" w:hanging="322"/>
      </w:pPr>
      <w:rPr>
        <w:rFonts w:ascii="Calibri" w:eastAsia="Calibri" w:hAnsi="Calibri" w:cs="Calibri" w:hint="default"/>
        <w:b/>
        <w:bCs/>
        <w:color w:val="007F7F"/>
        <w:w w:val="100"/>
        <w:sz w:val="32"/>
        <w:szCs w:val="32"/>
        <w:lang w:val="ru-RU" w:eastAsia="en-US" w:bidi="ar-SA"/>
      </w:rPr>
    </w:lvl>
    <w:lvl w:ilvl="1">
      <w:start w:val="1"/>
      <w:numFmt w:val="decimal"/>
      <w:lvlText w:val="%1.%2."/>
      <w:lvlJc w:val="left"/>
      <w:pPr>
        <w:ind w:left="608" w:hanging="490"/>
      </w:pPr>
      <w:rPr>
        <w:rFonts w:ascii="Calibri" w:eastAsia="Calibri" w:hAnsi="Calibri" w:cs="Calibri" w:hint="default"/>
        <w:b/>
        <w:bCs/>
        <w:color w:val="333399"/>
        <w:spacing w:val="-2"/>
        <w:w w:val="99"/>
        <w:sz w:val="28"/>
        <w:szCs w:val="28"/>
        <w:lang w:val="ru-RU" w:eastAsia="en-US" w:bidi="ar-SA"/>
      </w:rPr>
    </w:lvl>
    <w:lvl w:ilvl="2">
      <w:numFmt w:val="bullet"/>
      <w:lvlText w:val="•"/>
      <w:lvlJc w:val="left"/>
      <w:pPr>
        <w:ind w:left="1642" w:hanging="490"/>
      </w:pPr>
      <w:rPr>
        <w:rFonts w:hint="default"/>
        <w:lang w:val="ru-RU" w:eastAsia="en-US" w:bidi="ar-SA"/>
      </w:rPr>
    </w:lvl>
    <w:lvl w:ilvl="3">
      <w:numFmt w:val="bullet"/>
      <w:lvlText w:val="•"/>
      <w:lvlJc w:val="left"/>
      <w:pPr>
        <w:ind w:left="2684" w:hanging="490"/>
      </w:pPr>
      <w:rPr>
        <w:rFonts w:hint="default"/>
        <w:lang w:val="ru-RU" w:eastAsia="en-US" w:bidi="ar-SA"/>
      </w:rPr>
    </w:lvl>
    <w:lvl w:ilvl="4">
      <w:numFmt w:val="bullet"/>
      <w:lvlText w:val="•"/>
      <w:lvlJc w:val="left"/>
      <w:pPr>
        <w:ind w:left="3726" w:hanging="490"/>
      </w:pPr>
      <w:rPr>
        <w:rFonts w:hint="default"/>
        <w:lang w:val="ru-RU" w:eastAsia="en-US" w:bidi="ar-SA"/>
      </w:rPr>
    </w:lvl>
    <w:lvl w:ilvl="5">
      <w:numFmt w:val="bullet"/>
      <w:lvlText w:val="•"/>
      <w:lvlJc w:val="left"/>
      <w:pPr>
        <w:ind w:left="4768" w:hanging="490"/>
      </w:pPr>
      <w:rPr>
        <w:rFonts w:hint="default"/>
        <w:lang w:val="ru-RU" w:eastAsia="en-US" w:bidi="ar-SA"/>
      </w:rPr>
    </w:lvl>
    <w:lvl w:ilvl="6">
      <w:numFmt w:val="bullet"/>
      <w:lvlText w:val="•"/>
      <w:lvlJc w:val="left"/>
      <w:pPr>
        <w:ind w:left="5811" w:hanging="490"/>
      </w:pPr>
      <w:rPr>
        <w:rFonts w:hint="default"/>
        <w:lang w:val="ru-RU" w:eastAsia="en-US" w:bidi="ar-SA"/>
      </w:rPr>
    </w:lvl>
    <w:lvl w:ilvl="7">
      <w:numFmt w:val="bullet"/>
      <w:lvlText w:val="•"/>
      <w:lvlJc w:val="left"/>
      <w:pPr>
        <w:ind w:left="6853" w:hanging="490"/>
      </w:pPr>
      <w:rPr>
        <w:rFonts w:hint="default"/>
        <w:lang w:val="ru-RU" w:eastAsia="en-US" w:bidi="ar-SA"/>
      </w:rPr>
    </w:lvl>
    <w:lvl w:ilvl="8">
      <w:numFmt w:val="bullet"/>
      <w:lvlText w:val="•"/>
      <w:lvlJc w:val="left"/>
      <w:pPr>
        <w:ind w:left="7895" w:hanging="490"/>
      </w:pPr>
      <w:rPr>
        <w:rFonts w:hint="default"/>
        <w:lang w:val="ru-RU" w:eastAsia="en-US" w:bidi="ar-SA"/>
      </w:rPr>
    </w:lvl>
  </w:abstractNum>
  <w:abstractNum w:abstractNumId="1">
    <w:nsid w:val="189C5FDD"/>
    <w:multiLevelType w:val="multilevel"/>
    <w:tmpl w:val="DC682E16"/>
    <w:lvl w:ilvl="0">
      <w:start w:val="6"/>
      <w:numFmt w:val="decimal"/>
      <w:lvlText w:val="%1."/>
      <w:lvlJc w:val="left"/>
      <w:pPr>
        <w:ind w:left="440" w:hanging="322"/>
      </w:pPr>
      <w:rPr>
        <w:rFonts w:ascii="Calibri" w:eastAsia="Calibri" w:hAnsi="Calibri" w:cs="Calibri" w:hint="default"/>
        <w:b/>
        <w:bCs/>
        <w:color w:val="007F7F"/>
        <w:w w:val="100"/>
        <w:sz w:val="32"/>
        <w:szCs w:val="32"/>
        <w:lang w:val="ru-RU" w:eastAsia="en-US" w:bidi="ar-SA"/>
      </w:rPr>
    </w:lvl>
    <w:lvl w:ilvl="1">
      <w:start w:val="1"/>
      <w:numFmt w:val="decimal"/>
      <w:lvlText w:val="%1.%2."/>
      <w:lvlJc w:val="left"/>
      <w:pPr>
        <w:ind w:left="613" w:hanging="495"/>
      </w:pPr>
      <w:rPr>
        <w:rFonts w:ascii="Calibri" w:eastAsia="Calibri" w:hAnsi="Calibri" w:cs="Calibri" w:hint="default"/>
        <w:b/>
        <w:bCs/>
        <w:color w:val="00007F"/>
        <w:spacing w:val="-2"/>
        <w:w w:val="99"/>
        <w:sz w:val="28"/>
        <w:szCs w:val="28"/>
        <w:lang w:val="ru-RU" w:eastAsia="en-US" w:bidi="ar-SA"/>
      </w:rPr>
    </w:lvl>
    <w:lvl w:ilvl="2">
      <w:start w:val="1"/>
      <w:numFmt w:val="decimal"/>
      <w:lvlText w:val="%3"/>
      <w:lvlJc w:val="left"/>
      <w:pPr>
        <w:ind w:left="10693" w:hanging="87"/>
        <w:jc w:val="right"/>
      </w:pPr>
      <w:rPr>
        <w:rFonts w:ascii="Microsoft Sans Serif" w:eastAsia="Microsoft Sans Serif" w:hAnsi="Microsoft Sans Serif" w:cs="Microsoft Sans Serif" w:hint="default"/>
        <w:w w:val="98"/>
        <w:sz w:val="10"/>
        <w:szCs w:val="10"/>
        <w:lang w:val="ru-RU" w:eastAsia="en-US" w:bidi="ar-SA"/>
      </w:rPr>
    </w:lvl>
    <w:lvl w:ilvl="3">
      <w:numFmt w:val="bullet"/>
      <w:lvlText w:val="•"/>
      <w:lvlJc w:val="left"/>
      <w:pPr>
        <w:ind w:left="10610" w:hanging="87"/>
      </w:pPr>
      <w:rPr>
        <w:rFonts w:hint="default"/>
        <w:lang w:val="ru-RU" w:eastAsia="en-US" w:bidi="ar-SA"/>
      </w:rPr>
    </w:lvl>
    <w:lvl w:ilvl="4">
      <w:numFmt w:val="bullet"/>
      <w:lvlText w:val="•"/>
      <w:lvlJc w:val="left"/>
      <w:pPr>
        <w:ind w:left="10520" w:hanging="87"/>
      </w:pPr>
      <w:rPr>
        <w:rFonts w:hint="default"/>
        <w:lang w:val="ru-RU" w:eastAsia="en-US" w:bidi="ar-SA"/>
      </w:rPr>
    </w:lvl>
    <w:lvl w:ilvl="5">
      <w:numFmt w:val="bullet"/>
      <w:lvlText w:val="•"/>
      <w:lvlJc w:val="left"/>
      <w:pPr>
        <w:ind w:left="10430" w:hanging="87"/>
      </w:pPr>
      <w:rPr>
        <w:rFonts w:hint="default"/>
        <w:lang w:val="ru-RU" w:eastAsia="en-US" w:bidi="ar-SA"/>
      </w:rPr>
    </w:lvl>
    <w:lvl w:ilvl="6">
      <w:numFmt w:val="bullet"/>
      <w:lvlText w:val="•"/>
      <w:lvlJc w:val="left"/>
      <w:pPr>
        <w:ind w:left="10340" w:hanging="87"/>
      </w:pPr>
      <w:rPr>
        <w:rFonts w:hint="default"/>
        <w:lang w:val="ru-RU" w:eastAsia="en-US" w:bidi="ar-SA"/>
      </w:rPr>
    </w:lvl>
    <w:lvl w:ilvl="7">
      <w:numFmt w:val="bullet"/>
      <w:lvlText w:val="•"/>
      <w:lvlJc w:val="left"/>
      <w:pPr>
        <w:ind w:left="10250" w:hanging="87"/>
      </w:pPr>
      <w:rPr>
        <w:rFonts w:hint="default"/>
        <w:lang w:val="ru-RU" w:eastAsia="en-US" w:bidi="ar-SA"/>
      </w:rPr>
    </w:lvl>
    <w:lvl w:ilvl="8">
      <w:numFmt w:val="bullet"/>
      <w:lvlText w:val="•"/>
      <w:lvlJc w:val="left"/>
      <w:pPr>
        <w:ind w:left="10160" w:hanging="87"/>
      </w:pPr>
      <w:rPr>
        <w:rFonts w:hint="default"/>
        <w:lang w:val="ru-RU" w:eastAsia="en-US" w:bidi="ar-SA"/>
      </w:rPr>
    </w:lvl>
  </w:abstractNum>
  <w:abstractNum w:abstractNumId="2">
    <w:nsid w:val="427374A5"/>
    <w:multiLevelType w:val="hybridMultilevel"/>
    <w:tmpl w:val="5128BA3E"/>
    <w:lvl w:ilvl="0" w:tplc="67C43E9E">
      <w:numFmt w:val="bullet"/>
      <w:lvlText w:val="-"/>
      <w:lvlJc w:val="left"/>
      <w:pPr>
        <w:ind w:left="1189" w:hanging="360"/>
      </w:pPr>
      <w:rPr>
        <w:rFonts w:ascii="Calibri" w:eastAsia="Calibri" w:hAnsi="Calibri" w:cs="Calibri" w:hint="default"/>
        <w:w w:val="99"/>
        <w:sz w:val="24"/>
        <w:szCs w:val="24"/>
        <w:lang w:val="ru-RU" w:eastAsia="en-US" w:bidi="ar-SA"/>
      </w:rPr>
    </w:lvl>
    <w:lvl w:ilvl="1" w:tplc="B18A8D90">
      <w:numFmt w:val="bullet"/>
      <w:lvlText w:val="•"/>
      <w:lvlJc w:val="left"/>
      <w:pPr>
        <w:ind w:left="2060" w:hanging="360"/>
      </w:pPr>
      <w:rPr>
        <w:rFonts w:hint="default"/>
        <w:lang w:val="ru-RU" w:eastAsia="en-US" w:bidi="ar-SA"/>
      </w:rPr>
    </w:lvl>
    <w:lvl w:ilvl="2" w:tplc="771A8C12">
      <w:numFmt w:val="bullet"/>
      <w:lvlText w:val="•"/>
      <w:lvlJc w:val="left"/>
      <w:pPr>
        <w:ind w:left="2940" w:hanging="360"/>
      </w:pPr>
      <w:rPr>
        <w:rFonts w:hint="default"/>
        <w:lang w:val="ru-RU" w:eastAsia="en-US" w:bidi="ar-SA"/>
      </w:rPr>
    </w:lvl>
    <w:lvl w:ilvl="3" w:tplc="10FCE49C">
      <w:numFmt w:val="bullet"/>
      <w:lvlText w:val="•"/>
      <w:lvlJc w:val="left"/>
      <w:pPr>
        <w:ind w:left="3820" w:hanging="360"/>
      </w:pPr>
      <w:rPr>
        <w:rFonts w:hint="default"/>
        <w:lang w:val="ru-RU" w:eastAsia="en-US" w:bidi="ar-SA"/>
      </w:rPr>
    </w:lvl>
    <w:lvl w:ilvl="4" w:tplc="DA64E63C">
      <w:numFmt w:val="bullet"/>
      <w:lvlText w:val="•"/>
      <w:lvlJc w:val="left"/>
      <w:pPr>
        <w:ind w:left="4700" w:hanging="360"/>
      </w:pPr>
      <w:rPr>
        <w:rFonts w:hint="default"/>
        <w:lang w:val="ru-RU" w:eastAsia="en-US" w:bidi="ar-SA"/>
      </w:rPr>
    </w:lvl>
    <w:lvl w:ilvl="5" w:tplc="106696E2">
      <w:numFmt w:val="bullet"/>
      <w:lvlText w:val="•"/>
      <w:lvlJc w:val="left"/>
      <w:pPr>
        <w:ind w:left="5580" w:hanging="360"/>
      </w:pPr>
      <w:rPr>
        <w:rFonts w:hint="default"/>
        <w:lang w:val="ru-RU" w:eastAsia="en-US" w:bidi="ar-SA"/>
      </w:rPr>
    </w:lvl>
    <w:lvl w:ilvl="6" w:tplc="EE26DEE4">
      <w:numFmt w:val="bullet"/>
      <w:lvlText w:val="•"/>
      <w:lvlJc w:val="left"/>
      <w:pPr>
        <w:ind w:left="6460" w:hanging="360"/>
      </w:pPr>
      <w:rPr>
        <w:rFonts w:hint="default"/>
        <w:lang w:val="ru-RU" w:eastAsia="en-US" w:bidi="ar-SA"/>
      </w:rPr>
    </w:lvl>
    <w:lvl w:ilvl="7" w:tplc="81785592">
      <w:numFmt w:val="bullet"/>
      <w:lvlText w:val="•"/>
      <w:lvlJc w:val="left"/>
      <w:pPr>
        <w:ind w:left="7340" w:hanging="360"/>
      </w:pPr>
      <w:rPr>
        <w:rFonts w:hint="default"/>
        <w:lang w:val="ru-RU" w:eastAsia="en-US" w:bidi="ar-SA"/>
      </w:rPr>
    </w:lvl>
    <w:lvl w:ilvl="8" w:tplc="20F83708">
      <w:numFmt w:val="bullet"/>
      <w:lvlText w:val="•"/>
      <w:lvlJc w:val="left"/>
      <w:pPr>
        <w:ind w:left="8220" w:hanging="360"/>
      </w:pPr>
      <w:rPr>
        <w:rFonts w:hint="default"/>
        <w:lang w:val="ru-RU" w:eastAsia="en-US" w:bidi="ar-SA"/>
      </w:rPr>
    </w:lvl>
  </w:abstractNum>
  <w:abstractNum w:abstractNumId="3">
    <w:nsid w:val="54463619"/>
    <w:multiLevelType w:val="hybridMultilevel"/>
    <w:tmpl w:val="1BB44618"/>
    <w:lvl w:ilvl="0" w:tplc="8716F25C">
      <w:numFmt w:val="bullet"/>
      <w:lvlText w:val=""/>
      <w:lvlJc w:val="left"/>
      <w:pPr>
        <w:ind w:left="1501" w:hanging="360"/>
      </w:pPr>
      <w:rPr>
        <w:rFonts w:ascii="Symbol" w:eastAsia="Symbol" w:hAnsi="Symbol" w:cs="Symbol" w:hint="default"/>
        <w:w w:val="99"/>
        <w:sz w:val="24"/>
        <w:szCs w:val="24"/>
        <w:lang w:val="ru-RU" w:eastAsia="en-US" w:bidi="ar-SA"/>
      </w:rPr>
    </w:lvl>
    <w:lvl w:ilvl="1" w:tplc="4B34880A">
      <w:numFmt w:val="bullet"/>
      <w:lvlText w:val="•"/>
      <w:lvlJc w:val="left"/>
      <w:pPr>
        <w:ind w:left="2348" w:hanging="360"/>
      </w:pPr>
      <w:rPr>
        <w:rFonts w:hint="default"/>
        <w:lang w:val="ru-RU" w:eastAsia="en-US" w:bidi="ar-SA"/>
      </w:rPr>
    </w:lvl>
    <w:lvl w:ilvl="2" w:tplc="60B43420">
      <w:numFmt w:val="bullet"/>
      <w:lvlText w:val="•"/>
      <w:lvlJc w:val="left"/>
      <w:pPr>
        <w:ind w:left="3196" w:hanging="360"/>
      </w:pPr>
      <w:rPr>
        <w:rFonts w:hint="default"/>
        <w:lang w:val="ru-RU" w:eastAsia="en-US" w:bidi="ar-SA"/>
      </w:rPr>
    </w:lvl>
    <w:lvl w:ilvl="3" w:tplc="1A0A4DA2">
      <w:numFmt w:val="bullet"/>
      <w:lvlText w:val="•"/>
      <w:lvlJc w:val="left"/>
      <w:pPr>
        <w:ind w:left="4044" w:hanging="360"/>
      </w:pPr>
      <w:rPr>
        <w:rFonts w:hint="default"/>
        <w:lang w:val="ru-RU" w:eastAsia="en-US" w:bidi="ar-SA"/>
      </w:rPr>
    </w:lvl>
    <w:lvl w:ilvl="4" w:tplc="92624976">
      <w:numFmt w:val="bullet"/>
      <w:lvlText w:val="•"/>
      <w:lvlJc w:val="left"/>
      <w:pPr>
        <w:ind w:left="4892" w:hanging="360"/>
      </w:pPr>
      <w:rPr>
        <w:rFonts w:hint="default"/>
        <w:lang w:val="ru-RU" w:eastAsia="en-US" w:bidi="ar-SA"/>
      </w:rPr>
    </w:lvl>
    <w:lvl w:ilvl="5" w:tplc="82A6916A">
      <w:numFmt w:val="bullet"/>
      <w:lvlText w:val="•"/>
      <w:lvlJc w:val="left"/>
      <w:pPr>
        <w:ind w:left="5740" w:hanging="360"/>
      </w:pPr>
      <w:rPr>
        <w:rFonts w:hint="default"/>
        <w:lang w:val="ru-RU" w:eastAsia="en-US" w:bidi="ar-SA"/>
      </w:rPr>
    </w:lvl>
    <w:lvl w:ilvl="6" w:tplc="1A7AFF80">
      <w:numFmt w:val="bullet"/>
      <w:lvlText w:val="•"/>
      <w:lvlJc w:val="left"/>
      <w:pPr>
        <w:ind w:left="6588" w:hanging="360"/>
      </w:pPr>
      <w:rPr>
        <w:rFonts w:hint="default"/>
        <w:lang w:val="ru-RU" w:eastAsia="en-US" w:bidi="ar-SA"/>
      </w:rPr>
    </w:lvl>
    <w:lvl w:ilvl="7" w:tplc="9A3C90C8">
      <w:numFmt w:val="bullet"/>
      <w:lvlText w:val="•"/>
      <w:lvlJc w:val="left"/>
      <w:pPr>
        <w:ind w:left="7436" w:hanging="360"/>
      </w:pPr>
      <w:rPr>
        <w:rFonts w:hint="default"/>
        <w:lang w:val="ru-RU" w:eastAsia="en-US" w:bidi="ar-SA"/>
      </w:rPr>
    </w:lvl>
    <w:lvl w:ilvl="8" w:tplc="C20E4FFA">
      <w:numFmt w:val="bullet"/>
      <w:lvlText w:val="•"/>
      <w:lvlJc w:val="left"/>
      <w:pPr>
        <w:ind w:left="8284" w:hanging="360"/>
      </w:pPr>
      <w:rPr>
        <w:rFonts w:hint="default"/>
        <w:lang w:val="ru-RU" w:eastAsia="en-US" w:bidi="ar-SA"/>
      </w:rPr>
    </w:lvl>
  </w:abstractNum>
  <w:abstractNum w:abstractNumId="4">
    <w:nsid w:val="60235789"/>
    <w:multiLevelType w:val="multilevel"/>
    <w:tmpl w:val="75166754"/>
    <w:lvl w:ilvl="0">
      <w:start w:val="1"/>
      <w:numFmt w:val="decimal"/>
      <w:lvlText w:val="%1."/>
      <w:lvlJc w:val="left"/>
      <w:pPr>
        <w:ind w:left="440" w:hanging="322"/>
      </w:pPr>
      <w:rPr>
        <w:rFonts w:ascii="Calibri" w:eastAsia="Calibri" w:hAnsi="Calibri" w:cs="Calibri" w:hint="default"/>
        <w:b/>
        <w:bCs/>
        <w:color w:val="007F7F"/>
        <w:w w:val="100"/>
        <w:sz w:val="32"/>
        <w:szCs w:val="32"/>
        <w:lang w:val="ru-RU" w:eastAsia="en-US" w:bidi="ar-SA"/>
      </w:rPr>
    </w:lvl>
    <w:lvl w:ilvl="1">
      <w:start w:val="1"/>
      <w:numFmt w:val="decimal"/>
      <w:lvlText w:val="%1.%2."/>
      <w:lvlJc w:val="left"/>
      <w:pPr>
        <w:ind w:left="608" w:hanging="490"/>
      </w:pPr>
      <w:rPr>
        <w:rFonts w:ascii="Calibri" w:eastAsia="Calibri" w:hAnsi="Calibri" w:cs="Calibri" w:hint="default"/>
        <w:b/>
        <w:bCs/>
        <w:color w:val="333399"/>
        <w:spacing w:val="-2"/>
        <w:w w:val="99"/>
        <w:sz w:val="28"/>
        <w:szCs w:val="28"/>
        <w:lang w:val="ru-RU" w:eastAsia="en-US" w:bidi="ar-SA"/>
      </w:rPr>
    </w:lvl>
    <w:lvl w:ilvl="2">
      <w:numFmt w:val="bullet"/>
      <w:lvlText w:val="•"/>
      <w:lvlJc w:val="left"/>
      <w:pPr>
        <w:ind w:left="1642" w:hanging="490"/>
      </w:pPr>
      <w:rPr>
        <w:rFonts w:hint="default"/>
        <w:lang w:val="ru-RU" w:eastAsia="en-US" w:bidi="ar-SA"/>
      </w:rPr>
    </w:lvl>
    <w:lvl w:ilvl="3">
      <w:numFmt w:val="bullet"/>
      <w:lvlText w:val="•"/>
      <w:lvlJc w:val="left"/>
      <w:pPr>
        <w:ind w:left="2684" w:hanging="490"/>
      </w:pPr>
      <w:rPr>
        <w:rFonts w:hint="default"/>
        <w:lang w:val="ru-RU" w:eastAsia="en-US" w:bidi="ar-SA"/>
      </w:rPr>
    </w:lvl>
    <w:lvl w:ilvl="4">
      <w:numFmt w:val="bullet"/>
      <w:lvlText w:val="•"/>
      <w:lvlJc w:val="left"/>
      <w:pPr>
        <w:ind w:left="3726" w:hanging="490"/>
      </w:pPr>
      <w:rPr>
        <w:rFonts w:hint="default"/>
        <w:lang w:val="ru-RU" w:eastAsia="en-US" w:bidi="ar-SA"/>
      </w:rPr>
    </w:lvl>
    <w:lvl w:ilvl="5">
      <w:numFmt w:val="bullet"/>
      <w:lvlText w:val="•"/>
      <w:lvlJc w:val="left"/>
      <w:pPr>
        <w:ind w:left="4768" w:hanging="490"/>
      </w:pPr>
      <w:rPr>
        <w:rFonts w:hint="default"/>
        <w:lang w:val="ru-RU" w:eastAsia="en-US" w:bidi="ar-SA"/>
      </w:rPr>
    </w:lvl>
    <w:lvl w:ilvl="6">
      <w:numFmt w:val="bullet"/>
      <w:lvlText w:val="•"/>
      <w:lvlJc w:val="left"/>
      <w:pPr>
        <w:ind w:left="5811" w:hanging="490"/>
      </w:pPr>
      <w:rPr>
        <w:rFonts w:hint="default"/>
        <w:lang w:val="ru-RU" w:eastAsia="en-US" w:bidi="ar-SA"/>
      </w:rPr>
    </w:lvl>
    <w:lvl w:ilvl="7">
      <w:numFmt w:val="bullet"/>
      <w:lvlText w:val="•"/>
      <w:lvlJc w:val="left"/>
      <w:pPr>
        <w:ind w:left="6853" w:hanging="490"/>
      </w:pPr>
      <w:rPr>
        <w:rFonts w:hint="default"/>
        <w:lang w:val="ru-RU" w:eastAsia="en-US" w:bidi="ar-SA"/>
      </w:rPr>
    </w:lvl>
    <w:lvl w:ilvl="8">
      <w:numFmt w:val="bullet"/>
      <w:lvlText w:val="•"/>
      <w:lvlJc w:val="left"/>
      <w:pPr>
        <w:ind w:left="7895" w:hanging="490"/>
      </w:pPr>
      <w:rPr>
        <w:rFonts w:hint="default"/>
        <w:lang w:val="ru-RU" w:eastAsia="en-US" w:bidi="ar-SA"/>
      </w:rPr>
    </w:lvl>
  </w:abstractNum>
  <w:abstractNum w:abstractNumId="5">
    <w:nsid w:val="72E16675"/>
    <w:multiLevelType w:val="hybridMultilevel"/>
    <w:tmpl w:val="B4B4F060"/>
    <w:lvl w:ilvl="0" w:tplc="4D90E1DC">
      <w:numFmt w:val="bullet"/>
      <w:lvlText w:val=""/>
      <w:lvlJc w:val="left"/>
      <w:pPr>
        <w:ind w:left="1559" w:hanging="360"/>
      </w:pPr>
      <w:rPr>
        <w:rFonts w:ascii="Symbol" w:eastAsia="Symbol" w:hAnsi="Symbol" w:cs="Symbol" w:hint="default"/>
        <w:w w:val="99"/>
        <w:sz w:val="24"/>
        <w:szCs w:val="24"/>
        <w:lang w:val="ru-RU" w:eastAsia="en-US" w:bidi="ar-SA"/>
      </w:rPr>
    </w:lvl>
    <w:lvl w:ilvl="1" w:tplc="4FA60E1A">
      <w:numFmt w:val="bullet"/>
      <w:lvlText w:val="•"/>
      <w:lvlJc w:val="left"/>
      <w:pPr>
        <w:ind w:left="2402" w:hanging="360"/>
      </w:pPr>
      <w:rPr>
        <w:rFonts w:hint="default"/>
        <w:lang w:val="ru-RU" w:eastAsia="en-US" w:bidi="ar-SA"/>
      </w:rPr>
    </w:lvl>
    <w:lvl w:ilvl="2" w:tplc="61522552">
      <w:numFmt w:val="bullet"/>
      <w:lvlText w:val="•"/>
      <w:lvlJc w:val="left"/>
      <w:pPr>
        <w:ind w:left="3244" w:hanging="360"/>
      </w:pPr>
      <w:rPr>
        <w:rFonts w:hint="default"/>
        <w:lang w:val="ru-RU" w:eastAsia="en-US" w:bidi="ar-SA"/>
      </w:rPr>
    </w:lvl>
    <w:lvl w:ilvl="3" w:tplc="3806B80A">
      <w:numFmt w:val="bullet"/>
      <w:lvlText w:val="•"/>
      <w:lvlJc w:val="left"/>
      <w:pPr>
        <w:ind w:left="4086" w:hanging="360"/>
      </w:pPr>
      <w:rPr>
        <w:rFonts w:hint="default"/>
        <w:lang w:val="ru-RU" w:eastAsia="en-US" w:bidi="ar-SA"/>
      </w:rPr>
    </w:lvl>
    <w:lvl w:ilvl="4" w:tplc="C9463C2E">
      <w:numFmt w:val="bullet"/>
      <w:lvlText w:val="•"/>
      <w:lvlJc w:val="left"/>
      <w:pPr>
        <w:ind w:left="4928" w:hanging="360"/>
      </w:pPr>
      <w:rPr>
        <w:rFonts w:hint="default"/>
        <w:lang w:val="ru-RU" w:eastAsia="en-US" w:bidi="ar-SA"/>
      </w:rPr>
    </w:lvl>
    <w:lvl w:ilvl="5" w:tplc="0A90AAAA">
      <w:numFmt w:val="bullet"/>
      <w:lvlText w:val="•"/>
      <w:lvlJc w:val="left"/>
      <w:pPr>
        <w:ind w:left="5770" w:hanging="360"/>
      </w:pPr>
      <w:rPr>
        <w:rFonts w:hint="default"/>
        <w:lang w:val="ru-RU" w:eastAsia="en-US" w:bidi="ar-SA"/>
      </w:rPr>
    </w:lvl>
    <w:lvl w:ilvl="6" w:tplc="DFC87784">
      <w:numFmt w:val="bullet"/>
      <w:lvlText w:val="•"/>
      <w:lvlJc w:val="left"/>
      <w:pPr>
        <w:ind w:left="6612" w:hanging="360"/>
      </w:pPr>
      <w:rPr>
        <w:rFonts w:hint="default"/>
        <w:lang w:val="ru-RU" w:eastAsia="en-US" w:bidi="ar-SA"/>
      </w:rPr>
    </w:lvl>
    <w:lvl w:ilvl="7" w:tplc="A59008E6">
      <w:numFmt w:val="bullet"/>
      <w:lvlText w:val="•"/>
      <w:lvlJc w:val="left"/>
      <w:pPr>
        <w:ind w:left="7454" w:hanging="360"/>
      </w:pPr>
      <w:rPr>
        <w:rFonts w:hint="default"/>
        <w:lang w:val="ru-RU" w:eastAsia="en-US" w:bidi="ar-SA"/>
      </w:rPr>
    </w:lvl>
    <w:lvl w:ilvl="8" w:tplc="AA6EC85E">
      <w:numFmt w:val="bullet"/>
      <w:lvlText w:val="•"/>
      <w:lvlJc w:val="left"/>
      <w:pPr>
        <w:ind w:left="8296" w:hanging="360"/>
      </w:pPr>
      <w:rPr>
        <w:rFonts w:hint="default"/>
        <w:lang w:val="ru-RU" w:eastAsia="en-US" w:bidi="ar-SA"/>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4E4"/>
    <w:rsid w:val="000546AC"/>
    <w:rsid w:val="00054DBA"/>
    <w:rsid w:val="000A5805"/>
    <w:rsid w:val="000B2194"/>
    <w:rsid w:val="00115707"/>
    <w:rsid w:val="00124A01"/>
    <w:rsid w:val="001561B4"/>
    <w:rsid w:val="00156683"/>
    <w:rsid w:val="001723FD"/>
    <w:rsid w:val="00174734"/>
    <w:rsid w:val="00180803"/>
    <w:rsid w:val="00186D4E"/>
    <w:rsid w:val="001B5759"/>
    <w:rsid w:val="001E497E"/>
    <w:rsid w:val="00201C4A"/>
    <w:rsid w:val="00213A6F"/>
    <w:rsid w:val="00260684"/>
    <w:rsid w:val="00265810"/>
    <w:rsid w:val="00282B37"/>
    <w:rsid w:val="002B4D37"/>
    <w:rsid w:val="00302672"/>
    <w:rsid w:val="00303BCC"/>
    <w:rsid w:val="00315F0A"/>
    <w:rsid w:val="003162FB"/>
    <w:rsid w:val="003200E3"/>
    <w:rsid w:val="00345F4F"/>
    <w:rsid w:val="00351026"/>
    <w:rsid w:val="003761D8"/>
    <w:rsid w:val="00390251"/>
    <w:rsid w:val="003A1B3D"/>
    <w:rsid w:val="003F786B"/>
    <w:rsid w:val="00420376"/>
    <w:rsid w:val="0042387F"/>
    <w:rsid w:val="00464AF2"/>
    <w:rsid w:val="004D5C7C"/>
    <w:rsid w:val="004E43C2"/>
    <w:rsid w:val="004E609F"/>
    <w:rsid w:val="00500C55"/>
    <w:rsid w:val="00510E1F"/>
    <w:rsid w:val="005D6354"/>
    <w:rsid w:val="005E182B"/>
    <w:rsid w:val="005E2C2D"/>
    <w:rsid w:val="006113D4"/>
    <w:rsid w:val="00642311"/>
    <w:rsid w:val="00653FB5"/>
    <w:rsid w:val="00657551"/>
    <w:rsid w:val="00666523"/>
    <w:rsid w:val="006A64C1"/>
    <w:rsid w:val="006B77B5"/>
    <w:rsid w:val="006B78B0"/>
    <w:rsid w:val="006C43F7"/>
    <w:rsid w:val="006C6C20"/>
    <w:rsid w:val="006E56F3"/>
    <w:rsid w:val="006F24E4"/>
    <w:rsid w:val="0070376C"/>
    <w:rsid w:val="00711DFC"/>
    <w:rsid w:val="00721C32"/>
    <w:rsid w:val="00790407"/>
    <w:rsid w:val="007927BD"/>
    <w:rsid w:val="007B1238"/>
    <w:rsid w:val="007B1ED4"/>
    <w:rsid w:val="007B5D6C"/>
    <w:rsid w:val="007C0A30"/>
    <w:rsid w:val="007C1715"/>
    <w:rsid w:val="007E7923"/>
    <w:rsid w:val="007F2BC4"/>
    <w:rsid w:val="00824EE0"/>
    <w:rsid w:val="008274F5"/>
    <w:rsid w:val="008330BA"/>
    <w:rsid w:val="00853D6F"/>
    <w:rsid w:val="00876586"/>
    <w:rsid w:val="00882C99"/>
    <w:rsid w:val="00883ABC"/>
    <w:rsid w:val="008A114F"/>
    <w:rsid w:val="008A2EC4"/>
    <w:rsid w:val="008C13A2"/>
    <w:rsid w:val="008D39C4"/>
    <w:rsid w:val="008D5526"/>
    <w:rsid w:val="00902AA8"/>
    <w:rsid w:val="00913B26"/>
    <w:rsid w:val="009203BD"/>
    <w:rsid w:val="00942C12"/>
    <w:rsid w:val="00954B74"/>
    <w:rsid w:val="00986DFE"/>
    <w:rsid w:val="009B53C2"/>
    <w:rsid w:val="009C5BDC"/>
    <w:rsid w:val="009D0A97"/>
    <w:rsid w:val="009E7714"/>
    <w:rsid w:val="00A249F8"/>
    <w:rsid w:val="00A3159B"/>
    <w:rsid w:val="00A6280C"/>
    <w:rsid w:val="00A67969"/>
    <w:rsid w:val="00A70382"/>
    <w:rsid w:val="00A70B23"/>
    <w:rsid w:val="00A75F31"/>
    <w:rsid w:val="00A80814"/>
    <w:rsid w:val="00AB01B9"/>
    <w:rsid w:val="00AB5058"/>
    <w:rsid w:val="00AC3BAF"/>
    <w:rsid w:val="00AF050E"/>
    <w:rsid w:val="00AF5B35"/>
    <w:rsid w:val="00B341CD"/>
    <w:rsid w:val="00B36426"/>
    <w:rsid w:val="00B53A49"/>
    <w:rsid w:val="00B941B6"/>
    <w:rsid w:val="00BE4C84"/>
    <w:rsid w:val="00BF33E5"/>
    <w:rsid w:val="00C057A8"/>
    <w:rsid w:val="00C90BFE"/>
    <w:rsid w:val="00C93BE5"/>
    <w:rsid w:val="00CC4853"/>
    <w:rsid w:val="00D10F19"/>
    <w:rsid w:val="00D4374D"/>
    <w:rsid w:val="00D503D1"/>
    <w:rsid w:val="00D748B8"/>
    <w:rsid w:val="00DA00D1"/>
    <w:rsid w:val="00DC3510"/>
    <w:rsid w:val="00DF73BF"/>
    <w:rsid w:val="00E14C3B"/>
    <w:rsid w:val="00E17E98"/>
    <w:rsid w:val="00E223AF"/>
    <w:rsid w:val="00E2331A"/>
    <w:rsid w:val="00E50BAF"/>
    <w:rsid w:val="00E765E5"/>
    <w:rsid w:val="00E87A59"/>
    <w:rsid w:val="00EA0820"/>
    <w:rsid w:val="00EB1C1C"/>
    <w:rsid w:val="00EB4500"/>
    <w:rsid w:val="00ED72A6"/>
    <w:rsid w:val="00F14885"/>
    <w:rsid w:val="00F31138"/>
    <w:rsid w:val="00F345B4"/>
    <w:rsid w:val="00F362B6"/>
    <w:rsid w:val="00F655ED"/>
    <w:rsid w:val="00F77E86"/>
    <w:rsid w:val="00F94B02"/>
    <w:rsid w:val="00FB1A6D"/>
    <w:rsid w:val="00FC5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23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423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4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62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62FB"/>
    <w:rPr>
      <w:rFonts w:ascii="Tahoma" w:hAnsi="Tahoma" w:cs="Tahoma"/>
      <w:sz w:val="16"/>
      <w:szCs w:val="16"/>
    </w:rPr>
  </w:style>
  <w:style w:type="table" w:customStyle="1" w:styleId="TableNormal">
    <w:name w:val="Table Normal"/>
    <w:uiPriority w:val="2"/>
    <w:semiHidden/>
    <w:unhideWhenUsed/>
    <w:qFormat/>
    <w:rsid w:val="00316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62FB"/>
    <w:pPr>
      <w:widowControl w:val="0"/>
      <w:autoSpaceDE w:val="0"/>
      <w:autoSpaceDN w:val="0"/>
      <w:spacing w:after="0" w:line="240" w:lineRule="auto"/>
      <w:ind w:left="21"/>
    </w:pPr>
    <w:rPr>
      <w:rFonts w:ascii="Microsoft Sans Serif" w:eastAsia="Microsoft Sans Serif" w:hAnsi="Microsoft Sans Serif" w:cs="Microsoft Sans Serif"/>
    </w:rPr>
  </w:style>
  <w:style w:type="character" w:styleId="a5">
    <w:name w:val="Hyperlink"/>
    <w:basedOn w:val="a0"/>
    <w:uiPriority w:val="99"/>
    <w:unhideWhenUsed/>
    <w:rsid w:val="005D6354"/>
    <w:rPr>
      <w:color w:val="0000FF" w:themeColor="hyperlink"/>
      <w:u w:val="single"/>
    </w:rPr>
  </w:style>
  <w:style w:type="paragraph" w:styleId="a6">
    <w:name w:val="List Paragraph"/>
    <w:basedOn w:val="a"/>
    <w:uiPriority w:val="34"/>
    <w:qFormat/>
    <w:rsid w:val="00EB1C1C"/>
    <w:pPr>
      <w:ind w:left="720"/>
      <w:contextualSpacing/>
    </w:pPr>
  </w:style>
  <w:style w:type="character" w:customStyle="1" w:styleId="10">
    <w:name w:val="Заголовок 1 Знак"/>
    <w:basedOn w:val="a0"/>
    <w:link w:val="1"/>
    <w:uiPriority w:val="9"/>
    <w:rsid w:val="006423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42311"/>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2B4D37"/>
    <w:pPr>
      <w:outlineLvl w:val="9"/>
    </w:pPr>
    <w:rPr>
      <w:lang w:eastAsia="ru-RU"/>
    </w:rPr>
  </w:style>
  <w:style w:type="paragraph" w:styleId="11">
    <w:name w:val="toc 1"/>
    <w:basedOn w:val="a"/>
    <w:next w:val="a"/>
    <w:autoRedefine/>
    <w:uiPriority w:val="39"/>
    <w:unhideWhenUsed/>
    <w:rsid w:val="002B4D37"/>
    <w:pPr>
      <w:spacing w:after="100"/>
    </w:pPr>
  </w:style>
  <w:style w:type="paragraph" w:styleId="21">
    <w:name w:val="toc 2"/>
    <w:basedOn w:val="a"/>
    <w:next w:val="a"/>
    <w:autoRedefine/>
    <w:uiPriority w:val="39"/>
    <w:unhideWhenUsed/>
    <w:rsid w:val="002B4D37"/>
    <w:pPr>
      <w:spacing w:after="100"/>
      <w:ind w:left="220"/>
    </w:pPr>
  </w:style>
  <w:style w:type="paragraph" w:styleId="a8">
    <w:name w:val="No Spacing"/>
    <w:link w:val="a9"/>
    <w:uiPriority w:val="1"/>
    <w:qFormat/>
    <w:rsid w:val="0042387F"/>
    <w:pPr>
      <w:spacing w:after="0" w:line="240" w:lineRule="auto"/>
    </w:pPr>
    <w:rPr>
      <w:rFonts w:eastAsiaTheme="minorEastAsia"/>
      <w:lang w:eastAsia="ru-RU"/>
    </w:rPr>
  </w:style>
  <w:style w:type="character" w:customStyle="1" w:styleId="a9">
    <w:name w:val="Без интервала Знак"/>
    <w:basedOn w:val="a0"/>
    <w:link w:val="a8"/>
    <w:uiPriority w:val="1"/>
    <w:rsid w:val="0042387F"/>
    <w:rPr>
      <w:rFonts w:eastAsiaTheme="minorEastAsia"/>
      <w:lang w:eastAsia="ru-RU"/>
    </w:rPr>
  </w:style>
  <w:style w:type="character" w:customStyle="1" w:styleId="30">
    <w:name w:val="Заголовок 3 Знак"/>
    <w:basedOn w:val="a0"/>
    <w:link w:val="3"/>
    <w:uiPriority w:val="9"/>
    <w:rsid w:val="00054DBA"/>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954B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54B74"/>
  </w:style>
  <w:style w:type="paragraph" w:styleId="ac">
    <w:name w:val="footer"/>
    <w:basedOn w:val="a"/>
    <w:link w:val="ad"/>
    <w:uiPriority w:val="99"/>
    <w:unhideWhenUsed/>
    <w:rsid w:val="00954B7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54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23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423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4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62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62FB"/>
    <w:rPr>
      <w:rFonts w:ascii="Tahoma" w:hAnsi="Tahoma" w:cs="Tahoma"/>
      <w:sz w:val="16"/>
      <w:szCs w:val="16"/>
    </w:rPr>
  </w:style>
  <w:style w:type="table" w:customStyle="1" w:styleId="TableNormal">
    <w:name w:val="Table Normal"/>
    <w:uiPriority w:val="2"/>
    <w:semiHidden/>
    <w:unhideWhenUsed/>
    <w:qFormat/>
    <w:rsid w:val="00316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62FB"/>
    <w:pPr>
      <w:widowControl w:val="0"/>
      <w:autoSpaceDE w:val="0"/>
      <w:autoSpaceDN w:val="0"/>
      <w:spacing w:after="0" w:line="240" w:lineRule="auto"/>
      <w:ind w:left="21"/>
    </w:pPr>
    <w:rPr>
      <w:rFonts w:ascii="Microsoft Sans Serif" w:eastAsia="Microsoft Sans Serif" w:hAnsi="Microsoft Sans Serif" w:cs="Microsoft Sans Serif"/>
    </w:rPr>
  </w:style>
  <w:style w:type="character" w:styleId="a5">
    <w:name w:val="Hyperlink"/>
    <w:basedOn w:val="a0"/>
    <w:uiPriority w:val="99"/>
    <w:unhideWhenUsed/>
    <w:rsid w:val="005D6354"/>
    <w:rPr>
      <w:color w:val="0000FF" w:themeColor="hyperlink"/>
      <w:u w:val="single"/>
    </w:rPr>
  </w:style>
  <w:style w:type="paragraph" w:styleId="a6">
    <w:name w:val="List Paragraph"/>
    <w:basedOn w:val="a"/>
    <w:uiPriority w:val="34"/>
    <w:qFormat/>
    <w:rsid w:val="00EB1C1C"/>
    <w:pPr>
      <w:ind w:left="720"/>
      <w:contextualSpacing/>
    </w:pPr>
  </w:style>
  <w:style w:type="character" w:customStyle="1" w:styleId="10">
    <w:name w:val="Заголовок 1 Знак"/>
    <w:basedOn w:val="a0"/>
    <w:link w:val="1"/>
    <w:uiPriority w:val="9"/>
    <w:rsid w:val="006423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42311"/>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2B4D37"/>
    <w:pPr>
      <w:outlineLvl w:val="9"/>
    </w:pPr>
    <w:rPr>
      <w:lang w:eastAsia="ru-RU"/>
    </w:rPr>
  </w:style>
  <w:style w:type="paragraph" w:styleId="11">
    <w:name w:val="toc 1"/>
    <w:basedOn w:val="a"/>
    <w:next w:val="a"/>
    <w:autoRedefine/>
    <w:uiPriority w:val="39"/>
    <w:unhideWhenUsed/>
    <w:rsid w:val="002B4D37"/>
    <w:pPr>
      <w:spacing w:after="100"/>
    </w:pPr>
  </w:style>
  <w:style w:type="paragraph" w:styleId="21">
    <w:name w:val="toc 2"/>
    <w:basedOn w:val="a"/>
    <w:next w:val="a"/>
    <w:autoRedefine/>
    <w:uiPriority w:val="39"/>
    <w:unhideWhenUsed/>
    <w:rsid w:val="002B4D37"/>
    <w:pPr>
      <w:spacing w:after="100"/>
      <w:ind w:left="220"/>
    </w:pPr>
  </w:style>
  <w:style w:type="paragraph" w:styleId="a8">
    <w:name w:val="No Spacing"/>
    <w:link w:val="a9"/>
    <w:uiPriority w:val="1"/>
    <w:qFormat/>
    <w:rsid w:val="0042387F"/>
    <w:pPr>
      <w:spacing w:after="0" w:line="240" w:lineRule="auto"/>
    </w:pPr>
    <w:rPr>
      <w:rFonts w:eastAsiaTheme="minorEastAsia"/>
      <w:lang w:eastAsia="ru-RU"/>
    </w:rPr>
  </w:style>
  <w:style w:type="character" w:customStyle="1" w:styleId="a9">
    <w:name w:val="Без интервала Знак"/>
    <w:basedOn w:val="a0"/>
    <w:link w:val="a8"/>
    <w:uiPriority w:val="1"/>
    <w:rsid w:val="0042387F"/>
    <w:rPr>
      <w:rFonts w:eastAsiaTheme="minorEastAsia"/>
      <w:lang w:eastAsia="ru-RU"/>
    </w:rPr>
  </w:style>
  <w:style w:type="character" w:customStyle="1" w:styleId="30">
    <w:name w:val="Заголовок 3 Знак"/>
    <w:basedOn w:val="a0"/>
    <w:link w:val="3"/>
    <w:uiPriority w:val="9"/>
    <w:rsid w:val="00054DBA"/>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954B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54B74"/>
  </w:style>
  <w:style w:type="paragraph" w:styleId="ac">
    <w:name w:val="footer"/>
    <w:basedOn w:val="a"/>
    <w:link w:val="ad"/>
    <w:uiPriority w:val="99"/>
    <w:unhideWhenUsed/>
    <w:rsid w:val="00954B7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5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9692">
      <w:bodyDiv w:val="1"/>
      <w:marLeft w:val="0"/>
      <w:marRight w:val="0"/>
      <w:marTop w:val="0"/>
      <w:marBottom w:val="0"/>
      <w:divBdr>
        <w:top w:val="none" w:sz="0" w:space="0" w:color="auto"/>
        <w:left w:val="none" w:sz="0" w:space="0" w:color="auto"/>
        <w:bottom w:val="none" w:sz="0" w:space="0" w:color="auto"/>
        <w:right w:val="none" w:sz="0" w:space="0" w:color="auto"/>
      </w:divBdr>
    </w:div>
    <w:div w:id="280957244">
      <w:bodyDiv w:val="1"/>
      <w:marLeft w:val="0"/>
      <w:marRight w:val="0"/>
      <w:marTop w:val="0"/>
      <w:marBottom w:val="0"/>
      <w:divBdr>
        <w:top w:val="none" w:sz="0" w:space="0" w:color="auto"/>
        <w:left w:val="none" w:sz="0" w:space="0" w:color="auto"/>
        <w:bottom w:val="none" w:sz="0" w:space="0" w:color="auto"/>
        <w:right w:val="none" w:sz="0" w:space="0" w:color="auto"/>
      </w:divBdr>
    </w:div>
    <w:div w:id="742340563">
      <w:bodyDiv w:val="1"/>
      <w:marLeft w:val="0"/>
      <w:marRight w:val="0"/>
      <w:marTop w:val="0"/>
      <w:marBottom w:val="0"/>
      <w:divBdr>
        <w:top w:val="none" w:sz="0" w:space="0" w:color="auto"/>
        <w:left w:val="none" w:sz="0" w:space="0" w:color="auto"/>
        <w:bottom w:val="none" w:sz="0" w:space="0" w:color="auto"/>
        <w:right w:val="none" w:sz="0" w:space="0" w:color="auto"/>
      </w:divBdr>
    </w:div>
    <w:div w:id="857041238">
      <w:bodyDiv w:val="1"/>
      <w:marLeft w:val="0"/>
      <w:marRight w:val="0"/>
      <w:marTop w:val="0"/>
      <w:marBottom w:val="0"/>
      <w:divBdr>
        <w:top w:val="none" w:sz="0" w:space="0" w:color="auto"/>
        <w:left w:val="none" w:sz="0" w:space="0" w:color="auto"/>
        <w:bottom w:val="none" w:sz="0" w:space="0" w:color="auto"/>
        <w:right w:val="none" w:sz="0" w:space="0" w:color="auto"/>
      </w:divBdr>
    </w:div>
    <w:div w:id="106780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en.yandex.ru/media/id/5df5ff1b43fdc000b2d1c628/lizing-vs-kredit-chto-vygodnee-nalogovye-preimuscestva-i-vygody-nds-5e5cd31a7dd77672622a4a22" TargetMode="Externa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CFC18C95AA403BA8A2403E222D5689"/>
        <w:category>
          <w:name w:val="Общие"/>
          <w:gallery w:val="placeholder"/>
        </w:category>
        <w:types>
          <w:type w:val="bbPlcHdr"/>
        </w:types>
        <w:behaviors>
          <w:behavior w:val="content"/>
        </w:behaviors>
        <w:guid w:val="{709ABB90-B9EB-4066-8BE1-C064AE23F89C}"/>
      </w:docPartPr>
      <w:docPartBody>
        <w:p w:rsidR="00000000" w:rsidRDefault="0074540E" w:rsidP="0074540E">
          <w:pPr>
            <w:pStyle w:val="0ECFC18C95AA403BA8A2403E222D5689"/>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B71"/>
    <w:rsid w:val="00144B71"/>
    <w:rsid w:val="0074540E"/>
    <w:rsid w:val="00C4592B"/>
    <w:rsid w:val="00CD0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F75268FA104420C959ABEE123AA9FAA">
    <w:name w:val="DF75268FA104420C959ABEE123AA9FAA"/>
    <w:rsid w:val="00144B71"/>
  </w:style>
  <w:style w:type="paragraph" w:customStyle="1" w:styleId="45AE82CB0CE74BE096848FBA97ED4C25">
    <w:name w:val="45AE82CB0CE74BE096848FBA97ED4C25"/>
    <w:rsid w:val="00144B71"/>
  </w:style>
  <w:style w:type="paragraph" w:customStyle="1" w:styleId="55BD3B9A60F942DCA57B356D2B3C96FD">
    <w:name w:val="55BD3B9A60F942DCA57B356D2B3C96FD"/>
    <w:rsid w:val="00144B71"/>
  </w:style>
  <w:style w:type="paragraph" w:customStyle="1" w:styleId="1970C26A4A51479B935A74A9ECCB4192">
    <w:name w:val="1970C26A4A51479B935A74A9ECCB4192"/>
    <w:rsid w:val="00144B71"/>
  </w:style>
  <w:style w:type="paragraph" w:customStyle="1" w:styleId="E98C09531A5145849EBA2FDE683391E9">
    <w:name w:val="E98C09531A5145849EBA2FDE683391E9"/>
    <w:rsid w:val="00144B71"/>
  </w:style>
  <w:style w:type="paragraph" w:customStyle="1" w:styleId="92A3BA8E1FEF403096EDE980BB47D0B5">
    <w:name w:val="92A3BA8E1FEF403096EDE980BB47D0B5"/>
    <w:rsid w:val="0074540E"/>
  </w:style>
  <w:style w:type="paragraph" w:customStyle="1" w:styleId="DD6132B131604C7E9014D951015A3A85">
    <w:name w:val="DD6132B131604C7E9014D951015A3A85"/>
    <w:rsid w:val="0074540E"/>
  </w:style>
  <w:style w:type="paragraph" w:customStyle="1" w:styleId="81E8CA8FDAAE4710AD7FC52D6BECD179">
    <w:name w:val="81E8CA8FDAAE4710AD7FC52D6BECD179"/>
    <w:rsid w:val="0074540E"/>
  </w:style>
  <w:style w:type="paragraph" w:customStyle="1" w:styleId="42111C1E4D8E4E3EACA8302B62DC59FB">
    <w:name w:val="42111C1E4D8E4E3EACA8302B62DC59FB"/>
    <w:rsid w:val="0074540E"/>
  </w:style>
  <w:style w:type="paragraph" w:customStyle="1" w:styleId="28F910EF3F9045CBB3478921EC213C0F">
    <w:name w:val="28F910EF3F9045CBB3478921EC213C0F"/>
    <w:rsid w:val="0074540E"/>
  </w:style>
  <w:style w:type="paragraph" w:customStyle="1" w:styleId="C70FC193EE7841239E42C733997A175D">
    <w:name w:val="C70FC193EE7841239E42C733997A175D"/>
    <w:rsid w:val="0074540E"/>
  </w:style>
  <w:style w:type="paragraph" w:customStyle="1" w:styleId="0ECFC18C95AA403BA8A2403E222D5689">
    <w:name w:val="0ECFC18C95AA403BA8A2403E222D5689"/>
    <w:rsid w:val="0074540E"/>
  </w:style>
  <w:style w:type="paragraph" w:customStyle="1" w:styleId="32D19DA227F04E9891CBED73020A14B2">
    <w:name w:val="32D19DA227F04E9891CBED73020A14B2"/>
    <w:rsid w:val="0074540E"/>
  </w:style>
  <w:style w:type="paragraph" w:customStyle="1" w:styleId="7F50174BF3264384B0CC262ED60ED5B3">
    <w:name w:val="7F50174BF3264384B0CC262ED60ED5B3"/>
    <w:rsid w:val="0074540E"/>
  </w:style>
  <w:style w:type="paragraph" w:customStyle="1" w:styleId="F561D97747DA49C192D0A2F517FCFF0A">
    <w:name w:val="F561D97747DA49C192D0A2F517FCFF0A"/>
    <w:rsid w:val="0074540E"/>
  </w:style>
  <w:style w:type="paragraph" w:customStyle="1" w:styleId="B3960229544B4C07ACCFD344F0DAA054">
    <w:name w:val="B3960229544B4C07ACCFD344F0DAA054"/>
    <w:rsid w:val="007454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F75268FA104420C959ABEE123AA9FAA">
    <w:name w:val="DF75268FA104420C959ABEE123AA9FAA"/>
    <w:rsid w:val="00144B71"/>
  </w:style>
  <w:style w:type="paragraph" w:customStyle="1" w:styleId="45AE82CB0CE74BE096848FBA97ED4C25">
    <w:name w:val="45AE82CB0CE74BE096848FBA97ED4C25"/>
    <w:rsid w:val="00144B71"/>
  </w:style>
  <w:style w:type="paragraph" w:customStyle="1" w:styleId="55BD3B9A60F942DCA57B356D2B3C96FD">
    <w:name w:val="55BD3B9A60F942DCA57B356D2B3C96FD"/>
    <w:rsid w:val="00144B71"/>
  </w:style>
  <w:style w:type="paragraph" w:customStyle="1" w:styleId="1970C26A4A51479B935A74A9ECCB4192">
    <w:name w:val="1970C26A4A51479B935A74A9ECCB4192"/>
    <w:rsid w:val="00144B71"/>
  </w:style>
  <w:style w:type="paragraph" w:customStyle="1" w:styleId="E98C09531A5145849EBA2FDE683391E9">
    <w:name w:val="E98C09531A5145849EBA2FDE683391E9"/>
    <w:rsid w:val="00144B71"/>
  </w:style>
  <w:style w:type="paragraph" w:customStyle="1" w:styleId="92A3BA8E1FEF403096EDE980BB47D0B5">
    <w:name w:val="92A3BA8E1FEF403096EDE980BB47D0B5"/>
    <w:rsid w:val="0074540E"/>
  </w:style>
  <w:style w:type="paragraph" w:customStyle="1" w:styleId="DD6132B131604C7E9014D951015A3A85">
    <w:name w:val="DD6132B131604C7E9014D951015A3A85"/>
    <w:rsid w:val="0074540E"/>
  </w:style>
  <w:style w:type="paragraph" w:customStyle="1" w:styleId="81E8CA8FDAAE4710AD7FC52D6BECD179">
    <w:name w:val="81E8CA8FDAAE4710AD7FC52D6BECD179"/>
    <w:rsid w:val="0074540E"/>
  </w:style>
  <w:style w:type="paragraph" w:customStyle="1" w:styleId="42111C1E4D8E4E3EACA8302B62DC59FB">
    <w:name w:val="42111C1E4D8E4E3EACA8302B62DC59FB"/>
    <w:rsid w:val="0074540E"/>
  </w:style>
  <w:style w:type="paragraph" w:customStyle="1" w:styleId="28F910EF3F9045CBB3478921EC213C0F">
    <w:name w:val="28F910EF3F9045CBB3478921EC213C0F"/>
    <w:rsid w:val="0074540E"/>
  </w:style>
  <w:style w:type="paragraph" w:customStyle="1" w:styleId="C70FC193EE7841239E42C733997A175D">
    <w:name w:val="C70FC193EE7841239E42C733997A175D"/>
    <w:rsid w:val="0074540E"/>
  </w:style>
  <w:style w:type="paragraph" w:customStyle="1" w:styleId="0ECFC18C95AA403BA8A2403E222D5689">
    <w:name w:val="0ECFC18C95AA403BA8A2403E222D5689"/>
    <w:rsid w:val="0074540E"/>
  </w:style>
  <w:style w:type="paragraph" w:customStyle="1" w:styleId="32D19DA227F04E9891CBED73020A14B2">
    <w:name w:val="32D19DA227F04E9891CBED73020A14B2"/>
    <w:rsid w:val="0074540E"/>
  </w:style>
  <w:style w:type="paragraph" w:customStyle="1" w:styleId="7F50174BF3264384B0CC262ED60ED5B3">
    <w:name w:val="7F50174BF3264384B0CC262ED60ED5B3"/>
    <w:rsid w:val="0074540E"/>
  </w:style>
  <w:style w:type="paragraph" w:customStyle="1" w:styleId="F561D97747DA49C192D0A2F517FCFF0A">
    <w:name w:val="F561D97747DA49C192D0A2F517FCFF0A"/>
    <w:rsid w:val="0074540E"/>
  </w:style>
  <w:style w:type="paragraph" w:customStyle="1" w:styleId="B3960229544B4C07ACCFD344F0DAA054">
    <w:name w:val="B3960229544B4C07ACCFD344F0DAA054"/>
    <w:rsid w:val="00745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D6302-2D42-4690-BC99-3B038B80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16</Pages>
  <Words>2521</Words>
  <Characters>14372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Технико-экономическое обоснование инвестиционного проекта «Организация деятельности предприятия по оптовой закупке и продаже зерна» </dc:title>
  <dc:subject/>
  <dc:creator>3</dc:creator>
  <cp:keywords/>
  <dc:description/>
  <cp:lastModifiedBy>3</cp:lastModifiedBy>
  <cp:revision>135</cp:revision>
  <dcterms:created xsi:type="dcterms:W3CDTF">2021-11-17T17:21:00Z</dcterms:created>
  <dcterms:modified xsi:type="dcterms:W3CDTF">2021-11-18T08:57:00Z</dcterms:modified>
</cp:coreProperties>
</file>