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CC" w:rsidRPr="002B5E92" w:rsidRDefault="003766FD" w:rsidP="00C27ECC">
      <w:pPr>
        <w:pStyle w:val="1"/>
        <w:jc w:val="center"/>
        <w:rPr>
          <w:color w:val="auto"/>
          <w:sz w:val="24"/>
          <w:szCs w:val="24"/>
        </w:rPr>
      </w:pPr>
      <w:bookmarkStart w:id="0" w:name="_Toc3382027"/>
      <w:bookmarkStart w:id="1" w:name="_Toc3400975"/>
      <w:r>
        <w:rPr>
          <w:color w:val="auto"/>
          <w:sz w:val="24"/>
          <w:szCs w:val="24"/>
        </w:rPr>
        <w:t>Резюме</w:t>
      </w:r>
      <w:r w:rsidR="00C27ECC" w:rsidRPr="002B5E92">
        <w:rPr>
          <w:color w:val="auto"/>
          <w:sz w:val="24"/>
          <w:szCs w:val="24"/>
        </w:rPr>
        <w:t xml:space="preserve"> инвестиционного проекта</w:t>
      </w:r>
      <w:bookmarkEnd w:id="0"/>
      <w:bookmarkEnd w:id="1"/>
    </w:p>
    <w:p w:rsidR="00C27ECC" w:rsidRPr="002B5E92" w:rsidRDefault="00C27ECC" w:rsidP="00C27ECC">
      <w:pPr>
        <w:rPr>
          <w:sz w:val="24"/>
          <w:szCs w:val="24"/>
        </w:rPr>
      </w:pP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B5E92">
        <w:rPr>
          <w:b/>
        </w:rPr>
        <w:t>Раздел I. Общие сведения:</w:t>
      </w: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2B5E92">
        <w:t>Настоящий документ является описанием бизнес-плана «Производство фанеры». Инвестиционный проект разработан генеральным директором ООО «Барнаульский фанерный завод» - Нестеровым Владимиром Николаевичем при участии консультантов по инвестиционному проектированию.</w:t>
      </w: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2B5E92">
        <w:t>Финансовые расчеты произведены в программе MS «</w:t>
      </w:r>
      <w:proofErr w:type="spellStart"/>
      <w:r w:rsidRPr="002B5E92">
        <w:t>Excel</w:t>
      </w:r>
      <w:proofErr w:type="spellEnd"/>
      <w:r w:rsidRPr="002B5E92">
        <w:t>».</w:t>
      </w: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B5E92">
        <w:rPr>
          <w:b/>
        </w:rPr>
        <w:t>Раздел II. Основные сведения для инвестора</w:t>
      </w:r>
    </w:p>
    <w:p w:rsidR="00C27ECC" w:rsidRPr="002B5E92" w:rsidRDefault="00C27ECC" w:rsidP="00C27ECC">
      <w:pPr>
        <w:jc w:val="both"/>
        <w:rPr>
          <w:rFonts w:ascii="Times New Roman" w:hAnsi="Times New Roman" w:cs="Times New Roman"/>
          <w:sz w:val="24"/>
          <w:szCs w:val="24"/>
        </w:rPr>
      </w:pPr>
      <w:r w:rsidRPr="002B5E92">
        <w:rPr>
          <w:rFonts w:ascii="Times New Roman" w:hAnsi="Times New Roman" w:cs="Times New Roman"/>
          <w:sz w:val="24"/>
          <w:szCs w:val="24"/>
        </w:rPr>
        <w:t>Целью проекта является создание завода по производству фанеры, включающего в себя:</w:t>
      </w:r>
    </w:p>
    <w:p w:rsidR="00C27ECC" w:rsidRPr="002B5E92" w:rsidRDefault="00C27ECC" w:rsidP="00C2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92">
        <w:rPr>
          <w:rFonts w:ascii="Times New Roman" w:hAnsi="Times New Roman" w:cs="Times New Roman"/>
          <w:sz w:val="24"/>
          <w:szCs w:val="24"/>
        </w:rPr>
        <w:t>Производственные,</w:t>
      </w:r>
    </w:p>
    <w:p w:rsidR="00C27ECC" w:rsidRPr="002B5E92" w:rsidRDefault="00C27ECC" w:rsidP="00C2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92">
        <w:rPr>
          <w:rFonts w:ascii="Times New Roman" w:hAnsi="Times New Roman" w:cs="Times New Roman"/>
          <w:sz w:val="24"/>
          <w:szCs w:val="24"/>
        </w:rPr>
        <w:t>Вспомогательные,</w:t>
      </w:r>
    </w:p>
    <w:p w:rsidR="00C27ECC" w:rsidRPr="002B5E92" w:rsidRDefault="00C27ECC" w:rsidP="00C2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92">
        <w:rPr>
          <w:rFonts w:ascii="Times New Roman" w:hAnsi="Times New Roman" w:cs="Times New Roman"/>
          <w:sz w:val="24"/>
          <w:szCs w:val="24"/>
        </w:rPr>
        <w:t>Служебно-бытовые помещения.</w:t>
      </w: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B5E92">
        <w:rPr>
          <w:b/>
        </w:rPr>
        <w:t>Основные финансовые характеристики инвестиционного проекта:</w:t>
      </w:r>
    </w:p>
    <w:p w:rsidR="00C27ECC" w:rsidRDefault="00C27ECC" w:rsidP="00C27EC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150"/>
        <w:gridCol w:w="3157"/>
      </w:tblGrid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Совокупный размер инвестиционного капитала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121 680 034</w:t>
            </w:r>
          </w:p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Горизонт расчета проекта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Период окупаемости проекта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C27ECC" w:rsidRPr="00A16AEA" w:rsidTr="00881CDD">
        <w:tc>
          <w:tcPr>
            <w:tcW w:w="3379" w:type="dxa"/>
            <w:vAlign w:val="bottom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чистая прибыль в месяц</w:t>
            </w:r>
          </w:p>
        </w:tc>
        <w:tc>
          <w:tcPr>
            <w:tcW w:w="3379" w:type="dxa"/>
            <w:vAlign w:val="bottom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4 863 250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Отсрочка выплат основного долга по привлеченным инвестиционным ресурсам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C27ECC" w:rsidRPr="00A16AEA" w:rsidTr="00881CDD">
        <w:trPr>
          <w:trHeight w:val="517"/>
        </w:trPr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Расчетная годовая ставка дисконтирования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проекта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113 309 262</w:t>
            </w:r>
          </w:p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</w:p>
        </w:tc>
      </w:tr>
      <w:tr w:rsidR="00C27ECC" w:rsidRPr="00A16AEA" w:rsidTr="00881CDD">
        <w:tc>
          <w:tcPr>
            <w:tcW w:w="3379" w:type="dxa"/>
          </w:tcPr>
          <w:p w:rsidR="00C27ECC" w:rsidRPr="00A16AEA" w:rsidRDefault="00C27ECC" w:rsidP="008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Внутренняя норма рентабельности проекта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9" w:type="dxa"/>
          </w:tcPr>
          <w:p w:rsidR="00C27ECC" w:rsidRPr="00A16AEA" w:rsidRDefault="00C27ECC" w:rsidP="0088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</w:tc>
      </w:tr>
    </w:tbl>
    <w:p w:rsidR="00C27ECC" w:rsidRDefault="00C27ECC" w:rsidP="00C27ECC">
      <w:pPr>
        <w:jc w:val="center"/>
      </w:pPr>
    </w:p>
    <w:p w:rsidR="00C27ECC" w:rsidRPr="002B5E92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2B5E92">
        <w:t>Владельцем бизнес-плана является генеральный директор ООО «Барнаульский фанерный завод» - Нестеров Владимир Николаевич.</w:t>
      </w:r>
    </w:p>
    <w:p w:rsidR="00C27ECC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2B5E92">
        <w:t>Адрес владельца инвестиционного проекта:</w:t>
      </w:r>
      <w:r w:rsidRPr="002B5E92">
        <w:rPr>
          <w:color w:val="FF0000"/>
        </w:rPr>
        <w:t xml:space="preserve"> </w:t>
      </w:r>
      <w:r w:rsidRPr="002B5E92">
        <w:t xml:space="preserve">630039, г. Новосибирск, </w:t>
      </w:r>
      <w:proofErr w:type="spellStart"/>
      <w:r w:rsidRPr="002B5E92">
        <w:t>ул</w:t>
      </w:r>
      <w:proofErr w:type="gramStart"/>
      <w:r w:rsidRPr="002B5E92">
        <w:t>.Н</w:t>
      </w:r>
      <w:proofErr w:type="gramEnd"/>
      <w:r w:rsidRPr="002B5E92">
        <w:t>икитина</w:t>
      </w:r>
      <w:proofErr w:type="spellEnd"/>
      <w:r w:rsidRPr="002B5E92">
        <w:t>, 134</w:t>
      </w:r>
      <w:r w:rsidR="003766FD">
        <w:t xml:space="preserve">а, кв.4., тел. +7 923-198-49-94, </w:t>
      </w:r>
      <w:r w:rsidR="003766FD" w:rsidRPr="002B5E92">
        <w:t>e-</w:t>
      </w:r>
      <w:proofErr w:type="spellStart"/>
      <w:r w:rsidR="003766FD" w:rsidRPr="002B5E92">
        <w:t>mail</w:t>
      </w:r>
      <w:proofErr w:type="spellEnd"/>
      <w:r w:rsidR="003766FD" w:rsidRPr="002B5E92">
        <w:t xml:space="preserve">: </w:t>
      </w:r>
      <w:hyperlink r:id="rId6" w:history="1">
        <w:r w:rsidR="003766FD" w:rsidRPr="002B5E92">
          <w:rPr>
            <w:rStyle w:val="a6"/>
            <w:shd w:val="clear" w:color="auto" w:fill="FFFFFF"/>
          </w:rPr>
          <w:t>nvladimir70@mail.ru</w:t>
        </w:r>
      </w:hyperlink>
      <w:r w:rsidR="003766FD" w:rsidRPr="003766FD">
        <w:t>.</w:t>
      </w:r>
    </w:p>
    <w:p w:rsidR="001822A5" w:rsidRDefault="001822A5" w:rsidP="00C27EC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lastRenderedPageBreak/>
        <w:t xml:space="preserve">Всего для открытия бизнеса необходимо </w:t>
      </w:r>
      <w:r w:rsidRPr="001822A5">
        <w:rPr>
          <w:b/>
        </w:rPr>
        <w:t>121</w:t>
      </w:r>
      <w:r w:rsidR="001822A5" w:rsidRPr="001822A5">
        <w:rPr>
          <w:b/>
        </w:rPr>
        <w:t> 700 000</w:t>
      </w:r>
      <w:r w:rsidR="001822A5">
        <w:t xml:space="preserve"> </w:t>
      </w:r>
      <w:r w:rsidRPr="00C27ECC">
        <w:t>р., которые будут привлечены в качестве инвестиций под следующие условия: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в 1 год реализации проекта (не считая период капитальных вложений – 6 месяцев) будет осуществлен возврат денежных средств инвестору в размере - 12,5 млн. рублей.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Во 2 год- 55 млн. рублей.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В 3 год – 55 млн. рублей.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В 4 год – 52,5 млн. рублей.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Итого 175 млн. руб</w:t>
      </w:r>
      <w:r w:rsidR="00843CF4">
        <w:t>лей получает инвестор за 4 года.</w:t>
      </w:r>
    </w:p>
    <w:p w:rsidR="00DC2FC5" w:rsidRPr="00C27ECC" w:rsidRDefault="00DC2FC5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 w:rsidRPr="00C27ECC">
        <w:t>Срок изготовления оборудования -  90 рабочих дней. Доставка – 30 рабочий дней. Монтаж и наладка – 60 рабочих дней.</w:t>
      </w:r>
    </w:p>
    <w:p w:rsidR="00232FA8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>
        <w:t>Общая сумма инвестиций включает в себя следующие расходы:</w:t>
      </w:r>
    </w:p>
    <w:p w:rsidR="00C27ECC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>
        <w:t>- покупка цеха – 25 млн. рублей;</w:t>
      </w:r>
    </w:p>
    <w:p w:rsidR="00C27ECC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>
        <w:t>- приобретение оборудования (включая доставку и пуско-наладочные работы) – 60 млн. рублей;</w:t>
      </w:r>
    </w:p>
    <w:p w:rsidR="00AD1DB1" w:rsidRDefault="00AD1DB1" w:rsidP="00C27EC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ремонт и обустройство цеха, покупка вс</w:t>
      </w:r>
      <w:r w:rsidR="00834E8B">
        <w:rPr>
          <w:color w:val="000000"/>
        </w:rPr>
        <w:t>помогательного производства – 17,7</w:t>
      </w:r>
      <w:r>
        <w:rPr>
          <w:color w:val="000000"/>
        </w:rPr>
        <w:t xml:space="preserve"> млн. рублей;</w:t>
      </w:r>
    </w:p>
    <w:p w:rsidR="00C27ECC" w:rsidRDefault="00C27ECC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- покупка транспорта (лесовоз с манипулятором, </w:t>
      </w:r>
      <w:r>
        <w:rPr>
          <w:color w:val="000000"/>
        </w:rPr>
        <w:t>трактор-</w:t>
      </w:r>
      <w:r w:rsidRPr="00762106">
        <w:rPr>
          <w:color w:val="000000"/>
        </w:rPr>
        <w:t>погрузчик леса</w:t>
      </w:r>
      <w:r w:rsidR="00834E8B">
        <w:rPr>
          <w:color w:val="000000"/>
        </w:rPr>
        <w:t>, вилочный погрузчик</w:t>
      </w:r>
      <w:r>
        <w:rPr>
          <w:color w:val="000000"/>
        </w:rPr>
        <w:t xml:space="preserve">) </w:t>
      </w:r>
      <w:r w:rsidR="00AD1DB1">
        <w:rPr>
          <w:color w:val="000000"/>
        </w:rPr>
        <w:t>–</w:t>
      </w:r>
      <w:r>
        <w:rPr>
          <w:color w:val="000000"/>
        </w:rPr>
        <w:t xml:space="preserve"> </w:t>
      </w:r>
      <w:r w:rsidR="00AD1DB1">
        <w:rPr>
          <w:color w:val="000000"/>
        </w:rPr>
        <w:t>4</w:t>
      </w:r>
      <w:r w:rsidR="00834E8B">
        <w:rPr>
          <w:color w:val="000000"/>
        </w:rPr>
        <w:t>,8</w:t>
      </w:r>
      <w:r w:rsidR="00AD1DB1">
        <w:rPr>
          <w:color w:val="000000"/>
        </w:rPr>
        <w:t xml:space="preserve"> </w:t>
      </w:r>
      <w:r w:rsidR="001822A5">
        <w:rPr>
          <w:color w:val="000000"/>
        </w:rPr>
        <w:t>млн. рублей;</w:t>
      </w:r>
    </w:p>
    <w:p w:rsidR="00AD1DB1" w:rsidRDefault="00AD1DB1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организационно-финансовые вопросы (регистрация </w:t>
      </w:r>
      <w:proofErr w:type="spellStart"/>
      <w:r>
        <w:rPr>
          <w:color w:val="000000"/>
        </w:rPr>
        <w:t>юр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ица</w:t>
      </w:r>
      <w:proofErr w:type="spellEnd"/>
      <w:r>
        <w:rPr>
          <w:color w:val="000000"/>
        </w:rPr>
        <w:t xml:space="preserve">, согласования с гос. органами) – 40 </w:t>
      </w:r>
      <w:r w:rsidR="001822A5">
        <w:rPr>
          <w:color w:val="000000"/>
        </w:rPr>
        <w:t>тыс. рублей;</w:t>
      </w:r>
    </w:p>
    <w:p w:rsidR="00AD1DB1" w:rsidRDefault="00AD1DB1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Pr="00762106">
        <w:rPr>
          <w:color w:val="000000"/>
        </w:rPr>
        <w:t>асходы, необходимые в первый месяц работы завода (покупка сырья, оплата ком</w:t>
      </w:r>
      <w:r w:rsidR="00843CF4">
        <w:rPr>
          <w:color w:val="000000"/>
        </w:rPr>
        <w:t>мунальных платежей, заработная плата</w:t>
      </w:r>
      <w:r w:rsidRPr="00762106">
        <w:rPr>
          <w:color w:val="000000"/>
        </w:rPr>
        <w:t xml:space="preserve"> и т.д.)</w:t>
      </w:r>
      <w:r>
        <w:rPr>
          <w:color w:val="000000"/>
        </w:rPr>
        <w:t xml:space="preserve"> – 11 </w:t>
      </w:r>
      <w:r w:rsidR="001822A5">
        <w:rPr>
          <w:color w:val="000000"/>
        </w:rPr>
        <w:t>млн. рублей;</w:t>
      </w:r>
    </w:p>
    <w:p w:rsidR="001822A5" w:rsidRDefault="001822A5" w:rsidP="001822A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762106">
        <w:rPr>
          <w:color w:val="000000"/>
        </w:rPr>
        <w:t xml:space="preserve"> </w:t>
      </w:r>
      <w:r>
        <w:rPr>
          <w:color w:val="000000"/>
        </w:rPr>
        <w:t xml:space="preserve">заработная плата </w:t>
      </w:r>
      <w:r w:rsidRPr="00762106">
        <w:rPr>
          <w:color w:val="000000"/>
        </w:rPr>
        <w:t>сотрудникам, приступающим к работе сразу после регистрации юр.</w:t>
      </w:r>
      <w:r>
        <w:rPr>
          <w:color w:val="000000"/>
        </w:rPr>
        <w:t xml:space="preserve"> </w:t>
      </w:r>
      <w:r w:rsidRPr="00762106">
        <w:rPr>
          <w:color w:val="000000"/>
        </w:rPr>
        <w:t>лица, включая НДФЛ и страх взносы</w:t>
      </w:r>
      <w:r w:rsidR="00834E8B">
        <w:rPr>
          <w:color w:val="000000"/>
        </w:rPr>
        <w:t xml:space="preserve"> – 1,66</w:t>
      </w:r>
      <w:bookmarkStart w:id="2" w:name="_GoBack"/>
      <w:bookmarkEnd w:id="2"/>
      <w:r>
        <w:rPr>
          <w:color w:val="000000"/>
        </w:rPr>
        <w:t xml:space="preserve"> млн. рублей на весь период капитальных вложений;</w:t>
      </w:r>
    </w:p>
    <w:p w:rsidR="00AD1DB1" w:rsidRDefault="00AD1DB1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непредвиденные затраты – 1,5 млн. рублей</w:t>
      </w:r>
      <w:r w:rsidR="001822A5">
        <w:rPr>
          <w:color w:val="000000"/>
        </w:rPr>
        <w:t>.</w:t>
      </w:r>
    </w:p>
    <w:p w:rsidR="009A1D8D" w:rsidRDefault="009A1D8D" w:rsidP="00C27E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D1DB1" w:rsidRDefault="00AD1DB1" w:rsidP="00C27ECC">
      <w:pPr>
        <w:pStyle w:val="a5"/>
        <w:spacing w:before="0" w:beforeAutospacing="0" w:after="0" w:afterAutospacing="0" w:line="360" w:lineRule="auto"/>
        <w:ind w:firstLine="709"/>
        <w:jc w:val="both"/>
      </w:pPr>
    </w:p>
    <w:sectPr w:rsidR="00AD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72B"/>
    <w:multiLevelType w:val="hybridMultilevel"/>
    <w:tmpl w:val="02C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0"/>
    <w:rsid w:val="001822A5"/>
    <w:rsid w:val="00232FA8"/>
    <w:rsid w:val="003766FD"/>
    <w:rsid w:val="00834E8B"/>
    <w:rsid w:val="00843CF4"/>
    <w:rsid w:val="009A1D8D"/>
    <w:rsid w:val="00AA4200"/>
    <w:rsid w:val="00AD1DB1"/>
    <w:rsid w:val="00C27ECC"/>
    <w:rsid w:val="00D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C2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C2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adimir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2019-03-13T10:02:00Z</dcterms:created>
  <dcterms:modified xsi:type="dcterms:W3CDTF">2019-03-14T03:33:00Z</dcterms:modified>
</cp:coreProperties>
</file>