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27B57" w14:textId="77777777" w:rsidR="00997278" w:rsidRDefault="00997278">
      <w:pPr>
        <w:rPr>
          <w:b/>
          <w:sz w:val="28"/>
          <w:szCs w:val="28"/>
        </w:rPr>
      </w:pPr>
    </w:p>
    <w:p w14:paraId="23F29F56" w14:textId="77777777" w:rsidR="00997278" w:rsidRDefault="00997278">
      <w:pPr>
        <w:rPr>
          <w:b/>
          <w:sz w:val="28"/>
          <w:szCs w:val="28"/>
        </w:rPr>
      </w:pPr>
    </w:p>
    <w:p w14:paraId="2DD75AD8" w14:textId="77777777" w:rsidR="00997278" w:rsidRPr="0006211B" w:rsidRDefault="0006211B">
      <w:pPr>
        <w:rPr>
          <w:b/>
          <w:sz w:val="28"/>
          <w:szCs w:val="28"/>
          <w:lang w:val="ru-RU"/>
        </w:rPr>
      </w:pPr>
      <w:r w:rsidRPr="0006211B">
        <w:rPr>
          <w:b/>
          <w:sz w:val="28"/>
          <w:szCs w:val="28"/>
          <w:lang w:val="ru-RU"/>
        </w:rPr>
        <w:t xml:space="preserve">ОТЕЛЬ В ВЕНЕЦИИ </w:t>
      </w:r>
    </w:p>
    <w:p w14:paraId="39C4D794" w14:textId="226532B1" w:rsidR="00997278" w:rsidRPr="0006211B" w:rsidRDefault="0006211B">
      <w:pPr>
        <w:rPr>
          <w:sz w:val="28"/>
          <w:szCs w:val="28"/>
          <w:lang w:val="ru-RU"/>
        </w:rPr>
      </w:pPr>
      <w:r w:rsidRPr="0006211B">
        <w:rPr>
          <w:sz w:val="28"/>
          <w:szCs w:val="28"/>
          <w:lang w:val="ru-RU"/>
        </w:rPr>
        <w:t>Спланированное туристическое размещение гостиничного комплекса на территории уже существующей собственности с идентичным предназначением</w:t>
      </w:r>
      <w:r>
        <w:rPr>
          <w:sz w:val="28"/>
          <w:szCs w:val="28"/>
          <w:lang w:val="ru-RU"/>
        </w:rPr>
        <w:t>.</w:t>
      </w:r>
    </w:p>
    <w:p w14:paraId="4F8F0AB4" w14:textId="77777777" w:rsidR="00997278" w:rsidRDefault="0006211B">
      <w:pPr>
        <w:jc w:val="center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3A4A121A" wp14:editId="46A53A86">
            <wp:extent cx="6506492" cy="3950611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6492" cy="3950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9A6F3C" w14:textId="0D66C104" w:rsidR="00997278" w:rsidRPr="0006211B" w:rsidRDefault="0006211B">
      <w:pPr>
        <w:jc w:val="both"/>
        <w:rPr>
          <w:sz w:val="28"/>
          <w:szCs w:val="28"/>
          <w:lang w:val="ru-RU"/>
        </w:rPr>
      </w:pPr>
      <w:r w:rsidRPr="0006211B">
        <w:rPr>
          <w:sz w:val="28"/>
          <w:szCs w:val="28"/>
          <w:lang w:val="ru-RU"/>
        </w:rPr>
        <w:t>Великолепный проект Отеля, котор</w:t>
      </w:r>
      <w:r>
        <w:rPr>
          <w:sz w:val="28"/>
          <w:szCs w:val="28"/>
          <w:lang w:val="ru-RU"/>
        </w:rPr>
        <w:t>ый</w:t>
      </w:r>
      <w:r w:rsidRPr="0006211B">
        <w:rPr>
          <w:sz w:val="28"/>
          <w:szCs w:val="28"/>
          <w:lang w:val="ru-RU"/>
        </w:rPr>
        <w:t xml:space="preserve"> предполагается возвести на территории уже существующей гостиницы </w:t>
      </w:r>
      <w:r w:rsidRPr="0006211B">
        <w:rPr>
          <w:sz w:val="28"/>
          <w:szCs w:val="28"/>
          <w:lang w:val="ru-RU"/>
        </w:rPr>
        <w:t>в районе</w:t>
      </w:r>
      <w:r w:rsidRPr="0006211B">
        <w:rPr>
          <w:sz w:val="28"/>
          <w:szCs w:val="28"/>
          <w:lang w:val="ru-RU"/>
        </w:rPr>
        <w:t xml:space="preserve"> Сан-Джулиано</w:t>
      </w:r>
      <w:r>
        <w:rPr>
          <w:sz w:val="28"/>
          <w:szCs w:val="28"/>
          <w:lang w:val="ru-RU"/>
        </w:rPr>
        <w:t xml:space="preserve"> города Местре</w:t>
      </w:r>
      <w:r w:rsidRPr="0006211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06211B">
        <w:rPr>
          <w:sz w:val="28"/>
          <w:szCs w:val="28"/>
          <w:lang w:val="ru-RU"/>
        </w:rPr>
        <w:t>Проект по строительству 9-этажного отеля, состоящего из 200 номеров, двухместных и люкс, с бассейном и солярием на террасе, расположенной на крыше отеля, с удивительным и неповторимым видом на Венецианскую лагуну. Расположение отеля находится</w:t>
      </w:r>
      <w:r w:rsidRPr="0006211B">
        <w:rPr>
          <w:sz w:val="28"/>
          <w:szCs w:val="28"/>
          <w:lang w:val="ru-RU"/>
        </w:rPr>
        <w:t xml:space="preserve"> на маршруте между аэропортом, казино Венеции и пляжами побережья Езоло. В двух минутах от терминалов и паромов до Венеции. В 15 минутах от железнодорожного вокзала и в 10 минутах от важного центра города Местре . </w:t>
      </w:r>
    </w:p>
    <w:p w14:paraId="68AA3473" w14:textId="77777777" w:rsidR="00997278" w:rsidRPr="0006211B" w:rsidRDefault="00997278">
      <w:pPr>
        <w:jc w:val="both"/>
        <w:rPr>
          <w:sz w:val="28"/>
          <w:szCs w:val="28"/>
          <w:lang w:val="ru-RU"/>
        </w:rPr>
      </w:pPr>
    </w:p>
    <w:p w14:paraId="64AB0FF1" w14:textId="77777777" w:rsidR="00997278" w:rsidRPr="0006211B" w:rsidRDefault="00997278">
      <w:pPr>
        <w:jc w:val="both"/>
        <w:rPr>
          <w:sz w:val="28"/>
          <w:szCs w:val="28"/>
          <w:lang w:val="ru-RU"/>
        </w:rPr>
      </w:pPr>
    </w:p>
    <w:p w14:paraId="118F8D89" w14:textId="77777777" w:rsidR="00997278" w:rsidRPr="0006211B" w:rsidRDefault="00997278">
      <w:pPr>
        <w:jc w:val="both"/>
        <w:rPr>
          <w:sz w:val="28"/>
          <w:szCs w:val="28"/>
          <w:lang w:val="ru-RU"/>
        </w:rPr>
      </w:pPr>
    </w:p>
    <w:p w14:paraId="4B357359" w14:textId="77777777" w:rsidR="00997278" w:rsidRPr="0006211B" w:rsidRDefault="00997278">
      <w:pPr>
        <w:jc w:val="both"/>
        <w:rPr>
          <w:sz w:val="28"/>
          <w:szCs w:val="28"/>
          <w:lang w:val="ru-RU"/>
        </w:rPr>
      </w:pPr>
    </w:p>
    <w:p w14:paraId="5C96E81C" w14:textId="77777777" w:rsidR="00997278" w:rsidRPr="0006211B" w:rsidRDefault="00997278">
      <w:pPr>
        <w:jc w:val="both"/>
        <w:rPr>
          <w:sz w:val="28"/>
          <w:szCs w:val="28"/>
          <w:lang w:val="ru-RU"/>
        </w:rPr>
      </w:pPr>
    </w:p>
    <w:p w14:paraId="24535EA7" w14:textId="77777777" w:rsidR="00997278" w:rsidRPr="0006211B" w:rsidRDefault="00997278">
      <w:pPr>
        <w:jc w:val="both"/>
        <w:rPr>
          <w:sz w:val="28"/>
          <w:szCs w:val="28"/>
          <w:lang w:val="ru-RU"/>
        </w:rPr>
      </w:pPr>
    </w:p>
    <w:p w14:paraId="2D62F666" w14:textId="77777777" w:rsidR="00997278" w:rsidRPr="0006211B" w:rsidRDefault="00997278">
      <w:pPr>
        <w:jc w:val="both"/>
        <w:rPr>
          <w:sz w:val="28"/>
          <w:szCs w:val="28"/>
          <w:lang w:val="ru-RU"/>
        </w:rPr>
      </w:pPr>
    </w:p>
    <w:p w14:paraId="489376B4" w14:textId="77777777" w:rsidR="00997278" w:rsidRPr="0006211B" w:rsidRDefault="00997278">
      <w:pPr>
        <w:jc w:val="both"/>
        <w:rPr>
          <w:sz w:val="28"/>
          <w:szCs w:val="28"/>
          <w:lang w:val="ru-RU"/>
        </w:rPr>
      </w:pPr>
    </w:p>
    <w:p w14:paraId="5C3DB473" w14:textId="77777777" w:rsidR="00997278" w:rsidRDefault="0006211B">
      <w:pPr>
        <w:jc w:val="both"/>
        <w:rPr>
          <w:sz w:val="28"/>
          <w:szCs w:val="28"/>
        </w:rPr>
      </w:pPr>
      <w:r>
        <w:rPr>
          <w:sz w:val="28"/>
          <w:szCs w:val="28"/>
        </w:rPr>
        <w:t>PROSPETTO DI VISTA DALLA TERRAZZA</w:t>
      </w:r>
    </w:p>
    <w:p w14:paraId="4640908B" w14:textId="77777777" w:rsidR="00997278" w:rsidRDefault="0006211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C300AB" wp14:editId="12FD7FBC">
            <wp:extent cx="6682780" cy="405765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2780" cy="405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F60C7F" w14:textId="77777777" w:rsidR="00997278" w:rsidRDefault="000621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Il programma di Coordinamento Preventivo è stato approvato dal Consiglio</w:t>
      </w:r>
      <w:r>
        <w:rPr>
          <w:sz w:val="28"/>
          <w:szCs w:val="28"/>
        </w:rPr>
        <w:t xml:space="preserve"> Comunale di Venezia e, a seguito di tale approvazione abbiamo predisposto due soluzioni progettuali:</w:t>
      </w:r>
    </w:p>
    <w:p w14:paraId="3B4A4279" w14:textId="77777777" w:rsidR="00997278" w:rsidRDefault="0006211B">
      <w:pPr>
        <w:jc w:val="both"/>
        <w:rPr>
          <w:sz w:val="28"/>
          <w:szCs w:val="28"/>
        </w:rPr>
      </w:pPr>
      <w:r>
        <w:rPr>
          <w:sz w:val="28"/>
          <w:szCs w:val="28"/>
        </w:rPr>
        <w:t>- Una che prevede la realizzazione di un’unica struttura ricettiva per circa 20</w:t>
      </w:r>
      <w:r>
        <w:rPr>
          <w:sz w:val="28"/>
          <w:szCs w:val="28"/>
        </w:rPr>
        <w:t>0 stanze nell’ambito della zona P. di R. 14;</w:t>
      </w:r>
    </w:p>
    <w:p w14:paraId="2AE4E9BC" w14:textId="77777777" w:rsidR="00997278" w:rsidRDefault="0006211B">
      <w:pPr>
        <w:jc w:val="both"/>
        <w:rPr>
          <w:sz w:val="28"/>
          <w:szCs w:val="28"/>
        </w:rPr>
      </w:pPr>
      <w:r>
        <w:rPr>
          <w:sz w:val="28"/>
          <w:szCs w:val="28"/>
        </w:rPr>
        <w:t>- la seconda che individua due strutture: un albergo con circa 120 stanze nell’ambito dell’unità 14, ed un secondo albergo di circa 60 stanze nell’unità 3.</w:t>
      </w:r>
    </w:p>
    <w:p w14:paraId="2AE7999B" w14:textId="77777777" w:rsidR="00997278" w:rsidRDefault="00997278">
      <w:pPr>
        <w:jc w:val="both"/>
        <w:rPr>
          <w:sz w:val="28"/>
          <w:szCs w:val="28"/>
        </w:rPr>
      </w:pPr>
    </w:p>
    <w:p w14:paraId="11FC8DA7" w14:textId="77777777" w:rsidR="00997278" w:rsidRDefault="00997278">
      <w:pPr>
        <w:jc w:val="both"/>
        <w:rPr>
          <w:sz w:val="28"/>
          <w:szCs w:val="28"/>
        </w:rPr>
      </w:pPr>
    </w:p>
    <w:p w14:paraId="20D2F7F1" w14:textId="77777777" w:rsidR="00997278" w:rsidRDefault="00997278">
      <w:pPr>
        <w:jc w:val="both"/>
        <w:rPr>
          <w:sz w:val="28"/>
          <w:szCs w:val="28"/>
        </w:rPr>
      </w:pPr>
    </w:p>
    <w:p w14:paraId="587E9BD6" w14:textId="77777777" w:rsidR="00997278" w:rsidRDefault="00997278">
      <w:pPr>
        <w:jc w:val="both"/>
        <w:rPr>
          <w:sz w:val="28"/>
          <w:szCs w:val="28"/>
        </w:rPr>
      </w:pPr>
    </w:p>
    <w:p w14:paraId="0C2D3EEE" w14:textId="77777777" w:rsidR="00997278" w:rsidRDefault="00997278">
      <w:pPr>
        <w:jc w:val="both"/>
        <w:rPr>
          <w:sz w:val="28"/>
          <w:szCs w:val="28"/>
        </w:rPr>
      </w:pPr>
    </w:p>
    <w:p w14:paraId="3ED3F04D" w14:textId="77777777" w:rsidR="00997278" w:rsidRDefault="00997278">
      <w:pPr>
        <w:jc w:val="both"/>
        <w:rPr>
          <w:sz w:val="28"/>
          <w:szCs w:val="28"/>
        </w:rPr>
      </w:pPr>
    </w:p>
    <w:p w14:paraId="63B68A85" w14:textId="77777777" w:rsidR="00997278" w:rsidRDefault="0006211B">
      <w:pPr>
        <w:jc w:val="both"/>
        <w:rPr>
          <w:sz w:val="28"/>
          <w:szCs w:val="28"/>
        </w:rPr>
      </w:pPr>
      <w:r>
        <w:rPr>
          <w:sz w:val="28"/>
          <w:szCs w:val="28"/>
        </w:rPr>
        <w:t>SEZIONE NOTTE</w:t>
      </w:r>
    </w:p>
    <w:p w14:paraId="6CECF445" w14:textId="77777777" w:rsidR="00997278" w:rsidRDefault="0006211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219FA15" wp14:editId="599BC69A">
            <wp:extent cx="4314359" cy="6104474"/>
            <wp:effectExtent l="895057" t="-895057" r="895057" b="-895057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14359" cy="61044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63E0BE" w14:textId="77777777" w:rsidR="00997278" w:rsidRDefault="0006211B">
      <w:pPr>
        <w:rPr>
          <w:sz w:val="28"/>
          <w:szCs w:val="28"/>
        </w:rPr>
      </w:pPr>
      <w:r>
        <w:rPr>
          <w:sz w:val="28"/>
          <w:szCs w:val="28"/>
        </w:rPr>
        <w:t>L’Area di proprietà misura comple</w:t>
      </w:r>
      <w:r>
        <w:rPr>
          <w:sz w:val="28"/>
          <w:szCs w:val="28"/>
        </w:rPr>
        <w:t xml:space="preserve">ssivamente mq 15'000 circa. </w:t>
      </w:r>
    </w:p>
    <w:p w14:paraId="67B1C598" w14:textId="77777777" w:rsidR="00997278" w:rsidRDefault="0006211B">
      <w:pPr>
        <w:rPr>
          <w:sz w:val="28"/>
          <w:szCs w:val="28"/>
        </w:rPr>
      </w:pPr>
      <w:r>
        <w:rPr>
          <w:sz w:val="28"/>
          <w:szCs w:val="28"/>
        </w:rPr>
        <w:t>La volumetria complessiva edificabile risulta essere di mc 32'000 circa per una superficie di pavimento lorda di mq 10'000 circa.</w:t>
      </w:r>
    </w:p>
    <w:p w14:paraId="29F639A1" w14:textId="77777777" w:rsidR="00997278" w:rsidRDefault="00997278">
      <w:pPr>
        <w:rPr>
          <w:sz w:val="28"/>
          <w:szCs w:val="28"/>
        </w:rPr>
      </w:pPr>
    </w:p>
    <w:p w14:paraId="660D8E0F" w14:textId="77777777" w:rsidR="00997278" w:rsidRDefault="00997278">
      <w:pPr>
        <w:rPr>
          <w:sz w:val="28"/>
          <w:szCs w:val="28"/>
        </w:rPr>
      </w:pPr>
    </w:p>
    <w:p w14:paraId="310FB49C" w14:textId="77777777" w:rsidR="00997278" w:rsidRDefault="00997278">
      <w:pPr>
        <w:rPr>
          <w:sz w:val="28"/>
          <w:szCs w:val="28"/>
        </w:rPr>
      </w:pPr>
    </w:p>
    <w:p w14:paraId="4290925F" w14:textId="77777777" w:rsidR="00997278" w:rsidRDefault="00997278">
      <w:pPr>
        <w:rPr>
          <w:sz w:val="28"/>
          <w:szCs w:val="28"/>
        </w:rPr>
      </w:pPr>
    </w:p>
    <w:p w14:paraId="3F4C2E36" w14:textId="77777777" w:rsidR="00997278" w:rsidRDefault="00997278">
      <w:pPr>
        <w:rPr>
          <w:sz w:val="28"/>
          <w:szCs w:val="28"/>
        </w:rPr>
      </w:pPr>
    </w:p>
    <w:p w14:paraId="6895B671" w14:textId="77777777" w:rsidR="00997278" w:rsidRDefault="00997278">
      <w:pPr>
        <w:rPr>
          <w:sz w:val="28"/>
          <w:szCs w:val="28"/>
        </w:rPr>
      </w:pPr>
    </w:p>
    <w:p w14:paraId="5284EB4F" w14:textId="77777777" w:rsidR="00997278" w:rsidRDefault="00997278">
      <w:pPr>
        <w:rPr>
          <w:sz w:val="28"/>
          <w:szCs w:val="28"/>
        </w:rPr>
      </w:pPr>
    </w:p>
    <w:p w14:paraId="504422DE" w14:textId="77777777" w:rsidR="00997278" w:rsidRDefault="00997278">
      <w:pPr>
        <w:rPr>
          <w:sz w:val="28"/>
          <w:szCs w:val="28"/>
        </w:rPr>
      </w:pPr>
    </w:p>
    <w:p w14:paraId="60FA9170" w14:textId="77777777" w:rsidR="00997278" w:rsidRDefault="00997278">
      <w:pPr>
        <w:rPr>
          <w:sz w:val="28"/>
          <w:szCs w:val="28"/>
        </w:rPr>
      </w:pPr>
    </w:p>
    <w:p w14:paraId="07AA5A05" w14:textId="77777777" w:rsidR="00997278" w:rsidRDefault="00997278">
      <w:pPr>
        <w:rPr>
          <w:sz w:val="28"/>
          <w:szCs w:val="28"/>
        </w:rPr>
      </w:pPr>
    </w:p>
    <w:p w14:paraId="2D4C2D9C" w14:textId="77777777" w:rsidR="00997278" w:rsidRDefault="00997278">
      <w:pPr>
        <w:rPr>
          <w:sz w:val="28"/>
          <w:szCs w:val="28"/>
        </w:rPr>
      </w:pPr>
    </w:p>
    <w:p w14:paraId="5E7E9190" w14:textId="77777777" w:rsidR="00997278" w:rsidRDefault="0006211B">
      <w:pPr>
        <w:rPr>
          <w:sz w:val="28"/>
          <w:szCs w:val="28"/>
        </w:rPr>
      </w:pPr>
      <w:r>
        <w:rPr>
          <w:sz w:val="28"/>
          <w:szCs w:val="28"/>
        </w:rPr>
        <w:t>PROGETTO ESTERNO</w:t>
      </w:r>
    </w:p>
    <w:p w14:paraId="38A31DA0" w14:textId="77777777" w:rsidR="00997278" w:rsidRDefault="0006211B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1EED05" wp14:editId="6577A1F2">
            <wp:extent cx="3904749" cy="5679672"/>
            <wp:effectExtent l="887461" t="-887461" r="887461" b="-887461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4749" cy="5679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B45492" w14:textId="77777777" w:rsidR="00997278" w:rsidRDefault="0006211B">
      <w:pPr>
        <w:rPr>
          <w:sz w:val="28"/>
          <w:szCs w:val="28"/>
        </w:rPr>
      </w:pPr>
      <w:r>
        <w:rPr>
          <w:sz w:val="28"/>
          <w:szCs w:val="28"/>
        </w:rPr>
        <w:t xml:space="preserve">L’Area di proprietà misura complessivamente mq 15'000 circa. </w:t>
      </w:r>
    </w:p>
    <w:p w14:paraId="751D4FE2" w14:textId="77777777" w:rsidR="00997278" w:rsidRDefault="0006211B">
      <w:pPr>
        <w:rPr>
          <w:sz w:val="28"/>
          <w:szCs w:val="28"/>
        </w:rPr>
      </w:pPr>
      <w:r>
        <w:rPr>
          <w:sz w:val="28"/>
          <w:szCs w:val="28"/>
        </w:rPr>
        <w:t>La volumetria complessiva edificab</w:t>
      </w:r>
      <w:r>
        <w:rPr>
          <w:sz w:val="28"/>
          <w:szCs w:val="28"/>
        </w:rPr>
        <w:t>ile risulta essere di mc 32'000 circa per una superficie di pavimento lorda di mq 10'000 circa.</w:t>
      </w:r>
    </w:p>
    <w:p w14:paraId="008E920F" w14:textId="77777777" w:rsidR="00997278" w:rsidRDefault="00997278">
      <w:pPr>
        <w:rPr>
          <w:sz w:val="28"/>
          <w:szCs w:val="28"/>
        </w:rPr>
      </w:pPr>
    </w:p>
    <w:p w14:paraId="7885EDC9" w14:textId="77777777" w:rsidR="00997278" w:rsidRDefault="0006211B">
      <w:pPr>
        <w:rPr>
          <w:sz w:val="28"/>
          <w:szCs w:val="28"/>
        </w:rPr>
      </w:pPr>
      <w:r>
        <w:rPr>
          <w:sz w:val="28"/>
          <w:szCs w:val="28"/>
        </w:rPr>
        <w:t>Il parcheggio di circa mq 5'000, ricadente nel comparto 3, comprende sia lo standard pubblico (mq 2'000) sia lo standard proprio dell’edificio (mq 3'000).</w:t>
      </w:r>
    </w:p>
    <w:p w14:paraId="45003BE5" w14:textId="77777777" w:rsidR="00997278" w:rsidRDefault="00997278">
      <w:pPr>
        <w:rPr>
          <w:sz w:val="28"/>
          <w:szCs w:val="28"/>
        </w:rPr>
      </w:pPr>
    </w:p>
    <w:p w14:paraId="35069995" w14:textId="77777777" w:rsidR="00997278" w:rsidRDefault="0006211B">
      <w:pPr>
        <w:rPr>
          <w:sz w:val="28"/>
          <w:szCs w:val="28"/>
        </w:rPr>
      </w:pPr>
      <w:r>
        <w:rPr>
          <w:sz w:val="28"/>
          <w:szCs w:val="28"/>
        </w:rPr>
        <w:t>SEZ</w:t>
      </w:r>
      <w:r>
        <w:rPr>
          <w:sz w:val="28"/>
          <w:szCs w:val="28"/>
        </w:rPr>
        <w:t xml:space="preserve">IONE ESTRENA </w:t>
      </w:r>
      <w:r>
        <w:rPr>
          <w:noProof/>
        </w:rPr>
        <w:drawing>
          <wp:inline distT="0" distB="0" distL="0" distR="0" wp14:anchorId="398CA58B" wp14:editId="63B79D29">
            <wp:extent cx="3093061" cy="4376435"/>
            <wp:effectExtent l="641687" t="-641686" r="641687" b="-641686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93061" cy="437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3EB75A" w14:textId="77777777" w:rsidR="00997278" w:rsidRDefault="00997278">
      <w:pPr>
        <w:rPr>
          <w:sz w:val="28"/>
          <w:szCs w:val="28"/>
        </w:rPr>
      </w:pPr>
    </w:p>
    <w:p w14:paraId="560CE9CF" w14:textId="77777777" w:rsidR="00997278" w:rsidRDefault="0006211B">
      <w:pPr>
        <w:rPr>
          <w:sz w:val="28"/>
          <w:szCs w:val="28"/>
        </w:rPr>
      </w:pPr>
      <w:r>
        <w:rPr>
          <w:sz w:val="28"/>
          <w:szCs w:val="28"/>
        </w:rPr>
        <w:t>La rampa accennata nel progetto individua la possibilità di realizzare, al di sotto dell’edificio turistico ricettivo, un piano interrato da poter destinare ai magazzini, locali tecnici o ad ulteriore parcheggio.</w:t>
      </w:r>
    </w:p>
    <w:p w14:paraId="48729C8A" w14:textId="77777777" w:rsidR="00997278" w:rsidRDefault="0006211B">
      <w:pPr>
        <w:rPr>
          <w:sz w:val="28"/>
          <w:szCs w:val="28"/>
        </w:rPr>
      </w:pPr>
      <w:r>
        <w:rPr>
          <w:sz w:val="28"/>
          <w:szCs w:val="28"/>
        </w:rPr>
        <w:t xml:space="preserve">Venice Immobiliare </w:t>
      </w:r>
    </w:p>
    <w:p w14:paraId="6FEC3B03" w14:textId="77777777" w:rsidR="00997278" w:rsidRDefault="0006211B">
      <w:pPr>
        <w:rPr>
          <w:sz w:val="28"/>
          <w:szCs w:val="28"/>
        </w:rPr>
      </w:pPr>
      <w:r>
        <w:rPr>
          <w:sz w:val="28"/>
          <w:szCs w:val="28"/>
        </w:rPr>
        <w:t>Massimo</w:t>
      </w:r>
      <w:r>
        <w:rPr>
          <w:sz w:val="28"/>
          <w:szCs w:val="28"/>
        </w:rPr>
        <w:t xml:space="preserve"> Vianello</w:t>
      </w:r>
    </w:p>
    <w:p w14:paraId="54A0DCF9" w14:textId="77777777" w:rsidR="00997278" w:rsidRDefault="0006211B">
      <w:pPr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+393512001297</w:t>
      </w:r>
    </w:p>
    <w:sectPr w:rsidR="0099727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78"/>
    <w:rsid w:val="0006211B"/>
    <w:rsid w:val="009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2691"/>
  <w15:docId w15:val="{65E5D0C3-6292-452B-8204-4775D995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sidelnikova</cp:lastModifiedBy>
  <cp:revision>2</cp:revision>
  <dcterms:created xsi:type="dcterms:W3CDTF">2020-01-23T18:10:00Z</dcterms:created>
  <dcterms:modified xsi:type="dcterms:W3CDTF">2020-01-23T18:14:00Z</dcterms:modified>
</cp:coreProperties>
</file>