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5EF" w:rsidRDefault="00F60B77">
      <w:pPr>
        <w:spacing w:after="0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 </w:t>
      </w: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0045EF">
      <w:pPr>
        <w:spacing w:after="0"/>
        <w:rPr>
          <w:rFonts w:ascii="Arial" w:eastAsia="Arial" w:hAnsi="Arial" w:cs="Arial"/>
          <w:i/>
        </w:rPr>
      </w:pPr>
    </w:p>
    <w:p w:rsidR="000045EF" w:rsidRDefault="000045EF">
      <w:pPr>
        <w:spacing w:after="0"/>
        <w:jc w:val="center"/>
        <w:rPr>
          <w:rFonts w:ascii="Arial" w:eastAsia="Arial" w:hAnsi="Arial" w:cs="Arial"/>
          <w:i/>
        </w:rPr>
      </w:pPr>
    </w:p>
    <w:p w:rsidR="000045EF" w:rsidRDefault="00F60B77">
      <w:pPr>
        <w:spacing w:after="0"/>
        <w:jc w:val="center"/>
        <w:rPr>
          <w:rFonts w:ascii="Times New Roman" w:eastAsia="Times New Roman" w:hAnsi="Times New Roman" w:cs="Times New Roman"/>
          <w:sz w:val="52"/>
        </w:rPr>
      </w:pPr>
      <w:r>
        <w:rPr>
          <w:rFonts w:ascii="Times New Roman" w:eastAsia="Times New Roman" w:hAnsi="Times New Roman" w:cs="Times New Roman"/>
          <w:sz w:val="52"/>
        </w:rPr>
        <w:t xml:space="preserve">Бизнес-план по открытию </w:t>
      </w:r>
      <w:proofErr w:type="spellStart"/>
      <w:r>
        <w:rPr>
          <w:rFonts w:ascii="Times New Roman" w:eastAsia="Times New Roman" w:hAnsi="Times New Roman" w:cs="Times New Roman"/>
          <w:sz w:val="52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52"/>
        </w:rPr>
        <w:t xml:space="preserve"> самообслуживания в городе Архангельск</w:t>
      </w:r>
    </w:p>
    <w:p w:rsidR="000045EF" w:rsidRDefault="00F60B77">
      <w:pPr>
        <w:tabs>
          <w:tab w:val="left" w:pos="532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242"/>
      </w:tblGrid>
      <w:tr w:rsidR="000045EF" w:rsidTr="00235D25">
        <w:trPr>
          <w:trHeight w:val="1"/>
        </w:trPr>
        <w:tc>
          <w:tcPr>
            <w:tcW w:w="924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45EF" w:rsidRDefault="00F60B77" w:rsidP="00235D2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г. </w:t>
            </w:r>
            <w:r w:rsidR="00235D25">
              <w:rPr>
                <w:rFonts w:ascii="Times New Roman" w:eastAsia="Times New Roman" w:hAnsi="Times New Roman" w:cs="Times New Roman"/>
                <w:sz w:val="28"/>
              </w:rPr>
              <w:t>Архангельск</w:t>
            </w:r>
          </w:p>
        </w:tc>
      </w:tr>
      <w:tr w:rsidR="000045EF" w:rsidTr="00235D25">
        <w:trPr>
          <w:trHeight w:val="1"/>
        </w:trPr>
        <w:tc>
          <w:tcPr>
            <w:tcW w:w="924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2020 год</w:t>
            </w:r>
          </w:p>
        </w:tc>
      </w:tr>
    </w:tbl>
    <w:p w:rsidR="00235D25" w:rsidRDefault="00235D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35D25" w:rsidRDefault="00235D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045EF" w:rsidRDefault="00F60B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528"/>
        <w:gridCol w:w="945"/>
      </w:tblGrid>
      <w:tr w:rsidR="000045EF" w:rsidTr="00235D25">
        <w:trPr>
          <w:trHeight w:val="433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ВВЕДЕНИЕ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433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 w:rsidP="00235D25">
            <w:pPr>
              <w:pStyle w:val="a3"/>
              <w:numPr>
                <w:ilvl w:val="0"/>
                <w:numId w:val="9"/>
              </w:numPr>
              <w:spacing w:line="240" w:lineRule="auto"/>
              <w:ind w:left="44" w:firstLine="0"/>
              <w:jc w:val="both"/>
            </w:pPr>
            <w:r w:rsidRPr="00235D25">
              <w:rPr>
                <w:rFonts w:ascii="Times New Roman" w:eastAsia="Times New Roman" w:hAnsi="Times New Roman" w:cs="Times New Roman"/>
                <w:b/>
                <w:sz w:val="28"/>
              </w:rPr>
              <w:t>ПЕРВОНАЧАЛЬНЫЕ ЭТАПЫ ПОДГОТОВКИ   ОТКРЫТИЯ МОЙКИ САМООБЛУЖИВАНИЯ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351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1.1 Подбор земельного участка 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426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1.2 Подготовка документов на строительство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426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1.3 Стройматериалы и строительство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426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1.4 Оборудование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автомойки</w:t>
            </w:r>
            <w:proofErr w:type="spellEnd"/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403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1.5 Тип проекта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автомойки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самообслуживания на 6 постов 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422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1.6 Аналитический учёт рентабельности проекта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279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 w:rsidP="00235D25">
            <w:pPr>
              <w:pStyle w:val="a3"/>
              <w:numPr>
                <w:ilvl w:val="0"/>
                <w:numId w:val="9"/>
              </w:numPr>
              <w:spacing w:line="240" w:lineRule="auto"/>
              <w:ind w:left="44" w:firstLine="0"/>
              <w:jc w:val="both"/>
            </w:pPr>
            <w:r w:rsidRPr="00235D25">
              <w:rPr>
                <w:rFonts w:ascii="Times New Roman" w:eastAsia="Times New Roman" w:hAnsi="Times New Roman" w:cs="Times New Roman"/>
                <w:b/>
                <w:sz w:val="28"/>
              </w:rPr>
              <w:t>РАСЧЁТЫ АВТОМОЙКИ САМООБСЛУЖИВАНИЯ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447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2.1 Регистрация и иные расходы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488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2.2 Расчет окупаемости предприятия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045EF" w:rsidTr="00235D25">
        <w:trPr>
          <w:trHeight w:val="375"/>
        </w:trPr>
        <w:tc>
          <w:tcPr>
            <w:tcW w:w="8613" w:type="dxa"/>
            <w:shd w:val="clear" w:color="auto" w:fill="auto"/>
            <w:tcMar>
              <w:left w:w="108" w:type="dxa"/>
              <w:right w:w="108" w:type="dxa"/>
            </w:tcMar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ЗАКЛЮЧЕНИЕ</w:t>
            </w:r>
          </w:p>
        </w:tc>
        <w:tc>
          <w:tcPr>
            <w:tcW w:w="95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0045EF" w:rsidRDefault="00F60B7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0045EF" w:rsidRDefault="000045EF">
      <w:pPr>
        <w:spacing w:after="0"/>
        <w:rPr>
          <w:rFonts w:ascii="Times New Roman" w:eastAsia="Times New Roman" w:hAnsi="Times New Roman" w:cs="Times New Roman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2803" w:rsidRDefault="004E2803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045EF" w:rsidRDefault="00F60B77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ВВЕДЕНИЕ</w:t>
      </w:r>
    </w:p>
    <w:p w:rsidR="000045EF" w:rsidRDefault="000045EF">
      <w:pPr>
        <w:spacing w:after="0" w:line="360" w:lineRule="auto"/>
        <w:ind w:left="360" w:firstLine="709"/>
        <w:jc w:val="both"/>
        <w:rPr>
          <w:rFonts w:ascii="Arial" w:eastAsia="Arial" w:hAnsi="Arial" w:cs="Arial"/>
        </w:rPr>
      </w:pPr>
    </w:p>
    <w:p w:rsidR="000045EF" w:rsidRDefault="00F60B77" w:rsidP="00235D25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Строительство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самообслуживания в городе Архангельск.</w:t>
      </w:r>
    </w:p>
    <w:p w:rsidR="000045EF" w:rsidRDefault="00F60B77" w:rsidP="00235D25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Цель проекта: открытие автомобильной мойки самообслуживания для реализации спектра доступных и качественных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автомоечных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услуг, улучшение качества оборудования и процесса мытья автомобиля в сравнении с другими городскими мойками.</w:t>
      </w: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Основной источник дохода – оплата за использование специализированного моечного оборудования. </w:t>
      </w: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Все больше водителей отдают предпочтение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автомойкам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самообслуживания за счет:</w:t>
      </w:r>
    </w:p>
    <w:p w:rsidR="000045EF" w:rsidRDefault="00F60B77">
      <w:pPr>
        <w:numPr>
          <w:ilvl w:val="0"/>
          <w:numId w:val="3"/>
        </w:num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более низкой стоимости — 150–300 рублей против 350–1000 рублей на обычной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автомойке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0045EF" w:rsidRDefault="00F60B77">
      <w:pPr>
        <w:numPr>
          <w:ilvl w:val="0"/>
          <w:numId w:val="3"/>
        </w:numPr>
        <w:spacing w:after="24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быстроты мытья — 15 минут вместо 40–50 минут на обычной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автомойке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Целевая аудитория 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автовладельцы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которым важны качество, скорость и невысокая стоимость услуг мойки.</w:t>
      </w: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Доходность проекта </w:t>
      </w:r>
      <w:r>
        <w:rPr>
          <w:rFonts w:ascii="Times New Roman" w:eastAsia="Times New Roman" w:hAnsi="Times New Roman" w:cs="Times New Roman"/>
          <w:sz w:val="28"/>
        </w:rPr>
        <w:t xml:space="preserve">от </w:t>
      </w:r>
      <w:r>
        <w:rPr>
          <w:rFonts w:ascii="Times New Roman" w:eastAsia="Times New Roman" w:hAnsi="Times New Roman" w:cs="Times New Roman"/>
          <w:b/>
          <w:sz w:val="28"/>
        </w:rPr>
        <w:t>7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млн. в год. Требуемая сумма инвестиций </w:t>
      </w:r>
      <w:r>
        <w:rPr>
          <w:rFonts w:ascii="Times New Roman" w:eastAsia="Times New Roman" w:hAnsi="Times New Roman" w:cs="Times New Roman"/>
          <w:sz w:val="28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z w:val="28"/>
        </w:rPr>
        <w:t>млн.руб. Окупаемость до трех с половиной лет.</w:t>
      </w:r>
    </w:p>
    <w:p w:rsidR="000045EF" w:rsidRDefault="000045EF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4E2803" w:rsidRDefault="004E2803">
      <w:pPr>
        <w:spacing w:after="0"/>
        <w:rPr>
          <w:rFonts w:ascii="Arial" w:eastAsia="Arial" w:hAnsi="Arial" w:cs="Arial"/>
          <w:b/>
          <w:color w:val="0070C0"/>
        </w:rPr>
      </w:pPr>
    </w:p>
    <w:p w:rsidR="000045EF" w:rsidRDefault="00F60B77">
      <w:pPr>
        <w:spacing w:after="0"/>
        <w:rPr>
          <w:rFonts w:ascii="Times New Roman" w:eastAsia="Times New Roman" w:hAnsi="Times New Roman" w:cs="Times New Roman"/>
          <w:color w:val="7030A0"/>
          <w:sz w:val="28"/>
        </w:rPr>
      </w:pPr>
      <w:r>
        <w:rPr>
          <w:rFonts w:ascii="Times New Roman" w:eastAsia="Times New Roman" w:hAnsi="Times New Roman" w:cs="Times New Roman"/>
          <w:color w:val="7030A0"/>
          <w:sz w:val="28"/>
        </w:rPr>
        <w:t xml:space="preserve"> </w:t>
      </w:r>
    </w:p>
    <w:p w:rsidR="000045EF" w:rsidRDefault="000045EF">
      <w:pPr>
        <w:spacing w:after="0"/>
        <w:rPr>
          <w:rFonts w:ascii="Times New Roman" w:eastAsia="Times New Roman" w:hAnsi="Times New Roman" w:cs="Times New Roman"/>
          <w:color w:val="7030A0"/>
          <w:sz w:val="28"/>
        </w:rPr>
      </w:pPr>
    </w:p>
    <w:p w:rsidR="000045EF" w:rsidRDefault="00F60B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1. ПЕРВОНАЧАЛЬНЫЕ ЭТАПЫ ПОДГОТОВКИ ОТКРЫТИЯ МОЙКИ САМООБЛУЖИВАНИ</w:t>
      </w:r>
    </w:p>
    <w:p w:rsidR="000045EF" w:rsidRDefault="00F60B77">
      <w:pPr>
        <w:spacing w:after="24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1.1 Подбор земельного участка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Прибыльность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напрямую зависит от района ее расположения. Оптимальными, с точки зрения трафика, считаются места:</w:t>
      </w:r>
    </w:p>
    <w:p w:rsidR="000045EF" w:rsidRDefault="00F60B77">
      <w:pPr>
        <w:numPr>
          <w:ilvl w:val="0"/>
          <w:numId w:val="4"/>
        </w:num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вблизи автостоянок и торговых центров с парковками;</w:t>
      </w:r>
    </w:p>
    <w:p w:rsidR="000045EF" w:rsidRDefault="00F60B77">
      <w:pPr>
        <w:numPr>
          <w:ilvl w:val="0"/>
          <w:numId w:val="4"/>
        </w:num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рядом с большими жилыми комплексами;</w:t>
      </w:r>
    </w:p>
    <w:p w:rsidR="000045EF" w:rsidRDefault="00F60B77">
      <w:pPr>
        <w:numPr>
          <w:ilvl w:val="0"/>
          <w:numId w:val="4"/>
        </w:num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рядом с оживленными улицами и съездами со скоростных трасс;</w:t>
      </w:r>
    </w:p>
    <w:p w:rsidR="000045EF" w:rsidRDefault="00F60B77">
      <w:pPr>
        <w:numPr>
          <w:ilvl w:val="0"/>
          <w:numId w:val="4"/>
        </w:numPr>
        <w:spacing w:after="24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непосредственной близости от </w:t>
      </w:r>
      <w:proofErr w:type="spellStart"/>
      <w:r>
        <w:rPr>
          <w:rFonts w:ascii="Times New Roman" w:eastAsia="Times New Roman" w:hAnsi="Times New Roman" w:cs="Times New Roman"/>
          <w:sz w:val="28"/>
        </w:rPr>
        <w:t>шиномонтажей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или автосервисов.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Участок будет выкуплен. Земля обязательно должна быть переведена под соответствующую категорию использования. В нашем случае — под промышленную застройку. 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Площадь территории под строительство будет составлять порядка от 500 до 600 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— этого достаточно для размещения 6 постов. Строить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1–2 поста нерентабельно, поэтому все расчеты в бизнес-плане приведены для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из 6 постов.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Размещение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обязательно согласовывается с контролирующими органами: местным управлением архитектуры, </w:t>
      </w:r>
      <w:proofErr w:type="spellStart"/>
      <w:r>
        <w:rPr>
          <w:rFonts w:ascii="Times New Roman" w:eastAsia="Times New Roman" w:hAnsi="Times New Roman" w:cs="Times New Roman"/>
          <w:sz w:val="28"/>
        </w:rPr>
        <w:t>Роспотребнадзором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Ростехнадзором</w:t>
      </w:r>
      <w:proofErr w:type="spellEnd"/>
      <w:r>
        <w:rPr>
          <w:rFonts w:ascii="Times New Roman" w:eastAsia="Times New Roman" w:hAnsi="Times New Roman" w:cs="Times New Roman"/>
          <w:sz w:val="28"/>
        </w:rPr>
        <w:t>, управлением окружающей среды и пожарной охраной. Также, планируется постройка парковки, где водители смогут ожидать своей очереди на мойку.</w:t>
      </w:r>
    </w:p>
    <w:p w:rsidR="00235D25" w:rsidRDefault="00235D25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Выбрано место в центре города, на пересечении одних из центральных улиц. Земля находится в собственности владельца.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Примерные затраты на этап: 4 000 000 руб.</w:t>
      </w:r>
    </w:p>
    <w:p w:rsidR="000045EF" w:rsidRDefault="00F60B7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0045EF" w:rsidRDefault="00F60B7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1.2 Подготовка документов на строительство</w:t>
      </w:r>
    </w:p>
    <w:p w:rsidR="000045EF" w:rsidRDefault="000045EF">
      <w:pPr>
        <w:spacing w:after="0" w:line="360" w:lineRule="auto"/>
        <w:rPr>
          <w:rFonts w:ascii="Arial" w:eastAsia="Arial" w:hAnsi="Arial" w:cs="Arial"/>
        </w:rPr>
      </w:pP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Разработанный проект должен соответствовать всем требованиям </w:t>
      </w:r>
      <w:proofErr w:type="spellStart"/>
      <w:r>
        <w:rPr>
          <w:rFonts w:ascii="Times New Roman" w:eastAsia="Times New Roman" w:hAnsi="Times New Roman" w:cs="Times New Roman"/>
          <w:sz w:val="28"/>
        </w:rPr>
        <w:t>СНиП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другим регламентам. </w:t>
      </w: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Перечень необходимой документации для утверждения проекта и запуска строительства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самообслуживания включает:</w:t>
      </w:r>
    </w:p>
    <w:p w:rsidR="000045EF" w:rsidRDefault="00F60B77">
      <w:pPr>
        <w:numPr>
          <w:ilvl w:val="0"/>
          <w:numId w:val="5"/>
        </w:num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разрешение от СЭС;</w:t>
      </w:r>
    </w:p>
    <w:p w:rsidR="000045EF" w:rsidRDefault="00F60B77">
      <w:pPr>
        <w:numPr>
          <w:ilvl w:val="0"/>
          <w:numId w:val="5"/>
        </w:num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разрешение от пожарной охраны;</w:t>
      </w:r>
    </w:p>
    <w:p w:rsidR="000045EF" w:rsidRDefault="00F60B77">
      <w:pPr>
        <w:numPr>
          <w:ilvl w:val="0"/>
          <w:numId w:val="5"/>
        </w:num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разрешение от градостроительных органов;</w:t>
      </w:r>
    </w:p>
    <w:p w:rsidR="000045EF" w:rsidRDefault="00F60B77">
      <w:pPr>
        <w:numPr>
          <w:ilvl w:val="0"/>
          <w:numId w:val="5"/>
        </w:num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заверенная в БТИ копия проекта мойки самообслуживания;</w:t>
      </w:r>
    </w:p>
    <w:p w:rsidR="000045EF" w:rsidRDefault="00F60B77">
      <w:pPr>
        <w:numPr>
          <w:ilvl w:val="0"/>
          <w:numId w:val="5"/>
        </w:numPr>
        <w:spacing w:after="24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разрешение от экологической службы.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согласование проекта в среднем уходит до 6 месяцев, а этап строительства и ввода в эксплуатацию занимает еще 2–3 месяца. 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завершении строительства надзорные службы повторно проверят моечный комплекс, подпишут разрешительные документы, и только после этого можно будет приступить к работе.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Примерные затраты на этап: 300 000–400 000 руб.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, если разрабатывать и утверждать индивидуальный проект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0045EF" w:rsidRDefault="00F60B77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45EF" w:rsidRDefault="000045E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902C99" w:rsidRDefault="00902C99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0045EF" w:rsidRDefault="00F60B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1.3 Стройматериалы и строительство</w:t>
      </w:r>
    </w:p>
    <w:p w:rsidR="000045EF" w:rsidRDefault="000045EF">
      <w:pPr>
        <w:spacing w:after="0"/>
        <w:ind w:left="1804"/>
        <w:rPr>
          <w:rFonts w:ascii="Times New Roman" w:eastAsia="Times New Roman" w:hAnsi="Times New Roman" w:cs="Times New Roman"/>
          <w:b/>
          <w:sz w:val="28"/>
        </w:rPr>
      </w:pP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Самый трудоемкий и долгий — этап открытия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Необходимо построить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подвести все необходимые коммуникации (вода, электроэнергия, канализация).</w:t>
      </w: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Чтобы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работала даже зимой, оптимально использовать готовые плиты, в которые интегрированы теплые полы. </w:t>
      </w: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На этом этапе необходимо:</w:t>
      </w:r>
    </w:p>
    <w:p w:rsidR="000045EF" w:rsidRDefault="00F60B77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Подвести воду, электроэнергию и канализацию.</w:t>
      </w:r>
    </w:p>
    <w:p w:rsidR="000045EF" w:rsidRDefault="00F60B77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Подготовить участок и вывести его на один уровень с дорогой.</w:t>
      </w:r>
    </w:p>
    <w:p w:rsidR="000045EF" w:rsidRDefault="00F60B77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Оградить площадку на время стройки.</w:t>
      </w:r>
    </w:p>
    <w:p w:rsidR="000045EF" w:rsidRDefault="00F60B77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Построить помещение для мойки самообслуживания.</w:t>
      </w:r>
    </w:p>
    <w:p w:rsidR="000045EF" w:rsidRDefault="000045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Примерные затраты на этап: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от 2 000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000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до 4 000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000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р. с учетом сопутствующих трат.</w:t>
      </w:r>
    </w:p>
    <w:p w:rsidR="000045EF" w:rsidRDefault="000045EF">
      <w:pPr>
        <w:spacing w:after="0"/>
        <w:ind w:left="1804"/>
        <w:rPr>
          <w:rFonts w:ascii="Times New Roman" w:eastAsia="Times New Roman" w:hAnsi="Times New Roman" w:cs="Times New Roman"/>
          <w:sz w:val="28"/>
        </w:rPr>
      </w:pPr>
    </w:p>
    <w:p w:rsidR="000045EF" w:rsidRPr="00902C99" w:rsidRDefault="000045EF" w:rsidP="00902C99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0045EF" w:rsidRDefault="000836BB" w:rsidP="00671CF4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0836BB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69pt;margin-top:-39.75pt;width:651.75pt;height:768.75pt;z-index:251660288;mso-position-horizontal-relative:margin;mso-position-vertical-relative:margin" filled="t">
            <v:imagedata r:id="rId5" o:title=""/>
            <o:lock v:ext="edit" aspectratio="f"/>
            <w10:wrap type="square" anchorx="margin" anchory="margin"/>
          </v:shape>
          <o:OLEObject Type="Embed" ProgID="StaticMetafile" ShapeID="_x0000_s1031" DrawAspect="Content" ObjectID="_1655823212" r:id="rId6"/>
        </w:pict>
      </w:r>
      <w:r w:rsidR="00F60B77">
        <w:rPr>
          <w:rFonts w:ascii="Times New Roman" w:eastAsia="Times New Roman" w:hAnsi="Times New Roman" w:cs="Times New Roman"/>
          <w:b/>
          <w:sz w:val="28"/>
        </w:rPr>
        <w:t xml:space="preserve">1.4 Оборудование для </w:t>
      </w:r>
      <w:proofErr w:type="spellStart"/>
      <w:r w:rsidR="00F60B77">
        <w:rPr>
          <w:rFonts w:ascii="Times New Roman" w:eastAsia="Times New Roman" w:hAnsi="Times New Roman" w:cs="Times New Roman"/>
          <w:b/>
          <w:sz w:val="28"/>
        </w:rPr>
        <w:t>автомойки</w:t>
      </w:r>
      <w:proofErr w:type="spellEnd"/>
    </w:p>
    <w:p w:rsidR="000045EF" w:rsidRDefault="000836BB">
      <w:pPr>
        <w:spacing w:after="0"/>
        <w:rPr>
          <w:rFonts w:ascii="Arial" w:eastAsia="Arial" w:hAnsi="Arial" w:cs="Arial"/>
        </w:rPr>
      </w:pPr>
      <w:r w:rsidRPr="000836BB">
        <w:rPr>
          <w:noProof/>
        </w:rPr>
        <w:lastRenderedPageBreak/>
        <w:pict>
          <v:shape id="_x0000_s1032" type="#_x0000_t75" style="position:absolute;margin-left:-75.75pt;margin-top:-42.75pt;width:654pt;height:955.5pt;z-index:251662336;mso-position-horizontal-relative:margin;mso-position-vertical-relative:margin" filled="t">
            <v:imagedata r:id="rId7" o:title=""/>
            <o:lock v:ext="edit" aspectratio="f"/>
            <w10:wrap type="square" anchorx="margin" anchory="margin"/>
          </v:shape>
          <o:OLEObject Type="Embed" ProgID="StaticMetafile" ShapeID="_x0000_s1032" DrawAspect="Content" ObjectID="_1655823213" r:id="rId8"/>
        </w:pict>
      </w:r>
      <w:r w:rsidR="00F60B77">
        <w:rPr>
          <w:rFonts w:ascii="Arial" w:eastAsia="Arial" w:hAnsi="Arial" w:cs="Arial"/>
        </w:rPr>
        <w:t xml:space="preserve"> </w:t>
      </w:r>
    </w:p>
    <w:p w:rsidR="000045EF" w:rsidRDefault="000836BB">
      <w:pPr>
        <w:spacing w:after="0"/>
        <w:rPr>
          <w:rFonts w:ascii="Times New Roman" w:eastAsia="Times New Roman" w:hAnsi="Times New Roman" w:cs="Times New Roman"/>
          <w:sz w:val="28"/>
        </w:rPr>
      </w:pPr>
      <w:r w:rsidRPr="000836BB">
        <w:rPr>
          <w:noProof/>
        </w:rPr>
        <w:lastRenderedPageBreak/>
        <w:pict>
          <v:shape id="_x0000_s1033" type="#_x0000_t75" style="position:absolute;margin-left:-111pt;margin-top:-50.25pt;width:636pt;height:701.25pt;z-index:251664384;mso-position-horizontal-relative:margin;mso-position-vertical-relative:margin" filled="t">
            <v:imagedata r:id="rId9" o:title=""/>
            <o:lock v:ext="edit" aspectratio="f"/>
            <w10:wrap type="square" anchorx="margin" anchory="margin"/>
          </v:shape>
          <o:OLEObject Type="Embed" ProgID="StaticMetafile" ShapeID="_x0000_s1033" DrawAspect="Content" ObjectID="_1655823214" r:id="rId10"/>
        </w:pict>
      </w:r>
    </w:p>
    <w:p w:rsidR="000045EF" w:rsidRDefault="000045E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0045EF" w:rsidRDefault="00F60B77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45EF" w:rsidRDefault="00F60B77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1.5 Тип проекта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самообслуживания на 6 постов</w:t>
      </w:r>
    </w:p>
    <w:p w:rsidR="000045EF" w:rsidRDefault="000836BB">
      <w:pPr>
        <w:spacing w:after="0"/>
        <w:rPr>
          <w:rFonts w:ascii="Arial" w:eastAsia="Arial" w:hAnsi="Arial" w:cs="Arial"/>
        </w:rPr>
      </w:pPr>
      <w:r w:rsidRPr="000836BB">
        <w:rPr>
          <w:noProof/>
        </w:rPr>
        <w:lastRenderedPageBreak/>
        <w:pict>
          <v:shape id="_x0000_s1034" type="#_x0000_t75" style="position:absolute;margin-left:-76.8pt;margin-top:-48.75pt;width:575.25pt;height:189.3pt;z-index:251666432;mso-position-horizontal-relative:margin;mso-position-vertical-relative:margin" filled="t">
            <v:imagedata r:id="rId11" o:title=""/>
            <o:lock v:ext="edit" aspectratio="f"/>
            <w10:wrap type="square" anchorx="margin" anchory="margin"/>
          </v:shape>
          <o:OLEObject Type="Embed" ProgID="StaticMetafile" ShapeID="_x0000_s1034" DrawAspect="Content" ObjectID="_1655823215" r:id="rId12"/>
        </w:pict>
      </w:r>
    </w:p>
    <w:p w:rsidR="000045EF" w:rsidRDefault="000836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836BB">
        <w:rPr>
          <w:noProof/>
        </w:rPr>
        <w:pict>
          <v:shape id="_x0000_s1035" type="#_x0000_t75" style="position:absolute;left:0;text-align:left;margin-left:-80.55pt;margin-top:198.75pt;width:592.5pt;height:163.05pt;z-index:251668480;mso-position-horizontal-relative:margin;mso-position-vertical-relative:margin" filled="t">
            <v:imagedata r:id="rId13" o:title=""/>
            <o:lock v:ext="edit" aspectratio="f"/>
            <w10:wrap type="square" anchorx="margin" anchory="margin"/>
          </v:shape>
          <o:OLEObject Type="Embed" ProgID="StaticMetafile" ShapeID="_x0000_s1035" DrawAspect="Content" ObjectID="_1655823216" r:id="rId14"/>
        </w:pict>
      </w:r>
      <w:proofErr w:type="spellStart"/>
      <w:r w:rsidR="00F60B77">
        <w:rPr>
          <w:rFonts w:ascii="Times New Roman" w:eastAsia="Times New Roman" w:hAnsi="Times New Roman" w:cs="Times New Roman"/>
          <w:sz w:val="28"/>
        </w:rPr>
        <w:t>Автомойка</w:t>
      </w:r>
      <w:proofErr w:type="spellEnd"/>
      <w:r w:rsidR="00F60B77">
        <w:rPr>
          <w:rFonts w:ascii="Times New Roman" w:eastAsia="Times New Roman" w:hAnsi="Times New Roman" w:cs="Times New Roman"/>
          <w:sz w:val="28"/>
        </w:rPr>
        <w:t xml:space="preserve"> МСО на 6 постов закрытого типа </w:t>
      </w:r>
    </w:p>
    <w:p w:rsidR="00902C99" w:rsidRDefault="00902C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45EF" w:rsidRDefault="000045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45EF" w:rsidRDefault="00902C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45EF" w:rsidRDefault="00F60B77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45EF" w:rsidRDefault="000045E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0045EF" w:rsidRDefault="00F60B7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1.6 Аналитический учёт рентабельности проекта</w:t>
      </w:r>
    </w:p>
    <w:p w:rsidR="000045EF" w:rsidRDefault="000045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Архангельске зарегистрировано 106 тысяч автомобилей. В области свыше 308 тысяч. Ежегодно в городе количество автомобилей увеличивается на 10 тысяч авто. Также есть свыше 3 тысяч автомобилей зарегистрированных в других областях, но используемых именно в Архангельске. </w:t>
      </w:r>
      <w:r>
        <w:rPr>
          <w:rFonts w:ascii="Times New Roman" w:eastAsia="Times New Roman" w:hAnsi="Times New Roman" w:cs="Times New Roman"/>
          <w:sz w:val="28"/>
        </w:rPr>
        <w:t>Соответственно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свыше 100 тысяч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автовладельцев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могут ежегодно пользоваться услугами мойки своего автомобиля в городе Архангельск.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Если грамотно подойти к планированию, бизнес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самообслуживания может быстро окупиться и приносить высокую прибыль. Несколько деталей, на которые следует обратить внимание на начальном этапе открытия бизнеса:</w:t>
      </w:r>
    </w:p>
    <w:p w:rsidR="000045EF" w:rsidRDefault="00F60B77" w:rsidP="00732D11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«Правильный» участок земли.</w:t>
      </w:r>
      <w:r>
        <w:rPr>
          <w:rFonts w:ascii="Times New Roman" w:eastAsia="Times New Roman" w:hAnsi="Times New Roman" w:cs="Times New Roman"/>
          <w:sz w:val="28"/>
        </w:rPr>
        <w:t xml:space="preserve"> Выше было сказано, что участок должен быть в собственности. Важно одно: чем больше ежедневный поток машин, тем больше потенциальных клиентов заметят. Еще один секрет правильного расположения: находиться «за» светофором по линии движения машин. Водители часто рассматривают окрестности, пока стоят на красный свет и именно в этот момент могут обратить внимание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0045EF" w:rsidRDefault="00F60B77" w:rsidP="00732D11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Бизнес имеет ярко выраженную сезонность: </w:t>
      </w:r>
      <w:r>
        <w:rPr>
          <w:rFonts w:ascii="Times New Roman" w:eastAsia="Times New Roman" w:hAnsi="Times New Roman" w:cs="Times New Roman"/>
          <w:sz w:val="28"/>
        </w:rPr>
        <w:t xml:space="preserve">осенью и весной клиентов будет очень много, летом и зимой — значительно меньше. Чтобы не просесть в прибыли в </w:t>
      </w:r>
      <w:proofErr w:type="spellStart"/>
      <w:r>
        <w:rPr>
          <w:rFonts w:ascii="Times New Roman" w:eastAsia="Times New Roman" w:hAnsi="Times New Roman" w:cs="Times New Roman"/>
          <w:sz w:val="28"/>
        </w:rPr>
        <w:t>несезон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необходимо хорошо отработать «сезон», а также оснастить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теплым полом и системой обогрева. Это позволит минимизировать сезонный спад и быстро окупить вложения. </w:t>
      </w:r>
    </w:p>
    <w:p w:rsidR="000045EF" w:rsidRDefault="00F60B77" w:rsidP="00732D11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Дополнительные услуги и программы мойки.</w:t>
      </w:r>
      <w:r>
        <w:rPr>
          <w:rFonts w:ascii="Times New Roman" w:eastAsia="Times New Roman" w:hAnsi="Times New Roman" w:cs="Times New Roman"/>
          <w:sz w:val="28"/>
        </w:rPr>
        <w:t xml:space="preserve"> Воск, воздух, осмос, пылесос, щетки — все это позволит увеличить прибыль и средний чек.</w:t>
      </w:r>
    </w:p>
    <w:p w:rsidR="000045EF" w:rsidRDefault="00F60B77" w:rsidP="00732D11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Хорошая видимость. </w:t>
      </w:r>
      <w:r>
        <w:rPr>
          <w:rFonts w:ascii="Times New Roman" w:eastAsia="Times New Roman" w:hAnsi="Times New Roman" w:cs="Times New Roman"/>
          <w:sz w:val="28"/>
        </w:rPr>
        <w:t xml:space="preserve">Многие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плохо заметны даже в </w:t>
      </w:r>
      <w:proofErr w:type="spellStart"/>
      <w:r>
        <w:rPr>
          <w:rFonts w:ascii="Times New Roman" w:eastAsia="Times New Roman" w:hAnsi="Times New Roman" w:cs="Times New Roman"/>
          <w:sz w:val="28"/>
        </w:rPr>
        <w:t>высокопроходимых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местах. В связи с этим, необходим большой баннер и вывеска, чтобы было видно.</w:t>
      </w:r>
    </w:p>
    <w:p w:rsidR="000045EF" w:rsidRDefault="00F60B77" w:rsidP="00732D11">
      <w:pPr>
        <w:numPr>
          <w:ilvl w:val="0"/>
          <w:numId w:val="8"/>
        </w:num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Качественное оборудование.</w:t>
      </w:r>
      <w:r>
        <w:rPr>
          <w:rFonts w:ascii="Times New Roman" w:eastAsia="Times New Roman" w:hAnsi="Times New Roman" w:cs="Times New Roman"/>
          <w:sz w:val="28"/>
        </w:rPr>
        <w:t xml:space="preserve"> Это снизит себестоимость каждой помывки в 2–3 раза по сравнению с недорогими аналогами. К тому же такое оборудование будет работать 10–20–30 и больше лет, и через год не придется временно закрывать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чтобы что-то заменить или отремонтировать. </w:t>
      </w:r>
    </w:p>
    <w:p w:rsidR="000045EF" w:rsidRDefault="000045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32D11" w:rsidRDefault="00732D11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32D11" w:rsidRDefault="00732D11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32D11" w:rsidRDefault="00732D11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0045EF" w:rsidRDefault="00F60B7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2. РАСЧЁТЫ АВТОМОЙКИ САМООБСЛУЖИВАНИЯ</w:t>
      </w:r>
    </w:p>
    <w:p w:rsidR="000045EF" w:rsidRDefault="00F60B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2.1 Регистрация и иные расходы</w:t>
      </w:r>
    </w:p>
    <w:p w:rsidR="000045EF" w:rsidRDefault="000045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Автомойка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самообслуживания будет зарегистрирована, как ООО, с применением системы налогообложения ЕНВД (Единый налог на вмененный доход), со ставкой 15%. Так как, в дальнейшем планируется открытие целой сети площадок с привлечением сторонних капиталов к постройке и развитию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самообслуживания.</w:t>
      </w: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Ежемесячные расходы на поддержание работы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самообслуживания:</w:t>
      </w:r>
    </w:p>
    <w:tbl>
      <w:tblPr>
        <w:tblW w:w="0" w:type="auto"/>
        <w:jc w:val="center"/>
        <w:tblInd w:w="-2671" w:type="dxa"/>
        <w:tblCellMar>
          <w:left w:w="10" w:type="dxa"/>
          <w:right w:w="10" w:type="dxa"/>
        </w:tblCellMar>
        <w:tblLook w:val="0000"/>
      </w:tblPr>
      <w:tblGrid>
        <w:gridCol w:w="6503"/>
        <w:gridCol w:w="2017"/>
      </w:tblGrid>
      <w:tr w:rsidR="000045EF" w:rsidTr="004E2803">
        <w:trPr>
          <w:trHeight w:val="330"/>
          <w:jc w:val="center"/>
        </w:trPr>
        <w:tc>
          <w:tcPr>
            <w:tcW w:w="6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</w:t>
            </w:r>
          </w:p>
        </w:tc>
        <w:tc>
          <w:tcPr>
            <w:tcW w:w="2017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Сумма, руб.</w:t>
            </w:r>
          </w:p>
        </w:tc>
      </w:tr>
      <w:tr w:rsidR="000045EF" w:rsidTr="004E2803">
        <w:trPr>
          <w:trHeight w:val="1156"/>
          <w:jc w:val="center"/>
        </w:trPr>
        <w:tc>
          <w:tcPr>
            <w:tcW w:w="650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Заработная плата сотрудников (2 администратора посменно и 2 рабочих)</w:t>
            </w:r>
          </w:p>
        </w:tc>
        <w:tc>
          <w:tcPr>
            <w:tcW w:w="20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60 000–100 000</w:t>
            </w:r>
          </w:p>
        </w:tc>
      </w:tr>
      <w:tr w:rsidR="000045EF" w:rsidTr="004E2803">
        <w:trPr>
          <w:trHeight w:val="819"/>
          <w:jc w:val="center"/>
        </w:trPr>
        <w:tc>
          <w:tcPr>
            <w:tcW w:w="6503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Платежи в бюджет за сотрудников</w:t>
            </w:r>
          </w:p>
        </w:tc>
        <w:tc>
          <w:tcPr>
            <w:tcW w:w="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18 000–</w:t>
            </w:r>
          </w:p>
        </w:tc>
      </w:tr>
      <w:tr w:rsidR="000045EF" w:rsidTr="004E2803">
        <w:trPr>
          <w:trHeight w:val="251"/>
          <w:jc w:val="center"/>
        </w:trPr>
        <w:tc>
          <w:tcPr>
            <w:tcW w:w="6503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30 000</w:t>
            </w:r>
          </w:p>
        </w:tc>
      </w:tr>
      <w:tr w:rsidR="000045EF" w:rsidTr="004E2803">
        <w:trPr>
          <w:trHeight w:val="977"/>
          <w:jc w:val="center"/>
        </w:trPr>
        <w:tc>
          <w:tcPr>
            <w:tcW w:w="650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Коммунальные услуги (электричество, водоотведение, налоги)</w:t>
            </w:r>
          </w:p>
        </w:tc>
        <w:tc>
          <w:tcPr>
            <w:tcW w:w="20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65 000</w:t>
            </w:r>
          </w:p>
        </w:tc>
      </w:tr>
      <w:tr w:rsidR="000045EF" w:rsidTr="004E2803">
        <w:trPr>
          <w:trHeight w:val="540"/>
          <w:jc w:val="center"/>
        </w:trPr>
        <w:tc>
          <w:tcPr>
            <w:tcW w:w="650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Моющие средства</w:t>
            </w:r>
          </w:p>
        </w:tc>
        <w:tc>
          <w:tcPr>
            <w:tcW w:w="20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30 000</w:t>
            </w:r>
          </w:p>
        </w:tc>
      </w:tr>
      <w:tr w:rsidR="000045EF" w:rsidTr="004E2803">
        <w:trPr>
          <w:trHeight w:val="675"/>
          <w:jc w:val="center"/>
        </w:trPr>
        <w:tc>
          <w:tcPr>
            <w:tcW w:w="650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Дополнительные расходы</w:t>
            </w:r>
          </w:p>
        </w:tc>
        <w:tc>
          <w:tcPr>
            <w:tcW w:w="20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10 000</w:t>
            </w:r>
          </w:p>
        </w:tc>
      </w:tr>
      <w:tr w:rsidR="000045EF" w:rsidTr="004E2803">
        <w:trPr>
          <w:trHeight w:val="315"/>
          <w:jc w:val="center"/>
        </w:trPr>
        <w:tc>
          <w:tcPr>
            <w:tcW w:w="6503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ВСЕГО:</w:t>
            </w:r>
          </w:p>
        </w:tc>
        <w:tc>
          <w:tcPr>
            <w:tcW w:w="2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253 000–</w:t>
            </w:r>
          </w:p>
        </w:tc>
      </w:tr>
      <w:tr w:rsidR="000045EF" w:rsidTr="004E2803">
        <w:trPr>
          <w:trHeight w:val="330"/>
          <w:jc w:val="center"/>
        </w:trPr>
        <w:tc>
          <w:tcPr>
            <w:tcW w:w="6503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45EF" w:rsidRDefault="000045E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45EF" w:rsidRDefault="00F60B7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305 000</w:t>
            </w:r>
          </w:p>
        </w:tc>
      </w:tr>
    </w:tbl>
    <w:p w:rsidR="000045EF" w:rsidRDefault="000045EF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45EF" w:rsidRDefault="000045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</w:rPr>
      </w:pPr>
    </w:p>
    <w:p w:rsidR="00732D11" w:rsidRDefault="00732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</w:rPr>
      </w:pPr>
    </w:p>
    <w:p w:rsidR="00732D11" w:rsidRDefault="00732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6"/>
        </w:rPr>
      </w:pPr>
    </w:p>
    <w:p w:rsidR="000045EF" w:rsidRDefault="000045EF" w:rsidP="004E2803">
      <w:pPr>
        <w:spacing w:after="0"/>
        <w:rPr>
          <w:rFonts w:ascii="Times New Roman" w:eastAsia="Times New Roman" w:hAnsi="Times New Roman" w:cs="Times New Roman"/>
          <w:sz w:val="36"/>
        </w:rPr>
      </w:pPr>
    </w:p>
    <w:p w:rsidR="004E2803" w:rsidRDefault="004E2803" w:rsidP="004E2803">
      <w:pPr>
        <w:spacing w:after="0"/>
        <w:rPr>
          <w:rFonts w:ascii="Times New Roman" w:eastAsia="Times New Roman" w:hAnsi="Times New Roman" w:cs="Times New Roman"/>
          <w:sz w:val="36"/>
        </w:rPr>
      </w:pPr>
    </w:p>
    <w:p w:rsidR="004E2803" w:rsidRDefault="004E2803" w:rsidP="004E280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0045EF" w:rsidRDefault="00F60B7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2.2 Расчет окупаемости предприятия</w:t>
      </w:r>
    </w:p>
    <w:p w:rsidR="000045EF" w:rsidRDefault="00F60B77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Расчет окупаемости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самообслуживания на 6 постов на собственной земле с тремя администраторами, работающими посменно и четырьмя рабочими :</w:t>
      </w:r>
    </w:p>
    <w:p w:rsidR="000045EF" w:rsidRDefault="004E2803" w:rsidP="00732D11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Разовые затраты — от 14</w:t>
      </w:r>
      <w:r w:rsidR="00F60B77">
        <w:rPr>
          <w:rFonts w:ascii="Times New Roman" w:eastAsia="Times New Roman" w:hAnsi="Times New Roman" w:cs="Times New Roman"/>
          <w:sz w:val="28"/>
        </w:rPr>
        <w:t> 740 000 р.</w:t>
      </w:r>
    </w:p>
    <w:p w:rsidR="000045EF" w:rsidRDefault="00F60B77" w:rsidP="00732D11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Ежемесячные расходы — от 253 000 до 305 000 р.</w:t>
      </w:r>
    </w:p>
    <w:p w:rsidR="000045EF" w:rsidRDefault="00F60B77" w:rsidP="00732D11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Стоимость мойки одного автомобиля — 150 р.</w:t>
      </w:r>
    </w:p>
    <w:p w:rsidR="000045EF" w:rsidRDefault="00F60B77" w:rsidP="00732D11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Стоимость дополнительных услуг — 200 р.</w:t>
      </w:r>
    </w:p>
    <w:p w:rsidR="000045EF" w:rsidRDefault="00F60B77" w:rsidP="00732D11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Время работы мойки — круглосуточно (активное время работы примерно 18 часов).</w:t>
      </w:r>
    </w:p>
    <w:p w:rsidR="000045EF" w:rsidRDefault="00F60B77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Объем оказания услуг в среднем начинается с 20 моек на каждом посту, а затем растет в зависимости от рекламы и продвижения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>. Реальные цифры могут отличаться от рассчитываемых.</w:t>
      </w:r>
    </w:p>
    <w:p w:rsidR="000045EF" w:rsidRDefault="00F60B77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pPr w:leftFromText="180" w:rightFromText="180" w:vertAnchor="text" w:horzAnchor="page" w:tblpX="478" w:tblpY="139"/>
        <w:tblW w:w="10598" w:type="dxa"/>
        <w:tblCellMar>
          <w:left w:w="10" w:type="dxa"/>
          <w:right w:w="10" w:type="dxa"/>
        </w:tblCellMar>
        <w:tblLook w:val="0000"/>
      </w:tblPr>
      <w:tblGrid>
        <w:gridCol w:w="1880"/>
        <w:gridCol w:w="1347"/>
        <w:gridCol w:w="1417"/>
        <w:gridCol w:w="1418"/>
        <w:gridCol w:w="1417"/>
        <w:gridCol w:w="1560"/>
        <w:gridCol w:w="1559"/>
      </w:tblGrid>
      <w:tr w:rsidR="00732D11" w:rsidTr="00732D11">
        <w:trPr>
          <w:trHeight w:val="315"/>
        </w:trPr>
        <w:tc>
          <w:tcPr>
            <w:tcW w:w="1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1-е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2-е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3-е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4-е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5-е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6-е </w:t>
            </w:r>
          </w:p>
        </w:tc>
      </w:tr>
      <w:tr w:rsidR="00732D11" w:rsidTr="00732D11">
        <w:trPr>
          <w:trHeight w:val="315"/>
        </w:trPr>
        <w:tc>
          <w:tcPr>
            <w:tcW w:w="188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полугодие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полугодие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полугодие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полугодие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полугодие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полугодие</w:t>
            </w:r>
          </w:p>
        </w:tc>
      </w:tr>
      <w:tr w:rsidR="00732D11" w:rsidTr="00732D11">
        <w:trPr>
          <w:trHeight w:val="443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Пассажиропоток на мойку в день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732D11" w:rsidTr="00732D11">
        <w:trPr>
          <w:trHeight w:val="665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Пассажиропоток на доп.услуги в день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</w:tr>
      <w:tr w:rsidR="00732D11" w:rsidTr="00732D11">
        <w:trPr>
          <w:trHeight w:val="532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Доход с мойки авто в месяц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540 000,00 ₽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900 000,00 ₽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1 080 000,00 ₽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1 350 000,00 ₽</w:t>
            </w:r>
          </w:p>
        </w:tc>
      </w:tr>
      <w:tr w:rsidR="00732D11" w:rsidTr="00732D11">
        <w:trPr>
          <w:trHeight w:val="382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Доход с мойки авто за полугодие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2 160 000,00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3 240 000,00 ₽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4 320 000,00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5 760 000,00 ₽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6 480 000,00 ₽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8 100 000,00 ₽</w:t>
            </w:r>
          </w:p>
        </w:tc>
      </w:tr>
      <w:tr w:rsidR="00732D11" w:rsidTr="00732D11">
        <w:trPr>
          <w:trHeight w:val="479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Доход с доп.услуг в месяц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360 000,00 ₽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600 000,00 ₽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720 000,00 ₽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900 000,00 ₽</w:t>
            </w:r>
          </w:p>
        </w:tc>
      </w:tr>
      <w:tr w:rsidR="00732D11" w:rsidTr="00732D11">
        <w:trPr>
          <w:trHeight w:val="615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Доход с доп.услуг за полугодие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1 440 000,00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2 160 000,00 ₽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2 880 000,00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3 600 000,00 ₽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4 320 000,00 ₽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5 400 000,00 ₽</w:t>
            </w:r>
          </w:p>
        </w:tc>
      </w:tr>
      <w:tr w:rsidR="00732D11" w:rsidTr="00732D11">
        <w:trPr>
          <w:trHeight w:val="505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Общий доход в месяц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900 000,00 ₽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1 200 000,00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1 500 000,00 ₽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1 800 000,00 ₽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2 250 000,00 ₽</w:t>
            </w:r>
          </w:p>
        </w:tc>
      </w:tr>
      <w:tr w:rsidR="00732D11" w:rsidTr="00732D11">
        <w:trPr>
          <w:trHeight w:val="615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Общий доход за полугодие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3 600 000,00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5 400 000,00 ₽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7 200 000,00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9 360 000,00 ₽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10 800 000,00 ₽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13 500 000,00 ₽</w:t>
            </w:r>
          </w:p>
        </w:tc>
      </w:tr>
      <w:tr w:rsidR="00732D11" w:rsidTr="00732D11">
        <w:trPr>
          <w:trHeight w:val="635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Прибыль за минусом расходов в месяц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295 000,00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595 000,00 ₽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895 000,00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1 195 000,00 ₽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1 495 000,00 ₽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1 945 000,00 ₽</w:t>
            </w:r>
          </w:p>
        </w:tc>
      </w:tr>
      <w:tr w:rsidR="00732D11" w:rsidTr="00732D11">
        <w:trPr>
          <w:trHeight w:val="559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Прибыль за минусом расходов в полугодие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1 554 000,00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3 246 000,00 ₽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6 768 000,00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8 460 000,00 ₽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10 152 000,00 ₽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12 690 000,00 ₽</w:t>
            </w:r>
          </w:p>
        </w:tc>
      </w:tr>
      <w:tr w:rsidR="00732D11" w:rsidTr="00732D11">
        <w:trPr>
          <w:trHeight w:val="411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 месяц мы перекрываем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2,96%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5,98%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8,99%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12,01%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32D11" w:rsidTr="00732D11">
        <w:trPr>
          <w:trHeight w:val="416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 полгода мы перекрываем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15,62%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32,62%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68,02%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85,03%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102,03%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32D11" w:rsidTr="00732D11">
        <w:trPr>
          <w:trHeight w:val="564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Остаток долга на начало четвертого периода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1 490 000,00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0,00 ₽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0,00 ₽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0,00 ₽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0,00 ₽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0,00 ₽</w:t>
            </w:r>
          </w:p>
        </w:tc>
      </w:tr>
      <w:tr w:rsidR="00732D11" w:rsidTr="00732D11">
        <w:trPr>
          <w:trHeight w:val="315"/>
        </w:trPr>
        <w:tc>
          <w:tcPr>
            <w:tcW w:w="188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93C47D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Окупаемость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3C47D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93C47D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93C47D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93C47D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93C47D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93C47D"/>
            <w:tcMar>
              <w:left w:w="108" w:type="dxa"/>
              <w:right w:w="108" w:type="dxa"/>
            </w:tcMar>
            <w:vAlign w:val="center"/>
          </w:tcPr>
          <w:p w:rsidR="00732D11" w:rsidRDefault="00732D11" w:rsidP="00732D1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 месяцев</w:t>
            </w:r>
          </w:p>
        </w:tc>
      </w:tr>
    </w:tbl>
    <w:p w:rsidR="000045EF" w:rsidRDefault="000045EF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45EF" w:rsidRDefault="000045EF">
      <w:pPr>
        <w:spacing w:after="0"/>
        <w:rPr>
          <w:rFonts w:ascii="Arial" w:eastAsia="Arial" w:hAnsi="Arial" w:cs="Arial"/>
        </w:rPr>
      </w:pPr>
    </w:p>
    <w:p w:rsidR="000045EF" w:rsidRDefault="00F60B77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ЗАКЛЮЧЕНИЕ</w:t>
      </w:r>
    </w:p>
    <w:p w:rsidR="000045EF" w:rsidRDefault="000045EF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0045EF" w:rsidRDefault="00F6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Еще 2–3 года российский бизнес на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автомойках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будет находиться в состоянии подъема: конкуренция низкая, а спрос растет. К 2025 году рынок перенасытится и владельцам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автомоек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самообслуживания пригодятся те преимущества и «фишки», которые сейчас кажутся незначительными.</w:t>
      </w:r>
    </w:p>
    <w:p w:rsidR="000045EF" w:rsidRDefault="00F60B77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Открытие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автомойки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предполагает наличие первоначального капитала на закупку оборудования, покупку земли и строительство помещения. Следует обратить внимание, что спрос на услуги мойки имеет сезонность. Пик спроса происходит осенью и весной, а летом и зимой значительно снижается. Поэтому время открытия бизнеса необходимо планировать заранее, чтобы попасть в пик потребительского спроса.</w:t>
      </w:r>
    </w:p>
    <w:p w:rsidR="000045EF" w:rsidRDefault="000045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045EF" w:rsidRDefault="000045EF">
      <w:pPr>
        <w:spacing w:after="0"/>
        <w:rPr>
          <w:rFonts w:ascii="Times New Roman" w:eastAsia="Times New Roman" w:hAnsi="Times New Roman" w:cs="Times New Roman"/>
          <w:sz w:val="28"/>
        </w:rPr>
      </w:pPr>
    </w:p>
    <w:sectPr w:rsidR="000045EF" w:rsidSect="00141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690F"/>
    <w:multiLevelType w:val="multilevel"/>
    <w:tmpl w:val="1D9402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111726"/>
    <w:multiLevelType w:val="multilevel"/>
    <w:tmpl w:val="A3929B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39538F"/>
    <w:multiLevelType w:val="multilevel"/>
    <w:tmpl w:val="B87022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7E7657"/>
    <w:multiLevelType w:val="hybridMultilevel"/>
    <w:tmpl w:val="A05C5296"/>
    <w:lvl w:ilvl="0" w:tplc="B8F4006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F1AC1"/>
    <w:multiLevelType w:val="multilevel"/>
    <w:tmpl w:val="15CC7F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240D10"/>
    <w:multiLevelType w:val="multilevel"/>
    <w:tmpl w:val="9D2C25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6DE0044"/>
    <w:multiLevelType w:val="multilevel"/>
    <w:tmpl w:val="CBDAE7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FA402A8"/>
    <w:multiLevelType w:val="multilevel"/>
    <w:tmpl w:val="498CD3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0A40E79"/>
    <w:multiLevelType w:val="multilevel"/>
    <w:tmpl w:val="B79A36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045EF"/>
    <w:rsid w:val="000045EF"/>
    <w:rsid w:val="000535E9"/>
    <w:rsid w:val="000836BB"/>
    <w:rsid w:val="001116E9"/>
    <w:rsid w:val="00141BE1"/>
    <w:rsid w:val="00235D25"/>
    <w:rsid w:val="004E2803"/>
    <w:rsid w:val="00671CF4"/>
    <w:rsid w:val="00732D11"/>
    <w:rsid w:val="007A3B8E"/>
    <w:rsid w:val="00902C99"/>
    <w:rsid w:val="00A84F47"/>
    <w:rsid w:val="00C30BEE"/>
    <w:rsid w:val="00EF19A5"/>
    <w:rsid w:val="00F60B77"/>
    <w:rsid w:val="00FA0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D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roma</cp:lastModifiedBy>
  <cp:revision>2</cp:revision>
  <dcterms:created xsi:type="dcterms:W3CDTF">2020-07-09T15:07:00Z</dcterms:created>
  <dcterms:modified xsi:type="dcterms:W3CDTF">2020-07-09T15:07:00Z</dcterms:modified>
</cp:coreProperties>
</file>