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8E33" w14:textId="68101B29" w:rsidR="00305620" w:rsidRPr="00375AEB" w:rsidRDefault="004517FE">
      <w:pPr>
        <w:rPr>
          <w:sz w:val="28"/>
          <w:szCs w:val="28"/>
        </w:rPr>
      </w:pPr>
      <w:r w:rsidRPr="00375AEB">
        <w:rPr>
          <w:sz w:val="28"/>
          <w:szCs w:val="28"/>
        </w:rPr>
        <w:t>Инвестиционное предложение.</w:t>
      </w:r>
    </w:p>
    <w:p w14:paraId="4CEEE975" w14:textId="24BA63A0" w:rsidR="004517FE" w:rsidRDefault="00AC1CF6">
      <w:r>
        <w:t>19</w:t>
      </w:r>
      <w:r w:rsidR="004517FE">
        <w:t>.04.21г.</w:t>
      </w:r>
    </w:p>
    <w:p w14:paraId="3784371E" w14:textId="2AC3531E" w:rsidR="004517FE" w:rsidRDefault="004517FE">
      <w:r>
        <w:t>Инвестиции в коттеджны</w:t>
      </w:r>
      <w:r w:rsidR="003100E6">
        <w:t xml:space="preserve">е </w:t>
      </w:r>
      <w:r>
        <w:t>посёл</w:t>
      </w:r>
      <w:r w:rsidR="003100E6">
        <w:t>ки</w:t>
      </w:r>
      <w:r>
        <w:t xml:space="preserve"> «</w:t>
      </w:r>
      <w:proofErr w:type="spellStart"/>
      <w:r>
        <w:t>ДарвиЛЛ</w:t>
      </w:r>
      <w:proofErr w:type="spellEnd"/>
      <w: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8"/>
        <w:gridCol w:w="2076"/>
        <w:gridCol w:w="2076"/>
        <w:gridCol w:w="2083"/>
        <w:gridCol w:w="256"/>
      </w:tblGrid>
      <w:tr w:rsidR="00AC1CF6" w14:paraId="1D03E512" w14:textId="77777777" w:rsidTr="003100E6">
        <w:tc>
          <w:tcPr>
            <w:tcW w:w="1868" w:type="dxa"/>
          </w:tcPr>
          <w:p w14:paraId="1B1D9AB1" w14:textId="2CBE73D4" w:rsidR="00AC1CF6" w:rsidRDefault="00AC1CF6">
            <w:r>
              <w:rPr>
                <w:noProof/>
              </w:rPr>
              <w:drawing>
                <wp:inline distT="0" distB="0" distL="0" distR="0" wp14:anchorId="035532E6" wp14:editId="35351D68">
                  <wp:extent cx="1042912" cy="595312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51" cy="63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59C43AFC" w14:textId="5549C763" w:rsidR="00AC1CF6" w:rsidRDefault="00AC1CF6">
            <w:r>
              <w:rPr>
                <w:noProof/>
              </w:rPr>
              <w:drawing>
                <wp:inline distT="0" distB="0" distL="0" distR="0" wp14:anchorId="7914A929" wp14:editId="1563FA88">
                  <wp:extent cx="1180275" cy="594995"/>
                  <wp:effectExtent l="0" t="0" r="1270" b="0"/>
                  <wp:docPr id="5" name="Рисунок 5" descr="дом до милли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ом до милли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946" cy="6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5817C8B6" w14:textId="2516D8D4" w:rsidR="00AC1CF6" w:rsidRDefault="00AC1CF6">
            <w:r>
              <w:rPr>
                <w:noProof/>
              </w:rPr>
              <w:drawing>
                <wp:inline distT="0" distB="0" distL="0" distR="0" wp14:anchorId="647B0FE3" wp14:editId="25BD705B">
                  <wp:extent cx="1180275" cy="594995"/>
                  <wp:effectExtent l="0" t="0" r="1270" b="0"/>
                  <wp:docPr id="6" name="Рисунок 6" descr="дом до милли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ом до милли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08" cy="60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237BCEED" w14:textId="3589FCE9" w:rsidR="00AC1CF6" w:rsidRDefault="00AC1CF6">
            <w:r>
              <w:rPr>
                <w:noProof/>
              </w:rPr>
              <w:drawing>
                <wp:inline distT="0" distB="0" distL="0" distR="0" wp14:anchorId="2B97F8CC" wp14:editId="799D9270">
                  <wp:extent cx="1186059" cy="5949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18" cy="62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</w:tcPr>
          <w:p w14:paraId="5FBE27A6" w14:textId="77777777" w:rsidR="00AC1CF6" w:rsidRDefault="00AC1CF6"/>
        </w:tc>
      </w:tr>
    </w:tbl>
    <w:p w14:paraId="3D7C48D3" w14:textId="08A08074" w:rsidR="00AC1CF6" w:rsidRDefault="00AC1CF6"/>
    <w:tbl>
      <w:tblPr>
        <w:tblW w:w="7160" w:type="dxa"/>
        <w:tblLook w:val="04A0" w:firstRow="1" w:lastRow="0" w:firstColumn="1" w:lastColumn="0" w:noHBand="0" w:noVBand="1"/>
      </w:tblPr>
      <w:tblGrid>
        <w:gridCol w:w="328"/>
        <w:gridCol w:w="3820"/>
        <w:gridCol w:w="1900"/>
        <w:gridCol w:w="1323"/>
      </w:tblGrid>
      <w:tr w:rsidR="003100E6" w:rsidRPr="003100E6" w14:paraId="58E63201" w14:textId="77777777" w:rsidTr="003100E6">
        <w:trPr>
          <w:trHeight w:val="288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0312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0B8" w14:textId="5B9C0AD5" w:rsidR="003100E6" w:rsidRPr="003100E6" w:rsidRDefault="003100E6" w:rsidP="0031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D21D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Сумма инвестиций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242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Доходность</w:t>
            </w:r>
          </w:p>
        </w:tc>
      </w:tr>
      <w:tr w:rsidR="003100E6" w:rsidRPr="003100E6" w14:paraId="470DD8C5" w14:textId="77777777" w:rsidTr="003100E6">
        <w:trPr>
          <w:trHeight w:val="576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3D03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5E19" w14:textId="77777777" w:rsidR="003100E6" w:rsidRPr="003100E6" w:rsidRDefault="003100E6" w:rsidP="0031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Инвестиции в коттеджный посёлок "</w:t>
            </w:r>
            <w:proofErr w:type="spellStart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ДарвиЛЛ-Полиносово</w:t>
            </w:r>
            <w:proofErr w:type="spellEnd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". (</w:t>
            </w:r>
            <w:proofErr w:type="spellStart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Яросл.ш</w:t>
            </w:r>
            <w:proofErr w:type="spellEnd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642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15 300 000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5182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60-75%год.</w:t>
            </w:r>
          </w:p>
        </w:tc>
      </w:tr>
      <w:tr w:rsidR="003100E6" w:rsidRPr="003100E6" w14:paraId="29372B44" w14:textId="77777777" w:rsidTr="003100E6">
        <w:trPr>
          <w:trHeight w:val="576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0A9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E17" w14:textId="77777777" w:rsidR="003100E6" w:rsidRPr="003100E6" w:rsidRDefault="003100E6" w:rsidP="0031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Инвестиции в коттеджный посёлок </w:t>
            </w:r>
            <w:proofErr w:type="spellStart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ДарвиЛЛ</w:t>
            </w:r>
            <w:proofErr w:type="spellEnd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ЮГ МО.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B5F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31 400 000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E75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60-75%год.</w:t>
            </w:r>
          </w:p>
        </w:tc>
      </w:tr>
      <w:tr w:rsidR="003100E6" w:rsidRPr="003100E6" w14:paraId="52711FD3" w14:textId="77777777" w:rsidTr="003100E6">
        <w:trPr>
          <w:trHeight w:val="576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A499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3B5" w14:textId="77777777" w:rsidR="003100E6" w:rsidRPr="003100E6" w:rsidRDefault="003100E6" w:rsidP="0031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Инвестиции в коттеджный посёлок </w:t>
            </w:r>
            <w:proofErr w:type="spellStart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ДарвиЛЛ</w:t>
            </w:r>
            <w:proofErr w:type="spellEnd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FD3B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31 400 000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75EE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60-75%год.</w:t>
            </w:r>
          </w:p>
        </w:tc>
      </w:tr>
      <w:tr w:rsidR="003100E6" w:rsidRPr="003100E6" w14:paraId="7B44A568" w14:textId="77777777" w:rsidTr="003100E6">
        <w:trPr>
          <w:trHeight w:val="576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EF0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DC7E" w14:textId="77777777" w:rsidR="003100E6" w:rsidRPr="003100E6" w:rsidRDefault="003100E6" w:rsidP="0031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Инвестиции в коттеджный посёлок </w:t>
            </w:r>
            <w:proofErr w:type="spellStart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ДарвиЛЛ</w:t>
            </w:r>
            <w:proofErr w:type="spellEnd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Крым.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FC6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31 400 000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BE77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60-75%год.</w:t>
            </w:r>
          </w:p>
        </w:tc>
      </w:tr>
      <w:tr w:rsidR="003100E6" w:rsidRPr="003100E6" w14:paraId="7CFC7F6C" w14:textId="77777777" w:rsidTr="003100E6">
        <w:trPr>
          <w:trHeight w:val="576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803E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EEF" w14:textId="77777777" w:rsidR="003100E6" w:rsidRPr="003100E6" w:rsidRDefault="003100E6" w:rsidP="0031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Инвестиции в коттеджный посёлок </w:t>
            </w:r>
            <w:proofErr w:type="spellStart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ДарвиЛЛ</w:t>
            </w:r>
            <w:proofErr w:type="spellEnd"/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область.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3A72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31 400 000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F62A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60-75%год.</w:t>
            </w:r>
          </w:p>
        </w:tc>
      </w:tr>
      <w:tr w:rsidR="003100E6" w:rsidRPr="003100E6" w14:paraId="0D659AD5" w14:textId="77777777" w:rsidTr="003100E6">
        <w:trPr>
          <w:trHeight w:val="576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E16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BF0" w14:textId="77777777" w:rsidR="003100E6" w:rsidRPr="003100E6" w:rsidRDefault="003100E6" w:rsidP="0031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Инвестиции в коттеджный посёлок Новосибирская область.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91A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31 400 000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5CA" w14:textId="77777777" w:rsidR="003100E6" w:rsidRPr="003100E6" w:rsidRDefault="003100E6" w:rsidP="0031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0E6">
              <w:rPr>
                <w:rFonts w:ascii="Calibri" w:eastAsia="Times New Roman" w:hAnsi="Calibri" w:cs="Calibri"/>
                <w:color w:val="000000"/>
                <w:lang w:eastAsia="ru-RU"/>
              </w:rPr>
              <w:t>60-75%год.</w:t>
            </w:r>
          </w:p>
        </w:tc>
      </w:tr>
    </w:tbl>
    <w:p w14:paraId="106C8CC7" w14:textId="77777777" w:rsidR="003100E6" w:rsidRDefault="003100E6"/>
    <w:p w14:paraId="6C60B6B3" w14:textId="1BC5A6E6" w:rsidR="004517FE" w:rsidRDefault="000D4DE6">
      <w:r>
        <w:t>С</w:t>
      </w:r>
      <w:r w:rsidR="004517FE">
        <w:t>умма инвестиций 1</w:t>
      </w:r>
      <w:r w:rsidR="00BC63B0">
        <w:t>5</w:t>
      </w:r>
      <w:r w:rsidR="004517FE">
        <w:t> </w:t>
      </w:r>
      <w:r w:rsidR="00BC63B0">
        <w:t>3</w:t>
      </w:r>
      <w:r w:rsidR="004517FE">
        <w:t>00 000 рублей.</w:t>
      </w:r>
      <w:r w:rsidR="004517FE">
        <w:br/>
      </w:r>
      <w:r w:rsidR="004F725B">
        <w:t xml:space="preserve">Доход </w:t>
      </w:r>
      <w:r w:rsidR="00AC1CF6">
        <w:t>74</w:t>
      </w:r>
      <w:r w:rsidR="004F725B">
        <w:t xml:space="preserve"> 000 000 за </w:t>
      </w:r>
      <w:r w:rsidR="00CC0CA0">
        <w:t>6</w:t>
      </w:r>
      <w:r w:rsidR="004F725B">
        <w:t xml:space="preserve"> </w:t>
      </w:r>
      <w:r w:rsidR="00CC0CA0">
        <w:t>лет</w:t>
      </w:r>
      <w:r w:rsidR="003100E6">
        <w:t xml:space="preserve"> (60-75%год)</w:t>
      </w:r>
      <w:r w:rsidR="004F725B">
        <w:t>.</w:t>
      </w:r>
    </w:p>
    <w:p w14:paraId="686016EA" w14:textId="33F56A7D" w:rsidR="004F725B" w:rsidRDefault="004F725B" w:rsidP="007400CF">
      <w:r>
        <w:t>Маркетинговая фишка проекта в предложении домов с участками и коммуникациями по низкой цене. От 1-го до 3-х миллионов рублей.</w:t>
      </w:r>
      <w:r>
        <w:br/>
      </w:r>
      <w:r w:rsidR="00FE566E">
        <w:t xml:space="preserve">Сайты проекта: </w:t>
      </w:r>
      <w:hyperlink r:id="rId9" w:history="1">
        <w:proofErr w:type="spellStart"/>
        <w:r w:rsidR="00FE566E" w:rsidRPr="000D4DE6">
          <w:rPr>
            <w:rStyle w:val="a5"/>
            <w:lang w:val="en-US"/>
          </w:rPr>
          <w:t>darvill</w:t>
        </w:r>
        <w:proofErr w:type="spellEnd"/>
        <w:r w:rsidR="00FE566E" w:rsidRPr="000D4DE6">
          <w:rPr>
            <w:rStyle w:val="a5"/>
          </w:rPr>
          <w:t>-</w:t>
        </w:r>
        <w:proofErr w:type="spellStart"/>
        <w:r w:rsidR="00FE566E" w:rsidRPr="000D4DE6">
          <w:rPr>
            <w:rStyle w:val="a5"/>
            <w:lang w:val="en-US"/>
          </w:rPr>
          <w:t>polinosovo</w:t>
        </w:r>
        <w:proofErr w:type="spellEnd"/>
        <w:r w:rsidR="00FE566E" w:rsidRPr="000D4DE6">
          <w:rPr>
            <w:rStyle w:val="a5"/>
          </w:rPr>
          <w:t>.</w:t>
        </w:r>
        <w:proofErr w:type="spellStart"/>
        <w:r w:rsidR="00FE566E" w:rsidRPr="000D4DE6">
          <w:rPr>
            <w:rStyle w:val="a5"/>
            <w:lang w:val="en-US"/>
          </w:rPr>
          <w:t>ru</w:t>
        </w:r>
        <w:proofErr w:type="spellEnd"/>
      </w:hyperlink>
      <w:r w:rsidR="00FE566E" w:rsidRPr="000D4DE6">
        <w:t xml:space="preserve"> </w:t>
      </w:r>
      <w:r w:rsidR="000D4DE6">
        <w:t xml:space="preserve">– сайт посёлка;     </w:t>
      </w:r>
      <w:hyperlink r:id="rId10" w:history="1">
        <w:proofErr w:type="spellStart"/>
        <w:r w:rsidR="00FE566E" w:rsidRPr="000D4DE6">
          <w:rPr>
            <w:rStyle w:val="a5"/>
            <w:lang w:val="en-US"/>
          </w:rPr>
          <w:t>darvill</w:t>
        </w:r>
        <w:proofErr w:type="spellEnd"/>
        <w:r w:rsidR="00FE566E" w:rsidRPr="000D4DE6">
          <w:rPr>
            <w:rStyle w:val="a5"/>
          </w:rPr>
          <w:t>.</w:t>
        </w:r>
        <w:proofErr w:type="spellStart"/>
        <w:r w:rsidR="00FE566E" w:rsidRPr="000D4DE6">
          <w:rPr>
            <w:rStyle w:val="a5"/>
            <w:lang w:val="en-US"/>
          </w:rPr>
          <w:t>ru</w:t>
        </w:r>
        <w:proofErr w:type="spellEnd"/>
      </w:hyperlink>
      <w:r w:rsidR="000D4DE6">
        <w:t xml:space="preserve"> – сайт строительной компании.</w:t>
      </w:r>
    </w:p>
    <w:p w14:paraId="29FBB585" w14:textId="48472DE0" w:rsidR="00480413" w:rsidRPr="000D4DE6" w:rsidRDefault="00480413" w:rsidP="007400CF">
      <w:r>
        <w:t>Проект развивает перспективную тему застройки для среднего класса России. Не для среднего класса по Американским меркам. А для среднего класса</w:t>
      </w:r>
      <w:r w:rsidR="00AC1CF6">
        <w:t xml:space="preserve"> России</w:t>
      </w:r>
      <w:r>
        <w:t xml:space="preserve"> с </w:t>
      </w:r>
      <w:proofErr w:type="spellStart"/>
      <w:r>
        <w:t>з.пл</w:t>
      </w:r>
      <w:proofErr w:type="spellEnd"/>
      <w:r>
        <w:t>. 40-</w:t>
      </w:r>
      <w:r w:rsidR="001B3EA1">
        <w:t>8</w:t>
      </w:r>
      <w:r>
        <w:t>0т.р. в месяц.</w:t>
      </w:r>
    </w:p>
    <w:p w14:paraId="67661CF9" w14:textId="1C44F2B6" w:rsidR="004F725B" w:rsidRDefault="004F725B" w:rsidP="000D4DE6">
      <w:pPr>
        <w:jc w:val="both"/>
      </w:pPr>
      <w:r w:rsidRPr="00FE566E">
        <w:rPr>
          <w:b/>
          <w:bCs/>
        </w:rPr>
        <w:t>Обзор рынка.</w:t>
      </w:r>
      <w:r>
        <w:t xml:space="preserve"> В категории до 2-х миллионов рублей можно купить только «бабушкину халупу», редко с отоплением. Нарушенной геометрией стен и всеми проблемами обветшавшего строения. Это можно легко проверить на ЦИАН и АВИТО. Цены застройщиков посёлков начинаются от 4-х млн. руб.</w:t>
      </w:r>
    </w:p>
    <w:p w14:paraId="16242C76" w14:textId="7D4398E4" w:rsidR="004F725B" w:rsidRPr="00375AEB" w:rsidRDefault="004F725B">
      <w:pPr>
        <w:rPr>
          <w:b/>
          <w:bCs/>
        </w:rPr>
      </w:pPr>
      <w:r w:rsidRPr="00375AEB">
        <w:rPr>
          <w:b/>
          <w:bCs/>
        </w:rPr>
        <w:t xml:space="preserve">Что уже </w:t>
      </w:r>
      <w:r w:rsidR="00C64DB3" w:rsidRPr="00375AEB">
        <w:rPr>
          <w:b/>
          <w:bCs/>
        </w:rPr>
        <w:t>с</w:t>
      </w:r>
      <w:r w:rsidRPr="00375AEB">
        <w:rPr>
          <w:b/>
          <w:bCs/>
        </w:rPr>
        <w:t>делано:</w:t>
      </w:r>
    </w:p>
    <w:p w14:paraId="751AE8D0" w14:textId="7A5CE515" w:rsidR="004F725B" w:rsidRDefault="004F725B" w:rsidP="000D4DE6">
      <w:pPr>
        <w:pStyle w:val="a3"/>
        <w:numPr>
          <w:ilvl w:val="0"/>
          <w:numId w:val="1"/>
        </w:numPr>
        <w:jc w:val="both"/>
      </w:pPr>
      <w:r>
        <w:t>Куплена и размежевана земля</w:t>
      </w:r>
      <w:r w:rsidR="003100E6">
        <w:t xml:space="preserve"> в посёлке «</w:t>
      </w:r>
      <w:proofErr w:type="spellStart"/>
      <w:r w:rsidR="003100E6">
        <w:t>ДарвиЛЛ-Полиносово</w:t>
      </w:r>
      <w:proofErr w:type="spellEnd"/>
      <w:r w:rsidR="003100E6">
        <w:t>»</w:t>
      </w:r>
      <w:r>
        <w:t>. В собственности 303 участка на продажу. По 4-4,7 сотки.</w:t>
      </w:r>
      <w:r w:rsidR="00D7120A">
        <w:t xml:space="preserve"> И ещё один не размежеванный участок 3Га в стадии межевания на 50 участков.</w:t>
      </w:r>
    </w:p>
    <w:p w14:paraId="16A5AE66" w14:textId="72F9B2EC" w:rsidR="004F725B" w:rsidRDefault="004F725B" w:rsidP="000D4DE6">
      <w:pPr>
        <w:pStyle w:val="a3"/>
        <w:numPr>
          <w:ilvl w:val="0"/>
          <w:numId w:val="1"/>
        </w:numPr>
        <w:jc w:val="both"/>
      </w:pPr>
      <w:r>
        <w:t>Построено два дома образца с террасами. Один для офиса, отделан, ведутся приёмы покупателей. Второй, в стадии отделки</w:t>
      </w:r>
      <w:r w:rsidR="00C64DB3">
        <w:t>, на нём демонстрируются несущие конструкции.</w:t>
      </w:r>
      <w:r w:rsidR="00CC0CA0">
        <w:t xml:space="preserve"> </w:t>
      </w:r>
    </w:p>
    <w:p w14:paraId="6D9F7F68" w14:textId="77777777" w:rsidR="00375AEB" w:rsidRDefault="00375AEB" w:rsidP="000D4DE6">
      <w:pPr>
        <w:pStyle w:val="a3"/>
        <w:numPr>
          <w:ilvl w:val="0"/>
          <w:numId w:val="1"/>
        </w:numPr>
        <w:jc w:val="both"/>
      </w:pPr>
      <w:r>
        <w:t>Получены ТУ на электроэнергию, заключается договор с сетями.</w:t>
      </w:r>
    </w:p>
    <w:p w14:paraId="1AE7B038" w14:textId="77777777" w:rsidR="00375AEB" w:rsidRDefault="00375AEB" w:rsidP="000D4DE6">
      <w:pPr>
        <w:pStyle w:val="a3"/>
        <w:numPr>
          <w:ilvl w:val="0"/>
          <w:numId w:val="1"/>
        </w:numPr>
        <w:jc w:val="both"/>
      </w:pPr>
      <w:r>
        <w:t>В процессе получение ТУ на газ. (Газ клиентам на сайте пока что не анонсируется ввиду возможной большой стоимости).</w:t>
      </w:r>
    </w:p>
    <w:p w14:paraId="45601C80" w14:textId="75DD9E01" w:rsidR="00375AEB" w:rsidRDefault="00375AEB" w:rsidP="000D4DE6">
      <w:pPr>
        <w:pStyle w:val="a3"/>
        <w:numPr>
          <w:ilvl w:val="0"/>
          <w:numId w:val="1"/>
        </w:numPr>
        <w:jc w:val="both"/>
      </w:pPr>
      <w:r>
        <w:t xml:space="preserve">Получено согласование администрации на присвоение адресов. Ожидаем постановления на присвоение адресов – 1-2 недели. </w:t>
      </w:r>
    </w:p>
    <w:p w14:paraId="5203897E" w14:textId="3F44910D" w:rsidR="00BC63B0" w:rsidRDefault="00BC63B0" w:rsidP="000D4DE6">
      <w:pPr>
        <w:pStyle w:val="a3"/>
        <w:numPr>
          <w:ilvl w:val="0"/>
          <w:numId w:val="1"/>
        </w:numPr>
        <w:jc w:val="both"/>
      </w:pPr>
      <w:r>
        <w:lastRenderedPageBreak/>
        <w:t xml:space="preserve">Отобраны бригады с опытом работы в нашей технологии. </w:t>
      </w:r>
    </w:p>
    <w:p w14:paraId="597E44E8" w14:textId="77777777" w:rsidR="00375AEB" w:rsidRDefault="00375AEB" w:rsidP="00375AEB">
      <w:pPr>
        <w:pStyle w:val="a3"/>
      </w:pPr>
    </w:p>
    <w:p w14:paraId="0798E495" w14:textId="14AA0493" w:rsidR="00375AEB" w:rsidRPr="00375AEB" w:rsidRDefault="00375AEB" w:rsidP="00375AEB">
      <w:pPr>
        <w:pStyle w:val="a3"/>
        <w:rPr>
          <w:b/>
          <w:bCs/>
        </w:rPr>
      </w:pPr>
      <w:r w:rsidRPr="00375AEB">
        <w:rPr>
          <w:b/>
          <w:bCs/>
        </w:rPr>
        <w:t>В плане маркетинга:</w:t>
      </w:r>
    </w:p>
    <w:p w14:paraId="7E7F35D4" w14:textId="76C0CF62" w:rsidR="00D7120A" w:rsidRDefault="00D7120A" w:rsidP="000D4DE6">
      <w:pPr>
        <w:pStyle w:val="a3"/>
        <w:numPr>
          <w:ilvl w:val="0"/>
          <w:numId w:val="1"/>
        </w:numPr>
        <w:jc w:val="both"/>
      </w:pPr>
      <w:r>
        <w:t>Создан уникальный для рынка продукт. Путём компилирования существующих технологий мы получили продукт</w:t>
      </w:r>
      <w:r w:rsidR="00AD6EAE">
        <w:t>,</w:t>
      </w:r>
      <w:r>
        <w:t xml:space="preserve"> не имеющий аналогов в этой ценовой категории. По параметрам: цена, не горючесть, экологичность, </w:t>
      </w:r>
      <w:r w:rsidR="00AD6EAE">
        <w:t xml:space="preserve">надёжность конструкции. </w:t>
      </w:r>
      <w:r w:rsidR="000D4DE6">
        <w:t>Небольшой дом в посёлке с развитой инфраструктурой по доступной цене.</w:t>
      </w:r>
    </w:p>
    <w:p w14:paraId="23E00709" w14:textId="254FB92A" w:rsidR="00C64DB3" w:rsidRDefault="00C64DB3" w:rsidP="000D4DE6">
      <w:pPr>
        <w:pStyle w:val="a3"/>
        <w:numPr>
          <w:ilvl w:val="0"/>
          <w:numId w:val="1"/>
        </w:numPr>
        <w:jc w:val="both"/>
      </w:pPr>
      <w:r>
        <w:t>Сделан сайт высокого качества. Очень большой процент звонков от количества посетителей сайта – 4,5-7,6%. Этот показатель говорит о комбинации хорошего продукта и профессионально сделанного сайта.</w:t>
      </w:r>
    </w:p>
    <w:p w14:paraId="1D358D6D" w14:textId="33A4D604" w:rsidR="00C64DB3" w:rsidRDefault="00C64DB3" w:rsidP="000D4DE6">
      <w:pPr>
        <w:pStyle w:val="a3"/>
        <w:numPr>
          <w:ilvl w:val="0"/>
          <w:numId w:val="1"/>
        </w:numPr>
        <w:jc w:val="both"/>
      </w:pPr>
      <w:r>
        <w:t xml:space="preserve">Высокая конверсия (переход) из звонков в запись на просмотр – 38,8%. </w:t>
      </w:r>
    </w:p>
    <w:p w14:paraId="55B32B26" w14:textId="439A4871" w:rsidR="00C64DB3" w:rsidRDefault="00C64DB3" w:rsidP="000D4DE6">
      <w:pPr>
        <w:pStyle w:val="a3"/>
        <w:numPr>
          <w:ilvl w:val="0"/>
          <w:numId w:val="1"/>
        </w:numPr>
        <w:jc w:val="both"/>
      </w:pPr>
      <w:r>
        <w:t>Из приехавших на просмотр конверсия в сделку 10% за первые пять дней</w:t>
      </w:r>
      <w:r w:rsidR="00375AEB">
        <w:t xml:space="preserve"> после просмотра</w:t>
      </w:r>
      <w:r>
        <w:t xml:space="preserve">. Остальные переходят в накопленный спрос. Со временем, показатель </w:t>
      </w:r>
      <w:r w:rsidR="00BC63B0">
        <w:t>сделок</w:t>
      </w:r>
      <w:r w:rsidR="00FE566E" w:rsidRPr="00FE566E">
        <w:t xml:space="preserve"> </w:t>
      </w:r>
      <w:r>
        <w:t>должен увеличиться</w:t>
      </w:r>
      <w:r w:rsidR="00FE566E">
        <w:t>, за счёт созревания накопленного спроса</w:t>
      </w:r>
      <w:r>
        <w:t>.</w:t>
      </w:r>
    </w:p>
    <w:p w14:paraId="64AF041D" w14:textId="3D1F08C4" w:rsidR="00C64DB3" w:rsidRDefault="00C64DB3" w:rsidP="000D4DE6">
      <w:pPr>
        <w:pStyle w:val="a3"/>
        <w:numPr>
          <w:ilvl w:val="0"/>
          <w:numId w:val="1"/>
        </w:numPr>
        <w:jc w:val="both"/>
      </w:pPr>
      <w:r>
        <w:t xml:space="preserve">Опробованы рекламные каналы: Контекстная реклама, Отраслевые базы данных (ЦИАН, АВИТО, Яндекс-недвижимость), </w:t>
      </w:r>
      <w:proofErr w:type="spellStart"/>
      <w:r>
        <w:t>Суперсайты</w:t>
      </w:r>
      <w:proofErr w:type="spellEnd"/>
      <w:r>
        <w:t>-билборды на дорогах (Ярославское</w:t>
      </w:r>
      <w:r w:rsidR="00AC1CF6">
        <w:t>, Дмитровское, Щёлковское</w:t>
      </w:r>
      <w:r>
        <w:t xml:space="preserve"> шоссе и МКАД). </w:t>
      </w:r>
      <w:r w:rsidR="007400CF">
        <w:t>Получены данные о самых выгодных каналах.</w:t>
      </w:r>
    </w:p>
    <w:p w14:paraId="6E266426" w14:textId="6D5057FD" w:rsidR="00AC1CF6" w:rsidRDefault="00AC1CF6" w:rsidP="00AC1CF6">
      <w:pPr>
        <w:pStyle w:val="a3"/>
        <w:jc w:val="both"/>
      </w:pPr>
      <w:r>
        <w:rPr>
          <w:noProof/>
        </w:rPr>
        <w:drawing>
          <wp:inline distT="0" distB="0" distL="0" distR="0" wp14:anchorId="4218A674" wp14:editId="0F3F5884">
            <wp:extent cx="2747962" cy="20608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90" cy="20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C314" w14:textId="151BFC70" w:rsidR="00375AEB" w:rsidRDefault="00375AEB" w:rsidP="000D4DE6">
      <w:pPr>
        <w:pStyle w:val="a3"/>
        <w:numPr>
          <w:ilvl w:val="0"/>
          <w:numId w:val="1"/>
        </w:numPr>
        <w:jc w:val="both"/>
      </w:pPr>
      <w:r>
        <w:t xml:space="preserve">Заключены первые </w:t>
      </w:r>
      <w:r w:rsidR="00AC1CF6">
        <w:t>три</w:t>
      </w:r>
      <w:r>
        <w:t xml:space="preserve"> договора с клиентами.</w:t>
      </w:r>
      <w:r w:rsidR="003100E6">
        <w:t xml:space="preserve"> </w:t>
      </w:r>
    </w:p>
    <w:p w14:paraId="18343731" w14:textId="7CF15F25" w:rsidR="00FE566E" w:rsidRDefault="00375AEB" w:rsidP="000D4DE6">
      <w:pPr>
        <w:pStyle w:val="a3"/>
        <w:numPr>
          <w:ilvl w:val="0"/>
          <w:numId w:val="1"/>
        </w:numPr>
        <w:jc w:val="both"/>
      </w:pPr>
      <w:r>
        <w:t xml:space="preserve">Ведётся постоянное изучение прибывающих на просмотр клиентов. Получена ценная информация об отношении к продукту, пожеланиях в доработке продукта. В работе </w:t>
      </w:r>
      <w:r w:rsidR="00FE566E">
        <w:t xml:space="preserve">по </w:t>
      </w:r>
      <w:r>
        <w:t>сбору фидбека от клиентов принимают непосредственное участие директора проекта.</w:t>
      </w:r>
      <w:r w:rsidR="00FE566E">
        <w:t xml:space="preserve"> Эти контакты позволили выявить значимые тенденции спроса.</w:t>
      </w:r>
    </w:p>
    <w:p w14:paraId="458C70CA" w14:textId="798D5C14" w:rsidR="00375AEB" w:rsidRDefault="00375AEB" w:rsidP="00375AEB">
      <w:r>
        <w:t>Команда проекта:</w:t>
      </w:r>
    </w:p>
    <w:p w14:paraId="3F12713D" w14:textId="28CF54A8" w:rsidR="00375AEB" w:rsidRDefault="00375AEB" w:rsidP="00375AEB">
      <w:pPr>
        <w:pStyle w:val="a4"/>
      </w:pPr>
      <w:r>
        <w:t>Конюхов Владислав – Директор</w:t>
      </w:r>
      <w:r w:rsidR="00AC1CF6">
        <w:t>. Топ менеджер с опытом масштабирования строительных проектов.</w:t>
      </w:r>
    </w:p>
    <w:p w14:paraId="0768356D" w14:textId="34EF6867" w:rsidR="00375AEB" w:rsidRDefault="00375AEB" w:rsidP="00375AEB">
      <w:pPr>
        <w:pStyle w:val="a4"/>
      </w:pPr>
      <w:proofErr w:type="spellStart"/>
      <w:r>
        <w:t>Арюпин</w:t>
      </w:r>
      <w:proofErr w:type="spellEnd"/>
      <w:r>
        <w:t xml:space="preserve"> Дмитрий – Креативный директор</w:t>
      </w:r>
      <w:r w:rsidR="00AC1CF6">
        <w:t>.</w:t>
      </w:r>
    </w:p>
    <w:p w14:paraId="2C715FAC" w14:textId="5F851A2C" w:rsidR="00375AEB" w:rsidRDefault="00375AEB" w:rsidP="00375AEB">
      <w:pPr>
        <w:pStyle w:val="a4"/>
      </w:pPr>
      <w:r>
        <w:t xml:space="preserve">Малашенков Александр – </w:t>
      </w:r>
      <w:r w:rsidR="007400CF">
        <w:t>М</w:t>
      </w:r>
      <w:r>
        <w:t>енеджер по продажам</w:t>
      </w:r>
      <w:r w:rsidR="00AC1CF6">
        <w:t>.</w:t>
      </w:r>
    </w:p>
    <w:p w14:paraId="1C2CE8BB" w14:textId="1049F343" w:rsidR="00375AEB" w:rsidRPr="00375AEB" w:rsidRDefault="00375AEB" w:rsidP="00375AEB">
      <w:pPr>
        <w:pStyle w:val="a4"/>
      </w:pPr>
      <w:r>
        <w:t xml:space="preserve">Валеева Яна – </w:t>
      </w:r>
      <w:r>
        <w:rPr>
          <w:lang w:val="en-US"/>
        </w:rPr>
        <w:t>HR</w:t>
      </w:r>
      <w:r>
        <w:t xml:space="preserve"> менеджер, Руководитель колл-центра, помощник Директора</w:t>
      </w:r>
      <w:r w:rsidR="00AC1CF6">
        <w:t>.</w:t>
      </w:r>
    </w:p>
    <w:p w14:paraId="29573627" w14:textId="00060CB0" w:rsidR="00375AEB" w:rsidRDefault="00375AEB" w:rsidP="00375AEB">
      <w:r>
        <w:t>Шишкин Сергей – Управление объектом</w:t>
      </w:r>
      <w:r w:rsidR="00AC1CF6">
        <w:t>.</w:t>
      </w:r>
    </w:p>
    <w:p w14:paraId="1445E924" w14:textId="30A37BF1" w:rsidR="00BC63B0" w:rsidRDefault="00BC63B0" w:rsidP="00375AEB">
      <w:r>
        <w:t xml:space="preserve">Все сотрудники работают на низких зарплатах. Мотив – бонусы </w:t>
      </w:r>
      <w:r w:rsidR="00A55C7A">
        <w:t xml:space="preserve">и хорошие зарплаты после выхода из Стартапа. </w:t>
      </w:r>
      <w:r w:rsidR="00AC1CF6">
        <w:t>Порог</w:t>
      </w:r>
      <w:r w:rsidR="00A55C7A">
        <w:t xml:space="preserve"> выхода: от 7-ми сделок в месяц.</w:t>
      </w:r>
    </w:p>
    <w:p w14:paraId="0499B96B" w14:textId="2FA8B263" w:rsidR="00662736" w:rsidRDefault="00662736" w:rsidP="00375AEB">
      <w:r>
        <w:t>Сегодняшние задачи проекта:</w:t>
      </w:r>
    </w:p>
    <w:p w14:paraId="75D04B31" w14:textId="33957426" w:rsidR="00662736" w:rsidRDefault="00662736" w:rsidP="00662736">
      <w:pPr>
        <w:pStyle w:val="a3"/>
        <w:numPr>
          <w:ilvl w:val="0"/>
          <w:numId w:val="3"/>
        </w:numPr>
      </w:pPr>
      <w:r>
        <w:t>Путём увеличения строительной активности на площадке увеличить лояльность покупателей и конверсию из просмотра в сделку.</w:t>
      </w:r>
    </w:p>
    <w:p w14:paraId="07959D24" w14:textId="538773C9" w:rsidR="00662736" w:rsidRDefault="00662736" w:rsidP="00662736">
      <w:pPr>
        <w:pStyle w:val="a3"/>
        <w:numPr>
          <w:ilvl w:val="0"/>
          <w:numId w:val="3"/>
        </w:numPr>
      </w:pPr>
      <w:r>
        <w:t xml:space="preserve">Предложение готового жилья покупателям. Более половины – около 70% приезжающих на просмотр готовы приобрести готовое жильё </w:t>
      </w:r>
      <w:proofErr w:type="spellStart"/>
      <w:r>
        <w:t>ДарвиЛЛ</w:t>
      </w:r>
      <w:proofErr w:type="spellEnd"/>
      <w:r>
        <w:t xml:space="preserve"> в ипотеку.</w:t>
      </w:r>
    </w:p>
    <w:p w14:paraId="4BCF9A28" w14:textId="77777777" w:rsidR="00662736" w:rsidRDefault="00662736" w:rsidP="00662736">
      <w:pPr>
        <w:pStyle w:val="a3"/>
      </w:pPr>
    </w:p>
    <w:p w14:paraId="3E163385" w14:textId="1C74AE78" w:rsidR="00BC63B0" w:rsidRDefault="00BC63B0" w:rsidP="00375AEB">
      <w:r>
        <w:t>Цели привлечения инвестиций.</w:t>
      </w:r>
    </w:p>
    <w:p w14:paraId="4355F242" w14:textId="14FE5C28" w:rsidR="00662736" w:rsidRDefault="00662736" w:rsidP="00375AEB">
      <w:r>
        <w:t>Поддержание операционной деятельности. Реклама.</w:t>
      </w:r>
    </w:p>
    <w:p w14:paraId="6435274F" w14:textId="411CA3CC" w:rsidR="00BC63B0" w:rsidRDefault="00BC63B0" w:rsidP="00BC63B0">
      <w:pPr>
        <w:pStyle w:val="a3"/>
        <w:numPr>
          <w:ilvl w:val="0"/>
          <w:numId w:val="2"/>
        </w:numPr>
      </w:pPr>
      <w:r>
        <w:t>Отсыпка дороги 2 700 000р.</w:t>
      </w:r>
    </w:p>
    <w:p w14:paraId="1085D6B3" w14:textId="20F2C5C8" w:rsidR="00BC63B0" w:rsidRDefault="00BC63B0" w:rsidP="00BC63B0">
      <w:pPr>
        <w:pStyle w:val="a3"/>
        <w:numPr>
          <w:ilvl w:val="0"/>
          <w:numId w:val="2"/>
        </w:numPr>
      </w:pPr>
      <w:r>
        <w:t>Коммерческое</w:t>
      </w:r>
      <w:r w:rsidR="000D4DE6">
        <w:t>,</w:t>
      </w:r>
      <w:r>
        <w:t xml:space="preserve"> ускоренное проведение электроэнергии (2 мес.). 2 500 000р.</w:t>
      </w:r>
    </w:p>
    <w:p w14:paraId="47281F14" w14:textId="1E78ED39" w:rsidR="00BC63B0" w:rsidRDefault="00BC63B0" w:rsidP="00BC63B0">
      <w:pPr>
        <w:pStyle w:val="a3"/>
        <w:numPr>
          <w:ilvl w:val="0"/>
          <w:numId w:val="2"/>
        </w:numPr>
      </w:pPr>
      <w:r>
        <w:t>Строительство домов в оборот 7 500 000р.</w:t>
      </w:r>
      <w:r w:rsidR="00A55C7A">
        <w:t xml:space="preserve"> (10 домов)</w:t>
      </w:r>
    </w:p>
    <w:p w14:paraId="74E02E44" w14:textId="354D60E1" w:rsidR="00BC63B0" w:rsidRDefault="00BC63B0" w:rsidP="00BC63B0">
      <w:pPr>
        <w:pStyle w:val="a3"/>
        <w:numPr>
          <w:ilvl w:val="0"/>
          <w:numId w:val="2"/>
        </w:numPr>
      </w:pPr>
      <w:r>
        <w:t>Рекламная кампания 1 500 000р.</w:t>
      </w:r>
    </w:p>
    <w:p w14:paraId="748A6716" w14:textId="74E54BB9" w:rsidR="00BC63B0" w:rsidRDefault="00BC63B0" w:rsidP="00BC63B0">
      <w:pPr>
        <w:pStyle w:val="a3"/>
        <w:numPr>
          <w:ilvl w:val="0"/>
          <w:numId w:val="2"/>
        </w:numPr>
      </w:pPr>
      <w:r>
        <w:t>Операционные расходы 1 300 000р.</w:t>
      </w:r>
    </w:p>
    <w:p w14:paraId="48A49234" w14:textId="1C334282" w:rsidR="00BC63B0" w:rsidRDefault="00A55C7A" w:rsidP="00BC63B0">
      <w:r>
        <w:t>Итого: 15 300 000р.</w:t>
      </w:r>
      <w:r w:rsidR="0065041D">
        <w:br/>
        <w:t xml:space="preserve">Предлагаемая доля – </w:t>
      </w:r>
      <w:r w:rsidR="00AC1CF6">
        <w:t>35</w:t>
      </w:r>
      <w:r w:rsidR="0065041D">
        <w:t xml:space="preserve">% проекта </w:t>
      </w:r>
      <w:proofErr w:type="spellStart"/>
      <w:r w:rsidR="0065041D">
        <w:t>ДарвиЛЛ-Полиносово</w:t>
      </w:r>
      <w:proofErr w:type="spellEnd"/>
      <w:r w:rsidR="0065041D">
        <w:t>. Предполагаемая доходность 60-75% год.</w:t>
      </w:r>
    </w:p>
    <w:p w14:paraId="66C00740" w14:textId="164CD863" w:rsidR="00AC1CF6" w:rsidRDefault="00AC1CF6" w:rsidP="00BC63B0">
      <w:r>
        <w:t xml:space="preserve">По остальным проектам – </w:t>
      </w:r>
      <w:r w:rsidR="003100E6">
        <w:t>4</w:t>
      </w:r>
      <w:r>
        <w:t xml:space="preserve">5%. </w:t>
      </w:r>
      <w:r>
        <w:t>Предполагаемая доходность 60-75% год.</w:t>
      </w:r>
    </w:p>
    <w:p w14:paraId="2CC9A5DD" w14:textId="613DD72C" w:rsidR="00662736" w:rsidRDefault="00662736" w:rsidP="00BC63B0">
      <w:r>
        <w:t>Рентабельность проекта от продажи домов 23%. После уплаты налогов.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847"/>
        <w:gridCol w:w="1345"/>
        <w:gridCol w:w="1345"/>
        <w:gridCol w:w="1345"/>
      </w:tblGrid>
      <w:tr w:rsidR="00662736" w:rsidRPr="00662736" w14:paraId="161003AE" w14:textId="77777777" w:rsidTr="00662736">
        <w:trPr>
          <w:trHeight w:val="31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A20" w14:textId="77777777" w:rsidR="00662736" w:rsidRPr="00662736" w:rsidRDefault="00662736" w:rsidP="00662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Показатели проекта.</w:t>
            </w:r>
          </w:p>
        </w:tc>
      </w:tr>
      <w:tr w:rsidR="00662736" w:rsidRPr="00662736" w14:paraId="1DAF207D" w14:textId="77777777" w:rsidTr="00662736">
        <w:trPr>
          <w:trHeight w:val="28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ECD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Средний чек клиента 2 200 000р</w:t>
            </w:r>
          </w:p>
        </w:tc>
      </w:tr>
      <w:tr w:rsidR="00662736" w:rsidRPr="00662736" w14:paraId="1AB75900" w14:textId="77777777" w:rsidTr="00662736">
        <w:trPr>
          <w:trHeight w:val="28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19F9" w14:textId="114D0BEC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Сред</w:t>
            </w:r>
            <w:r w:rsidR="00AC1CF6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ее количество сделок в месяц =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62736" w:rsidRPr="00662736" w14:paraId="7E290345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0BED" w14:textId="77777777" w:rsidR="00662736" w:rsidRPr="00662736" w:rsidRDefault="00662736" w:rsidP="006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месяц.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3C0C" w14:textId="77777777" w:rsidR="00662736" w:rsidRPr="00662736" w:rsidRDefault="00662736" w:rsidP="006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Приходы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DA3" w14:textId="77777777" w:rsidR="00662736" w:rsidRPr="00662736" w:rsidRDefault="00662736" w:rsidP="006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F50" w14:textId="77777777" w:rsidR="00662736" w:rsidRPr="00662736" w:rsidRDefault="00662736" w:rsidP="006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Прибыль</w:t>
            </w:r>
          </w:p>
        </w:tc>
      </w:tr>
      <w:tr w:rsidR="00662736" w:rsidRPr="00662736" w14:paraId="31D365D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6BA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834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7E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40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8D3B009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4F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37F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E7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0B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026E80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2D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FA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6E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5B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ECAD52F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84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D66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C8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FA9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29C0B1E5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89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F0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7A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08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DABE934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92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51D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483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03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DFA7415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470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14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BA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CF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30F9BDF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27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5F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D8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9A4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6718416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55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3CF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564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78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AB26BEF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9F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A9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94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B9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06B445F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A0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B7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23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18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9518D53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FF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99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16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C9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6F3434DA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755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37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A43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5B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6EA5FB6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AF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12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58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50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691EA31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D39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EEB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34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5F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9CA0F0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5C1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67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97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53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4772247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CA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99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87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065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FBD9630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0E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66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B9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8F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BE3DCF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F5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73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27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BD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F42719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21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AB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1E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4BF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8769342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BE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F7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07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A59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89B36C3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92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CBC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B0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C0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AE2CC91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C11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89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18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B6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63ADD5E6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A9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B1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BD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79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DDF4276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04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AC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98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A07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C195CAA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00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BA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F3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EA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258DFF96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AEB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F5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F9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3F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157036A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E3B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B6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204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32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A2F639E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13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71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88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D9D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407463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06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3C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DF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54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8316C84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5C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FA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64A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03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D7E201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6B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57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AB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C36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8DFC44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95E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6E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C7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3D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4C959C4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E6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6F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25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C0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AB7F37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A2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46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03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F4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C9DB9A0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F20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CF7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91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78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EA6C6CA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8F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4A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527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9D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C822E26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CA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66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B48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42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6C78FDDB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16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1C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A1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41C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DE60E1E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71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30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A22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32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528A331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400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4AE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66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DEF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C4B45B1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32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25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30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C9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A7C7030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2A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3E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1E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3A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6E6F1D1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EB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535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20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50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0AAE2BA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73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47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24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3A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F871B59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5D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50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06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68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D9AC115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40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72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16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2A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6BE4FB52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6A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5A9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C5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38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9276F65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45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20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CF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5E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41D9906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35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26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B2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19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1D0137A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31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16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30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CC1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009976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03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83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41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AB0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2D14963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63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DB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1B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BE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36019F4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BD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F9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B0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71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51BB9B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46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B0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D51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BC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7D9B4B49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896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C8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162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AF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63F33CF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EA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B7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AE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DE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0ED4369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FF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10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C4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2C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311560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FC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0C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D4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F6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760270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03D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39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DC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E2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6F761A33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6B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26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02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1F2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204D3CF7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55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3B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DE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01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7950D7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93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F9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9B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43D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28DDE0BF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F3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D3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DB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D57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288AEC1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C0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E8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0A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60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2248C29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82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3B9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2C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56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5B970013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A8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05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8D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0A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0F065D0D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C5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42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C0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345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8DE0079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AEE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09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F27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B1D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15170EC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BE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9DF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6A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048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24E4E4EB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49C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D9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F44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CC1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479C1411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C5D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B07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11 000 000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22A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8 500 000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090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2 500 000</w:t>
            </w:r>
          </w:p>
        </w:tc>
      </w:tr>
      <w:tr w:rsidR="00662736" w:rsidRPr="00662736" w14:paraId="11DF2924" w14:textId="77777777" w:rsidTr="00662736">
        <w:trPr>
          <w:trHeight w:val="28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E7A" w14:textId="77777777" w:rsidR="00662736" w:rsidRPr="00662736" w:rsidRDefault="00662736" w:rsidP="006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810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792 000 000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ADB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612 000 000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E73" w14:textId="77777777" w:rsidR="00662736" w:rsidRPr="00662736" w:rsidRDefault="00662736" w:rsidP="00662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36">
              <w:rPr>
                <w:rFonts w:ascii="Calibri" w:eastAsia="Times New Roman" w:hAnsi="Calibri" w:cs="Calibri"/>
                <w:color w:val="000000"/>
                <w:lang w:eastAsia="ru-RU"/>
              </w:rPr>
              <w:t>180 000 000</w:t>
            </w:r>
          </w:p>
        </w:tc>
      </w:tr>
    </w:tbl>
    <w:p w14:paraId="38CAA43E" w14:textId="77777777" w:rsidR="000D4DE6" w:rsidRDefault="000D4DE6" w:rsidP="00BC63B0"/>
    <w:p w14:paraId="7BF4E877" w14:textId="40C675C3" w:rsidR="00BC63B0" w:rsidRPr="00662736" w:rsidRDefault="00BC63B0" w:rsidP="00BC63B0">
      <w:r>
        <w:t>Персона для контактов: Конюхов Владислав.</w:t>
      </w:r>
      <w:r w:rsidR="000D4DE6">
        <w:t xml:space="preserve"> +7</w:t>
      </w:r>
      <w:r w:rsidR="007400CF">
        <w:t> 985 895-11-96 тел./</w:t>
      </w:r>
      <w:r w:rsidR="007400CF">
        <w:rPr>
          <w:lang w:val="en-US"/>
        </w:rPr>
        <w:t>WhatsApp</w:t>
      </w:r>
    </w:p>
    <w:sectPr w:rsidR="00BC63B0" w:rsidRPr="0066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BFB"/>
    <w:multiLevelType w:val="hybridMultilevel"/>
    <w:tmpl w:val="F250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7B7A"/>
    <w:multiLevelType w:val="hybridMultilevel"/>
    <w:tmpl w:val="398C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3C59"/>
    <w:multiLevelType w:val="hybridMultilevel"/>
    <w:tmpl w:val="D6E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FE"/>
    <w:rsid w:val="000D4DE6"/>
    <w:rsid w:val="001B3EA1"/>
    <w:rsid w:val="003100E6"/>
    <w:rsid w:val="00375AEB"/>
    <w:rsid w:val="004517FE"/>
    <w:rsid w:val="00480413"/>
    <w:rsid w:val="004A1EB8"/>
    <w:rsid w:val="004F725B"/>
    <w:rsid w:val="0065041D"/>
    <w:rsid w:val="00662736"/>
    <w:rsid w:val="00674C4A"/>
    <w:rsid w:val="007400CF"/>
    <w:rsid w:val="00A55C7A"/>
    <w:rsid w:val="00AC1CF6"/>
    <w:rsid w:val="00AD6EAE"/>
    <w:rsid w:val="00BC63B0"/>
    <w:rsid w:val="00C64DB3"/>
    <w:rsid w:val="00CA57E9"/>
    <w:rsid w:val="00CC0CA0"/>
    <w:rsid w:val="00D7120A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6718"/>
  <w15:chartTrackingRefBased/>
  <w15:docId w15:val="{CF643E2F-59EF-4613-8225-9AEA3F9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5B"/>
    <w:pPr>
      <w:ind w:left="720"/>
      <w:contextualSpacing/>
    </w:pPr>
  </w:style>
  <w:style w:type="paragraph" w:styleId="a4">
    <w:name w:val="No Spacing"/>
    <w:uiPriority w:val="1"/>
    <w:qFormat/>
    <w:rsid w:val="00375AE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D4DE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4DE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C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file:///C:\&#1044;&#1072;&#1088;&#1074;&#1080;&#1051;&#1051;-&#1055;&#1086;&#1083;&#1080;&#1085;&#1086;&#1089;&#1086;&#1074;&#1086;\&#1048;&#1085;&#1074;&#1077;&#1089;&#1090;&#1080;&#1094;&#1080;&#1080;\darvil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44;&#1072;&#1088;&#1074;&#1080;&#1051;&#1051;-&#1055;&#1086;&#1083;&#1080;&#1085;&#1086;&#1089;&#1086;&#1074;&#1086;\&#1048;&#1085;&#1074;&#1077;&#1089;&#1090;&#1080;&#1094;&#1080;&#1080;\darvill-polinos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Конюхов</dc:creator>
  <cp:keywords/>
  <dc:description/>
  <cp:lastModifiedBy>Владислав Конюхов</cp:lastModifiedBy>
  <cp:revision>7</cp:revision>
  <dcterms:created xsi:type="dcterms:W3CDTF">2021-04-16T14:26:00Z</dcterms:created>
  <dcterms:modified xsi:type="dcterms:W3CDTF">2021-04-19T04:53:00Z</dcterms:modified>
</cp:coreProperties>
</file>