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94" w:rsidRPr="004C3100" w:rsidRDefault="003C0794" w:rsidP="003C0794">
      <w:pPr>
        <w:pStyle w:val="Default"/>
        <w:rPr>
          <w:color w:val="00B050"/>
        </w:rPr>
      </w:pPr>
    </w:p>
    <w:p w:rsidR="003C0794" w:rsidRPr="0075114D" w:rsidRDefault="00234250" w:rsidP="003C0794">
      <w:pPr>
        <w:pStyle w:val="Default"/>
        <w:jc w:val="center"/>
        <w:rPr>
          <w:rFonts w:ascii="Calibri" w:hAnsi="Calibri" w:cs="Calibri"/>
          <w:b/>
          <w:color w:val="00B050"/>
          <w:sz w:val="100"/>
          <w:szCs w:val="100"/>
        </w:rPr>
      </w:pPr>
      <w:r>
        <w:rPr>
          <w:rFonts w:ascii="Calibri" w:hAnsi="Calibri" w:cs="Calibri"/>
          <w:b/>
          <w:color w:val="00B050"/>
          <w:sz w:val="100"/>
          <w:szCs w:val="100"/>
        </w:rPr>
        <w:t xml:space="preserve">Презентация </w:t>
      </w:r>
    </w:p>
    <w:p w:rsidR="00ED7F30" w:rsidRPr="00ED7F30" w:rsidRDefault="00ED7F30" w:rsidP="00ED7F3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B050"/>
          <w:sz w:val="40"/>
          <w:szCs w:val="40"/>
        </w:rPr>
      </w:pPr>
      <w:r w:rsidRPr="00ED7F30">
        <w:rPr>
          <w:rFonts w:cs="Calibri"/>
          <w:color w:val="00B050"/>
          <w:sz w:val="24"/>
          <w:szCs w:val="24"/>
        </w:rPr>
        <w:t xml:space="preserve"> </w:t>
      </w:r>
      <w:r w:rsidRPr="00ED7F30">
        <w:rPr>
          <w:rFonts w:cs="Calibri"/>
          <w:b/>
          <w:color w:val="00B050"/>
          <w:sz w:val="40"/>
          <w:szCs w:val="40"/>
        </w:rPr>
        <w:t xml:space="preserve">строительства тепличного </w:t>
      </w:r>
      <w:r w:rsidR="00023240" w:rsidRPr="004C3100">
        <w:rPr>
          <w:rFonts w:cs="Calibri"/>
          <w:b/>
          <w:color w:val="00B050"/>
          <w:sz w:val="40"/>
          <w:szCs w:val="40"/>
        </w:rPr>
        <w:t>комплекса</w:t>
      </w:r>
      <w:r w:rsidRPr="00ED7F30">
        <w:rPr>
          <w:rFonts w:cs="Calibri"/>
          <w:b/>
          <w:color w:val="00B050"/>
          <w:sz w:val="40"/>
          <w:szCs w:val="40"/>
        </w:rPr>
        <w:t xml:space="preserve"> </w:t>
      </w:r>
    </w:p>
    <w:p w:rsidR="00ED7F30" w:rsidRPr="004C3100" w:rsidRDefault="00ED7F30" w:rsidP="00ED7F30">
      <w:pPr>
        <w:pStyle w:val="Default"/>
        <w:jc w:val="center"/>
        <w:rPr>
          <w:rFonts w:ascii="Calibri" w:hAnsi="Calibri" w:cs="Calibri"/>
          <w:b/>
          <w:color w:val="00B050"/>
          <w:sz w:val="40"/>
          <w:szCs w:val="40"/>
        </w:rPr>
      </w:pPr>
      <w:r w:rsidRPr="004C3100">
        <w:rPr>
          <w:rFonts w:ascii="Calibri" w:hAnsi="Calibri" w:cs="Calibri"/>
          <w:b/>
          <w:color w:val="00B050"/>
          <w:sz w:val="40"/>
          <w:szCs w:val="40"/>
        </w:rPr>
        <w:t xml:space="preserve">для </w:t>
      </w:r>
      <w:r w:rsidR="001C712F">
        <w:rPr>
          <w:rFonts w:ascii="Calibri" w:hAnsi="Calibri" w:cs="Calibri"/>
          <w:b/>
          <w:color w:val="00B050"/>
          <w:sz w:val="40"/>
          <w:szCs w:val="40"/>
        </w:rPr>
        <w:t>выращивания</w:t>
      </w:r>
      <w:r w:rsidRPr="004C3100">
        <w:rPr>
          <w:rFonts w:ascii="Calibri" w:hAnsi="Calibri" w:cs="Calibri"/>
          <w:b/>
          <w:color w:val="00B050"/>
          <w:sz w:val="40"/>
          <w:szCs w:val="40"/>
        </w:rPr>
        <w:t xml:space="preserve"> </w:t>
      </w:r>
      <w:r w:rsidR="001C712F">
        <w:rPr>
          <w:rFonts w:ascii="Calibri" w:hAnsi="Calibri" w:cs="Calibri"/>
          <w:b/>
          <w:color w:val="00B050"/>
          <w:sz w:val="40"/>
          <w:szCs w:val="40"/>
        </w:rPr>
        <w:t>томатов</w:t>
      </w:r>
    </w:p>
    <w:p w:rsidR="00023240" w:rsidRPr="004C3100" w:rsidRDefault="00023240" w:rsidP="00ED7F30">
      <w:pPr>
        <w:pStyle w:val="Default"/>
        <w:jc w:val="center"/>
        <w:rPr>
          <w:rFonts w:ascii="Calibri" w:hAnsi="Calibri" w:cs="Calibri"/>
          <w:b/>
          <w:color w:val="00B050"/>
          <w:sz w:val="40"/>
          <w:szCs w:val="40"/>
        </w:rPr>
      </w:pPr>
    </w:p>
    <w:p w:rsidR="003C0794" w:rsidRPr="004C3100" w:rsidRDefault="00D127B0" w:rsidP="003C0794">
      <w:pPr>
        <w:pStyle w:val="Default"/>
        <w:jc w:val="center"/>
        <w:rPr>
          <w:rFonts w:ascii="Calibri" w:hAnsi="Calibri" w:cs="Calibri"/>
          <w:b/>
          <w:color w:val="00B050"/>
          <w:sz w:val="96"/>
          <w:szCs w:val="96"/>
        </w:rPr>
      </w:pPr>
      <w:r w:rsidRPr="004C3100">
        <w:rPr>
          <w:rFonts w:ascii="Calibri" w:hAnsi="Calibri" w:cs="Calibri"/>
          <w:b/>
          <w:noProof/>
          <w:color w:val="00B050"/>
          <w:sz w:val="96"/>
          <w:szCs w:val="96"/>
        </w:rPr>
        <w:drawing>
          <wp:inline distT="0" distB="0" distL="0" distR="0" wp14:anchorId="56058EC8" wp14:editId="2E436C3E">
            <wp:extent cx="5751830" cy="3444240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ехнология выращивания томата в теплицах в условиях защищенного грунт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83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DE1" w:rsidRPr="00F05DE1" w:rsidRDefault="00F05DE1" w:rsidP="00F05DE1">
      <w:pPr>
        <w:pStyle w:val="Default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05DE1">
        <w:rPr>
          <w:rFonts w:ascii="Times New Roman" w:hAnsi="Times New Roman" w:cs="Times New Roman"/>
          <w:b/>
          <w:color w:val="00B050"/>
          <w:sz w:val="28"/>
          <w:szCs w:val="28"/>
        </w:rPr>
        <w:t>Составил ООО «</w:t>
      </w:r>
      <w:r w:rsidR="001C712F">
        <w:rPr>
          <w:rFonts w:ascii="Times New Roman" w:hAnsi="Times New Roman" w:cs="Times New Roman"/>
          <w:b/>
          <w:color w:val="00B050"/>
          <w:sz w:val="28"/>
          <w:szCs w:val="28"/>
        </w:rPr>
        <w:t>ПСК ЭКОМИР</w:t>
      </w:r>
      <w:r w:rsidRPr="00F05DE1">
        <w:rPr>
          <w:rFonts w:ascii="Times New Roman" w:hAnsi="Times New Roman" w:cs="Times New Roman"/>
          <w:b/>
          <w:color w:val="00B050"/>
          <w:sz w:val="28"/>
          <w:szCs w:val="28"/>
        </w:rPr>
        <w:t>»</w:t>
      </w:r>
    </w:p>
    <w:p w:rsidR="00F05DE1" w:rsidRDefault="00F05DE1" w:rsidP="00F0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F05DE1">
        <w:rPr>
          <w:rFonts w:ascii="Times New Roman" w:hAnsi="Times New Roman"/>
          <w:b/>
          <w:bCs/>
          <w:color w:val="00B050"/>
          <w:sz w:val="28"/>
          <w:szCs w:val="28"/>
        </w:rPr>
        <w:t xml:space="preserve">Потребность в </w:t>
      </w:r>
    </w:p>
    <w:p w:rsidR="00F05DE1" w:rsidRPr="00F05DE1" w:rsidRDefault="00234250" w:rsidP="00F0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/>
          <w:b/>
          <w:bCs/>
          <w:color w:val="00B050"/>
          <w:sz w:val="28"/>
          <w:szCs w:val="28"/>
        </w:rPr>
        <w:t>инвестициях - 28</w:t>
      </w:r>
      <w:r w:rsidR="00F05DE1" w:rsidRPr="00F05DE1">
        <w:rPr>
          <w:rFonts w:ascii="Times New Roman" w:hAnsi="Times New Roman"/>
          <w:b/>
          <w:bCs/>
          <w:color w:val="00B050"/>
          <w:sz w:val="28"/>
          <w:szCs w:val="28"/>
        </w:rPr>
        <w:t> 998 800 рублей</w:t>
      </w:r>
    </w:p>
    <w:p w:rsidR="0075114D" w:rsidRPr="004C3100" w:rsidRDefault="0075114D" w:rsidP="00F05DE1">
      <w:pPr>
        <w:pStyle w:val="Default"/>
        <w:jc w:val="right"/>
        <w:rPr>
          <w:rFonts w:ascii="Calibri" w:hAnsi="Calibri" w:cs="Calibri"/>
          <w:color w:val="00B050"/>
        </w:rPr>
      </w:pPr>
      <w:r w:rsidRPr="004C3100">
        <w:rPr>
          <w:rFonts w:ascii="Calibri" w:hAnsi="Calibri" w:cs="Calibri"/>
          <w:color w:val="00B050"/>
        </w:rPr>
        <w:t>2020 год, г. Свободный</w:t>
      </w:r>
    </w:p>
    <w:p w:rsidR="00D127B0" w:rsidRPr="00A0194A" w:rsidRDefault="00D127B0" w:rsidP="00D127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50"/>
          <w:sz w:val="28"/>
          <w:szCs w:val="28"/>
        </w:rPr>
      </w:pPr>
      <w:r w:rsidRPr="00A0194A">
        <w:rPr>
          <w:rFonts w:ascii="Times New Roman" w:hAnsi="Times New Roman"/>
          <w:b/>
          <w:bCs/>
          <w:color w:val="00B050"/>
          <w:sz w:val="28"/>
          <w:szCs w:val="28"/>
        </w:rPr>
        <w:lastRenderedPageBreak/>
        <w:t xml:space="preserve">Содержание </w:t>
      </w:r>
    </w:p>
    <w:p w:rsidR="00D127B0" w:rsidRPr="00BD091D" w:rsidRDefault="00D127B0" w:rsidP="00D127B0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B050"/>
          <w:sz w:val="28"/>
          <w:szCs w:val="28"/>
        </w:rPr>
      </w:pPr>
      <w:r w:rsidRPr="00BD091D">
        <w:rPr>
          <w:rFonts w:ascii="Times New Roman" w:hAnsi="Times New Roman"/>
          <w:bCs/>
          <w:color w:val="00B050"/>
          <w:sz w:val="28"/>
          <w:szCs w:val="28"/>
        </w:rPr>
        <w:t>1.</w:t>
      </w:r>
      <w:r w:rsidR="00750740">
        <w:rPr>
          <w:rFonts w:ascii="Times New Roman" w:hAnsi="Times New Roman"/>
          <w:bCs/>
          <w:color w:val="00B050"/>
          <w:sz w:val="28"/>
          <w:szCs w:val="28"/>
        </w:rPr>
        <w:t xml:space="preserve">      </w:t>
      </w:r>
      <w:r w:rsidRPr="00BD091D">
        <w:rPr>
          <w:rFonts w:ascii="Times New Roman" w:hAnsi="Times New Roman"/>
          <w:bCs/>
          <w:color w:val="00B050"/>
          <w:sz w:val="28"/>
          <w:szCs w:val="28"/>
        </w:rPr>
        <w:t xml:space="preserve">Описание </w:t>
      </w:r>
      <w:r w:rsidR="00F05DE1" w:rsidRPr="00BD091D">
        <w:rPr>
          <w:rFonts w:ascii="Times New Roman" w:hAnsi="Times New Roman"/>
          <w:bCs/>
          <w:color w:val="00B050"/>
          <w:sz w:val="28"/>
          <w:szCs w:val="28"/>
        </w:rPr>
        <w:t>идеи -</w:t>
      </w:r>
      <w:r w:rsidR="00A0194A" w:rsidRPr="00BD091D">
        <w:rPr>
          <w:rFonts w:ascii="Times New Roman" w:hAnsi="Times New Roman"/>
          <w:bCs/>
          <w:color w:val="00B050"/>
          <w:sz w:val="28"/>
          <w:szCs w:val="28"/>
        </w:rPr>
        <w:t xml:space="preserve">  3 стр.</w:t>
      </w:r>
    </w:p>
    <w:p w:rsidR="00584B15" w:rsidRPr="00BD091D" w:rsidRDefault="00D127B0" w:rsidP="00D127B0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  <w:bCs/>
          <w:color w:val="00B050"/>
          <w:sz w:val="28"/>
          <w:szCs w:val="28"/>
        </w:rPr>
      </w:pPr>
      <w:r w:rsidRPr="00BD091D">
        <w:rPr>
          <w:rFonts w:ascii="Times New Roman" w:hAnsi="Times New Roman"/>
          <w:bCs/>
          <w:color w:val="00B050"/>
          <w:sz w:val="28"/>
          <w:szCs w:val="28"/>
        </w:rPr>
        <w:t>2.</w:t>
      </w:r>
      <w:r w:rsidR="00750740">
        <w:rPr>
          <w:rFonts w:ascii="Times New Roman" w:hAnsi="Times New Roman"/>
          <w:bCs/>
          <w:color w:val="00B050"/>
          <w:sz w:val="28"/>
          <w:szCs w:val="28"/>
        </w:rPr>
        <w:t xml:space="preserve">      </w:t>
      </w:r>
      <w:r w:rsidR="00584B15" w:rsidRPr="00BD091D">
        <w:rPr>
          <w:rFonts w:ascii="Times New Roman" w:hAnsi="Times New Roman"/>
          <w:bCs/>
          <w:color w:val="00B050"/>
          <w:sz w:val="28"/>
          <w:szCs w:val="28"/>
        </w:rPr>
        <w:t>Анализ овоще производства в Амурской области</w:t>
      </w:r>
      <w:r w:rsidR="00F05DE1" w:rsidRPr="00BD091D">
        <w:rPr>
          <w:rFonts w:ascii="Times New Roman" w:hAnsi="Times New Roman"/>
          <w:bCs/>
          <w:color w:val="00B050"/>
          <w:sz w:val="28"/>
          <w:szCs w:val="28"/>
        </w:rPr>
        <w:t xml:space="preserve"> – 3 стр.</w:t>
      </w:r>
    </w:p>
    <w:p w:rsidR="00D127B0" w:rsidRPr="00584B15" w:rsidRDefault="00584B15" w:rsidP="00584B15">
      <w:pPr>
        <w:pStyle w:val="ac"/>
        <w:rPr>
          <w:rFonts w:ascii="Times New Roman" w:eastAsiaTheme="minorEastAsia" w:hAnsi="Times New Roman"/>
          <w:color w:val="00B050"/>
          <w:sz w:val="24"/>
          <w:szCs w:val="24"/>
        </w:rPr>
      </w:pPr>
      <w:r w:rsidRPr="00A0194A">
        <w:rPr>
          <w:rFonts w:ascii="Times New Roman" w:hAnsi="Times New Roman"/>
          <w:bCs/>
          <w:color w:val="00B050"/>
          <w:sz w:val="24"/>
          <w:szCs w:val="24"/>
        </w:rPr>
        <w:t>2.1.</w:t>
      </w:r>
      <w:r w:rsidR="00D127B0" w:rsidRPr="00584B15">
        <w:rPr>
          <w:rFonts w:ascii="Times New Roman" w:hAnsi="Times New Roman"/>
          <w:b/>
          <w:bCs/>
          <w:color w:val="00B050"/>
          <w:sz w:val="24"/>
          <w:szCs w:val="24"/>
        </w:rPr>
        <w:t xml:space="preserve"> </w:t>
      </w:r>
      <w:r w:rsidR="00A0194A">
        <w:rPr>
          <w:rFonts w:ascii="Times New Roman" w:eastAsiaTheme="minorEastAsia" w:hAnsi="Times New Roman"/>
          <w:color w:val="00B050"/>
          <w:sz w:val="24"/>
          <w:szCs w:val="24"/>
        </w:rPr>
        <w:t xml:space="preserve">   </w:t>
      </w:r>
      <w:r w:rsidRPr="00584B15">
        <w:rPr>
          <w:rFonts w:ascii="Times New Roman" w:eastAsiaTheme="minorEastAsia" w:hAnsi="Times New Roman"/>
          <w:color w:val="00B050"/>
          <w:sz w:val="24"/>
          <w:szCs w:val="24"/>
        </w:rPr>
        <w:t>Концепция Правительства Амурской области</w:t>
      </w:r>
      <w:r w:rsidR="00F05DE1">
        <w:rPr>
          <w:rFonts w:ascii="Times New Roman" w:eastAsiaTheme="minorEastAsia" w:hAnsi="Times New Roman"/>
          <w:color w:val="00B050"/>
          <w:sz w:val="24"/>
          <w:szCs w:val="24"/>
        </w:rPr>
        <w:t xml:space="preserve"> – 3 стр.</w:t>
      </w:r>
    </w:p>
    <w:p w:rsidR="00584B15" w:rsidRPr="00584B15" w:rsidRDefault="00584B15" w:rsidP="00584B15">
      <w:pPr>
        <w:pStyle w:val="a4"/>
        <w:spacing w:before="0" w:beforeAutospacing="0" w:after="0" w:afterAutospacing="0"/>
        <w:textAlignment w:val="baseline"/>
        <w:rPr>
          <w:color w:val="00B050"/>
        </w:rPr>
      </w:pPr>
      <w:r>
        <w:rPr>
          <w:color w:val="00B050"/>
        </w:rPr>
        <w:t xml:space="preserve">2.2. </w:t>
      </w:r>
      <w:r w:rsidR="00A0194A">
        <w:rPr>
          <w:color w:val="00B050"/>
        </w:rPr>
        <w:t xml:space="preserve"> </w:t>
      </w:r>
      <w:r w:rsidR="00750740">
        <w:rPr>
          <w:color w:val="00B050"/>
        </w:rPr>
        <w:t xml:space="preserve"> </w:t>
      </w:r>
      <w:r w:rsidR="00A0194A">
        <w:rPr>
          <w:color w:val="00B050"/>
        </w:rPr>
        <w:t xml:space="preserve"> </w:t>
      </w:r>
      <w:r w:rsidRPr="00584B15">
        <w:rPr>
          <w:rFonts w:ascii="TT Norms Regular" w:eastAsiaTheme="minorEastAsia" w:hAnsi="TT Norms Regular" w:cstheme="minorBidi"/>
          <w:color w:val="00B050"/>
          <w:kern w:val="24"/>
        </w:rPr>
        <w:t xml:space="preserve">Уровень самообеспеченности овощами и картофелем населения, согласно рациональных норм потребления </w:t>
      </w:r>
    </w:p>
    <w:p w:rsidR="00584B15" w:rsidRPr="00F05DE1" w:rsidRDefault="00A0194A" w:rsidP="00584B15">
      <w:pPr>
        <w:pStyle w:val="a4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B050"/>
          <w:kern w:val="24"/>
        </w:rPr>
      </w:pPr>
      <w:r>
        <w:rPr>
          <w:rFonts w:asciiTheme="minorHAnsi" w:eastAsiaTheme="minorEastAsia" w:hAnsiTheme="minorHAnsi" w:cstheme="minorBidi"/>
          <w:color w:val="00B050"/>
          <w:kern w:val="24"/>
        </w:rPr>
        <w:t xml:space="preserve">          </w:t>
      </w:r>
      <w:r w:rsidR="00584B15">
        <w:rPr>
          <w:rFonts w:ascii="TT Norms Regular" w:eastAsiaTheme="minorEastAsia" w:hAnsi="TT Norms Regular" w:cstheme="minorBidi"/>
          <w:color w:val="00B050"/>
          <w:kern w:val="24"/>
        </w:rPr>
        <w:t>(</w:t>
      </w:r>
      <w:r w:rsidR="00584B15" w:rsidRPr="00584B15">
        <w:rPr>
          <w:rFonts w:ascii="TT Norms Regular" w:eastAsiaTheme="minorEastAsia" w:hAnsi="TT Norms Regular" w:cstheme="minorBidi"/>
          <w:color w:val="00B050"/>
          <w:kern w:val="24"/>
        </w:rPr>
        <w:t>за счет производства СХО, КФХ, ИП), %</w:t>
      </w:r>
      <w:r w:rsidR="00F05DE1">
        <w:rPr>
          <w:rFonts w:asciiTheme="minorHAnsi" w:eastAsiaTheme="minorEastAsia" w:hAnsiTheme="minorHAnsi" w:cstheme="minorBidi"/>
          <w:color w:val="00B050"/>
          <w:kern w:val="24"/>
        </w:rPr>
        <w:t xml:space="preserve">  -  4 стр.</w:t>
      </w:r>
    </w:p>
    <w:p w:rsidR="00584B15" w:rsidRDefault="00584B15" w:rsidP="00584B15">
      <w:pPr>
        <w:pStyle w:val="a4"/>
        <w:spacing w:before="0" w:beforeAutospacing="0" w:after="0" w:afterAutospacing="0"/>
        <w:textAlignment w:val="baseline"/>
      </w:pPr>
      <w:r>
        <w:rPr>
          <w:rFonts w:asciiTheme="minorHAnsi" w:eastAsiaTheme="minorEastAsia" w:hAnsiTheme="minorHAnsi" w:cstheme="minorBidi"/>
          <w:color w:val="00B050"/>
          <w:kern w:val="24"/>
        </w:rPr>
        <w:t xml:space="preserve">2.3. </w:t>
      </w:r>
      <w:r w:rsidR="00A0194A">
        <w:rPr>
          <w:rFonts w:asciiTheme="minorHAnsi" w:eastAsiaTheme="minorEastAsia" w:hAnsiTheme="minorHAnsi" w:cstheme="minorBidi"/>
          <w:color w:val="00B050"/>
          <w:kern w:val="24"/>
        </w:rPr>
        <w:t xml:space="preserve">  </w:t>
      </w:r>
      <w:r w:rsidRPr="00584B15">
        <w:rPr>
          <w:rFonts w:eastAsiaTheme="minorEastAsia"/>
          <w:color w:val="00B050"/>
          <w:kern w:val="24"/>
        </w:rPr>
        <w:t>Доля овощеводства и картофелеводства в общей структуре сельскохозяйственного производства растениеводческой продукции</w:t>
      </w:r>
      <w:r w:rsidR="001D1A6E">
        <w:rPr>
          <w:rFonts w:eastAsiaTheme="minorEastAsia"/>
          <w:color w:val="00B050"/>
          <w:kern w:val="24"/>
        </w:rPr>
        <w:t xml:space="preserve"> – 5 стр.</w:t>
      </w:r>
    </w:p>
    <w:p w:rsidR="00584B15" w:rsidRPr="00584B15" w:rsidRDefault="00584B15" w:rsidP="00584B15">
      <w:pPr>
        <w:pStyle w:val="a4"/>
        <w:spacing w:before="0" w:beforeAutospacing="0" w:after="0" w:afterAutospacing="0"/>
        <w:textAlignment w:val="baseline"/>
        <w:rPr>
          <w:color w:val="00B050"/>
        </w:rPr>
      </w:pPr>
      <w:r w:rsidRPr="00584B15">
        <w:rPr>
          <w:color w:val="00B050"/>
        </w:rPr>
        <w:t>2.4.</w:t>
      </w:r>
      <w:r w:rsidRPr="00584B15">
        <w:rPr>
          <w:rFonts w:eastAsiaTheme="minorEastAsia"/>
          <w:color w:val="00B050"/>
          <w:kern w:val="24"/>
        </w:rPr>
        <w:t xml:space="preserve"> </w:t>
      </w:r>
      <w:r w:rsidR="00A0194A">
        <w:rPr>
          <w:rFonts w:eastAsiaTheme="minorEastAsia"/>
          <w:color w:val="00B050"/>
          <w:kern w:val="24"/>
        </w:rPr>
        <w:t xml:space="preserve">  </w:t>
      </w:r>
      <w:r w:rsidRPr="00584B15">
        <w:rPr>
          <w:rFonts w:eastAsiaTheme="minorEastAsia"/>
          <w:color w:val="00B050"/>
          <w:kern w:val="24"/>
        </w:rPr>
        <w:t>Структура сектора сельскохозяйственного производства и площади овощей и картофеля в разбивке по формам собственности</w:t>
      </w:r>
      <w:r w:rsidR="001D1A6E">
        <w:rPr>
          <w:rFonts w:eastAsiaTheme="minorEastAsia"/>
          <w:color w:val="00B050"/>
          <w:kern w:val="24"/>
        </w:rPr>
        <w:t xml:space="preserve"> – 5 стр.</w:t>
      </w:r>
    </w:p>
    <w:p w:rsidR="00584B15" w:rsidRDefault="00584B15" w:rsidP="00584B15">
      <w:pPr>
        <w:pStyle w:val="a4"/>
        <w:spacing w:before="0" w:beforeAutospacing="0" w:after="0" w:afterAutospacing="0"/>
        <w:textAlignment w:val="baseline"/>
      </w:pPr>
      <w:r w:rsidRPr="00584B15">
        <w:rPr>
          <w:color w:val="00B050"/>
        </w:rPr>
        <w:t>2.5.</w:t>
      </w:r>
      <w:r w:rsidRPr="00584B15">
        <w:rPr>
          <w:rFonts w:eastAsiaTheme="minorEastAsia"/>
          <w:bCs/>
          <w:color w:val="00B050"/>
          <w:kern w:val="24"/>
        </w:rPr>
        <w:t xml:space="preserve"> </w:t>
      </w:r>
      <w:r w:rsidR="00A0194A">
        <w:rPr>
          <w:rFonts w:eastAsiaTheme="minorEastAsia"/>
          <w:bCs/>
          <w:color w:val="00B050"/>
          <w:kern w:val="24"/>
        </w:rPr>
        <w:t xml:space="preserve">  </w:t>
      </w:r>
      <w:r w:rsidRPr="00584B15">
        <w:rPr>
          <w:rFonts w:eastAsiaTheme="minorEastAsia"/>
          <w:bCs/>
          <w:color w:val="00B050"/>
          <w:kern w:val="24"/>
        </w:rPr>
        <w:t>Динамика площади посева, урожайности и валового производства картофеля, и овощных культур, 2015-2019</w:t>
      </w:r>
      <w:r w:rsidRPr="00584B15">
        <w:rPr>
          <w:rFonts w:eastAsiaTheme="minorEastAsia"/>
          <w:b/>
          <w:bCs/>
          <w:color w:val="00B050"/>
          <w:kern w:val="24"/>
          <w:sz w:val="28"/>
          <w:szCs w:val="28"/>
        </w:rPr>
        <w:t xml:space="preserve"> </w:t>
      </w:r>
      <w:r w:rsidRPr="00584B15">
        <w:rPr>
          <w:color w:val="00B050"/>
        </w:rPr>
        <w:t xml:space="preserve">г.г. </w:t>
      </w:r>
      <w:r w:rsidR="001D1A6E">
        <w:rPr>
          <w:color w:val="00B050"/>
        </w:rPr>
        <w:t xml:space="preserve"> – 6 стр.</w:t>
      </w:r>
    </w:p>
    <w:p w:rsidR="00584B15" w:rsidRPr="00A0194A" w:rsidRDefault="00584B15" w:rsidP="00584B15">
      <w:pPr>
        <w:pStyle w:val="a4"/>
        <w:spacing w:before="0" w:beforeAutospacing="0" w:after="0" w:afterAutospacing="0"/>
        <w:textAlignment w:val="baseline"/>
        <w:rPr>
          <w:color w:val="00B050"/>
        </w:rPr>
      </w:pPr>
      <w:r w:rsidRPr="00A0194A">
        <w:rPr>
          <w:color w:val="00B050"/>
        </w:rPr>
        <w:t>2.6.</w:t>
      </w:r>
      <w:r w:rsidRPr="00A0194A">
        <w:rPr>
          <w:rFonts w:eastAsiaTheme="minorEastAsia"/>
          <w:bCs/>
          <w:color w:val="00B050"/>
          <w:kern w:val="24"/>
        </w:rPr>
        <w:t xml:space="preserve"> </w:t>
      </w:r>
      <w:r w:rsidR="00A0194A">
        <w:rPr>
          <w:rFonts w:eastAsiaTheme="minorEastAsia"/>
          <w:bCs/>
          <w:color w:val="00B050"/>
          <w:kern w:val="24"/>
        </w:rPr>
        <w:t xml:space="preserve">  </w:t>
      </w:r>
      <w:r w:rsidRPr="00A0194A">
        <w:rPr>
          <w:rFonts w:eastAsiaTheme="minorEastAsia"/>
          <w:bCs/>
          <w:color w:val="00B050"/>
          <w:kern w:val="24"/>
        </w:rPr>
        <w:t>Плановые показатели увеличения посевных площадей овощей в разрезе культур и картофеля, 2019-2025 г.г.</w:t>
      </w:r>
      <w:r w:rsidR="001D1A6E">
        <w:rPr>
          <w:rFonts w:eastAsiaTheme="minorEastAsia"/>
          <w:bCs/>
          <w:color w:val="00B050"/>
          <w:kern w:val="24"/>
        </w:rPr>
        <w:t xml:space="preserve"> – 7 стр.</w:t>
      </w:r>
    </w:p>
    <w:p w:rsidR="00584B15" w:rsidRPr="00A0194A" w:rsidRDefault="00584B15" w:rsidP="00584B15">
      <w:pPr>
        <w:pStyle w:val="a4"/>
        <w:spacing w:before="0" w:beforeAutospacing="0" w:after="0" w:afterAutospacing="0"/>
        <w:textAlignment w:val="baseline"/>
        <w:rPr>
          <w:color w:val="00B050"/>
        </w:rPr>
      </w:pPr>
      <w:r w:rsidRPr="00A0194A">
        <w:rPr>
          <w:color w:val="00B050"/>
        </w:rPr>
        <w:t xml:space="preserve">2.7. </w:t>
      </w:r>
      <w:r w:rsidR="00A0194A">
        <w:rPr>
          <w:color w:val="00B050"/>
        </w:rPr>
        <w:t xml:space="preserve">  </w:t>
      </w:r>
      <w:r w:rsidRPr="00A0194A">
        <w:rPr>
          <w:color w:val="00B050"/>
        </w:rPr>
        <w:t>Реестр сельскохозяйственных товаропроизводителей овощей и картофеля</w:t>
      </w:r>
      <w:r w:rsidR="001D1A6E">
        <w:rPr>
          <w:color w:val="00B050"/>
        </w:rPr>
        <w:t xml:space="preserve"> – 8 стр.</w:t>
      </w:r>
    </w:p>
    <w:p w:rsidR="004D5864" w:rsidRDefault="001D1A6E" w:rsidP="00584B15">
      <w:pPr>
        <w:pStyle w:val="a4"/>
        <w:spacing w:before="0" w:beforeAutospacing="0" w:after="0" w:afterAutospacing="0"/>
        <w:textAlignment w:val="baseline"/>
        <w:rPr>
          <w:rFonts w:eastAsiaTheme="minorEastAsia"/>
          <w:color w:val="00B050"/>
          <w:kern w:val="24"/>
        </w:rPr>
      </w:pPr>
      <w:r>
        <w:rPr>
          <w:rFonts w:eastAsiaTheme="minorEastAsia"/>
          <w:color w:val="00B050"/>
          <w:kern w:val="24"/>
        </w:rPr>
        <w:t>2.8</w:t>
      </w:r>
      <w:r w:rsidR="00584B15" w:rsidRPr="00A0194A">
        <w:rPr>
          <w:rFonts w:eastAsiaTheme="minorEastAsia"/>
          <w:color w:val="00B050"/>
          <w:kern w:val="24"/>
        </w:rPr>
        <w:t>.</w:t>
      </w:r>
      <w:r w:rsidR="00A0194A">
        <w:rPr>
          <w:rFonts w:eastAsiaTheme="minorEastAsia"/>
          <w:color w:val="00B050"/>
          <w:kern w:val="24"/>
        </w:rPr>
        <w:t xml:space="preserve"> </w:t>
      </w:r>
      <w:r>
        <w:rPr>
          <w:rFonts w:eastAsiaTheme="minorEastAsia"/>
          <w:color w:val="00B050"/>
          <w:kern w:val="24"/>
        </w:rPr>
        <w:t xml:space="preserve">  </w:t>
      </w:r>
      <w:r w:rsidR="00584B15" w:rsidRPr="00A0194A">
        <w:rPr>
          <w:rFonts w:eastAsiaTheme="minorEastAsia"/>
          <w:color w:val="00B050"/>
          <w:kern w:val="24"/>
        </w:rPr>
        <w:t xml:space="preserve">Информация о заявках на льготные инвестиционные кредиты на развитие овощеводства и картофелеводства в Амурской области в </w:t>
      </w:r>
      <w:r w:rsidR="004D5864">
        <w:rPr>
          <w:rFonts w:eastAsiaTheme="minorEastAsia"/>
          <w:color w:val="00B050"/>
          <w:kern w:val="24"/>
        </w:rPr>
        <w:t xml:space="preserve">   </w:t>
      </w:r>
    </w:p>
    <w:p w:rsidR="00584B15" w:rsidRPr="00A0194A" w:rsidRDefault="004D5864" w:rsidP="00584B15">
      <w:pPr>
        <w:pStyle w:val="a4"/>
        <w:spacing w:before="0" w:beforeAutospacing="0" w:after="0" w:afterAutospacing="0"/>
        <w:textAlignment w:val="baseline"/>
        <w:rPr>
          <w:color w:val="00B050"/>
        </w:rPr>
      </w:pPr>
      <w:r>
        <w:rPr>
          <w:rFonts w:eastAsiaTheme="minorEastAsia"/>
          <w:color w:val="00B050"/>
          <w:kern w:val="24"/>
        </w:rPr>
        <w:t xml:space="preserve">         </w:t>
      </w:r>
      <w:r w:rsidR="00584B15" w:rsidRPr="00A0194A">
        <w:rPr>
          <w:rFonts w:eastAsiaTheme="minorEastAsia"/>
          <w:color w:val="00B050"/>
          <w:kern w:val="24"/>
        </w:rPr>
        <w:t>2018-</w:t>
      </w:r>
      <w:r>
        <w:rPr>
          <w:rFonts w:eastAsiaTheme="minorEastAsia"/>
          <w:color w:val="00B050"/>
          <w:kern w:val="24"/>
        </w:rPr>
        <w:t xml:space="preserve"> </w:t>
      </w:r>
      <w:r w:rsidR="00A0194A">
        <w:rPr>
          <w:rFonts w:eastAsiaTheme="minorEastAsia"/>
          <w:color w:val="00B050"/>
          <w:kern w:val="24"/>
        </w:rPr>
        <w:t xml:space="preserve"> </w:t>
      </w:r>
      <w:r w:rsidR="00584B15" w:rsidRPr="00A0194A">
        <w:rPr>
          <w:rFonts w:eastAsiaTheme="minorEastAsia"/>
          <w:color w:val="00B050"/>
          <w:kern w:val="24"/>
        </w:rPr>
        <w:t>2020 гг.</w:t>
      </w:r>
      <w:r w:rsidR="001D1A6E">
        <w:rPr>
          <w:rFonts w:eastAsiaTheme="minorEastAsia"/>
          <w:color w:val="00B050"/>
          <w:kern w:val="24"/>
        </w:rPr>
        <w:t xml:space="preserve"> – 9 стр.</w:t>
      </w:r>
    </w:p>
    <w:p w:rsidR="00584B15" w:rsidRPr="00A0194A" w:rsidRDefault="001D1A6E" w:rsidP="00584B15">
      <w:pPr>
        <w:pStyle w:val="a4"/>
        <w:spacing w:before="0" w:beforeAutospacing="0" w:after="0" w:afterAutospacing="0"/>
        <w:textAlignment w:val="baseline"/>
        <w:rPr>
          <w:color w:val="00B050"/>
        </w:rPr>
      </w:pPr>
      <w:r>
        <w:rPr>
          <w:color w:val="00B050"/>
        </w:rPr>
        <w:t>2.9</w:t>
      </w:r>
      <w:r w:rsidR="00584B15" w:rsidRPr="00A0194A">
        <w:rPr>
          <w:color w:val="00B050"/>
        </w:rPr>
        <w:t>.</w:t>
      </w:r>
      <w:r w:rsidR="00BD091D">
        <w:rPr>
          <w:color w:val="00B050"/>
        </w:rPr>
        <w:t xml:space="preserve"> </w:t>
      </w:r>
      <w:r w:rsidR="00584B15" w:rsidRPr="00A0194A">
        <w:rPr>
          <w:rFonts w:eastAsiaTheme="minorEastAsia"/>
          <w:color w:val="00B050"/>
          <w:kern w:val="24"/>
        </w:rPr>
        <w:t xml:space="preserve"> Общий объем финансирования по направлениям развития овощеводства и картофелеводства на период 2020 – 2025 годы </w:t>
      </w:r>
      <w:r>
        <w:rPr>
          <w:rFonts w:eastAsiaTheme="minorEastAsia"/>
          <w:color w:val="00B050"/>
          <w:kern w:val="24"/>
        </w:rPr>
        <w:t>– 10 стр.</w:t>
      </w:r>
    </w:p>
    <w:p w:rsidR="00584B15" w:rsidRPr="00584B15" w:rsidRDefault="00584B15" w:rsidP="00584B15">
      <w:pPr>
        <w:pStyle w:val="ac"/>
        <w:rPr>
          <w:rFonts w:ascii="Times New Roman" w:hAnsi="Times New Roman"/>
          <w:color w:val="00B050"/>
          <w:sz w:val="24"/>
          <w:szCs w:val="24"/>
        </w:rPr>
      </w:pPr>
    </w:p>
    <w:p w:rsidR="000D0612" w:rsidRPr="00BD091D" w:rsidRDefault="000D0612" w:rsidP="00BD091D">
      <w:pPr>
        <w:pStyle w:val="ac"/>
        <w:rPr>
          <w:rFonts w:ascii="Times New Roman" w:hAnsi="Times New Roman"/>
          <w:color w:val="00B050"/>
          <w:sz w:val="28"/>
          <w:szCs w:val="28"/>
        </w:rPr>
      </w:pPr>
      <w:r w:rsidRPr="00BD091D">
        <w:rPr>
          <w:rFonts w:ascii="Times New Roman" w:hAnsi="Times New Roman"/>
          <w:color w:val="00B050"/>
          <w:sz w:val="28"/>
          <w:szCs w:val="28"/>
        </w:rPr>
        <w:t xml:space="preserve">3. </w:t>
      </w:r>
      <w:r w:rsidR="00BD091D">
        <w:rPr>
          <w:rFonts w:ascii="Times New Roman" w:hAnsi="Times New Roman"/>
          <w:color w:val="00B050"/>
          <w:sz w:val="28"/>
          <w:szCs w:val="28"/>
        </w:rPr>
        <w:t xml:space="preserve">  </w:t>
      </w:r>
      <w:r w:rsidRPr="00BD091D">
        <w:rPr>
          <w:rFonts w:ascii="Times New Roman" w:hAnsi="Times New Roman"/>
          <w:color w:val="00B050"/>
          <w:sz w:val="28"/>
          <w:szCs w:val="28"/>
        </w:rPr>
        <w:t>Структура управления тепличным комплексом</w:t>
      </w:r>
      <w:r w:rsidR="001D1A6E" w:rsidRPr="00BD091D">
        <w:rPr>
          <w:rFonts w:ascii="Times New Roman" w:hAnsi="Times New Roman"/>
          <w:color w:val="00B050"/>
          <w:sz w:val="28"/>
          <w:szCs w:val="28"/>
        </w:rPr>
        <w:t xml:space="preserve"> – 11 стр.</w:t>
      </w:r>
    </w:p>
    <w:p w:rsidR="001D1A6E" w:rsidRPr="00BD091D" w:rsidRDefault="001D1A6E" w:rsidP="00BD091D">
      <w:pPr>
        <w:pStyle w:val="ac"/>
        <w:rPr>
          <w:rFonts w:ascii="Times New Roman" w:hAnsi="Times New Roman"/>
          <w:color w:val="00B050"/>
          <w:sz w:val="28"/>
          <w:szCs w:val="28"/>
        </w:rPr>
      </w:pPr>
      <w:r w:rsidRPr="00BD091D">
        <w:rPr>
          <w:rFonts w:ascii="Times New Roman" w:hAnsi="Times New Roman"/>
          <w:color w:val="00B050"/>
          <w:sz w:val="28"/>
          <w:szCs w:val="28"/>
        </w:rPr>
        <w:t>4.</w:t>
      </w:r>
      <w:r w:rsidR="00BD091D">
        <w:rPr>
          <w:rFonts w:ascii="Times New Roman" w:hAnsi="Times New Roman"/>
          <w:color w:val="00B050"/>
          <w:sz w:val="28"/>
          <w:szCs w:val="28"/>
        </w:rPr>
        <w:t xml:space="preserve">   </w:t>
      </w:r>
      <w:r w:rsidRPr="00BD091D">
        <w:rPr>
          <w:rFonts w:ascii="Times New Roman" w:hAnsi="Times New Roman"/>
          <w:color w:val="00B050"/>
          <w:sz w:val="28"/>
          <w:szCs w:val="28"/>
        </w:rPr>
        <w:t>Сбыт продукции – 12 стр.</w:t>
      </w:r>
    </w:p>
    <w:p w:rsidR="00D127B0" w:rsidRPr="00BD091D" w:rsidRDefault="001D1A6E" w:rsidP="00BD091D">
      <w:pPr>
        <w:pStyle w:val="ac"/>
        <w:rPr>
          <w:rFonts w:ascii="Times New Roman" w:hAnsi="Times New Roman"/>
          <w:color w:val="00B050"/>
          <w:sz w:val="28"/>
          <w:szCs w:val="28"/>
        </w:rPr>
      </w:pPr>
      <w:r w:rsidRPr="00BD091D">
        <w:rPr>
          <w:rFonts w:ascii="Times New Roman" w:hAnsi="Times New Roman"/>
          <w:color w:val="00B050"/>
          <w:sz w:val="28"/>
          <w:szCs w:val="28"/>
        </w:rPr>
        <w:t xml:space="preserve">5. </w:t>
      </w:r>
      <w:r w:rsidR="00BD091D">
        <w:rPr>
          <w:rFonts w:ascii="Times New Roman" w:hAnsi="Times New Roman"/>
          <w:color w:val="00B050"/>
          <w:sz w:val="28"/>
          <w:szCs w:val="28"/>
        </w:rPr>
        <w:t xml:space="preserve">  </w:t>
      </w:r>
      <w:r w:rsidRPr="00BD091D">
        <w:rPr>
          <w:rFonts w:ascii="Times New Roman" w:hAnsi="Times New Roman"/>
          <w:color w:val="00B050"/>
          <w:sz w:val="28"/>
          <w:szCs w:val="28"/>
        </w:rPr>
        <w:t>Расходы на открытие – 13 стр.</w:t>
      </w:r>
    </w:p>
    <w:p w:rsidR="00BD091D" w:rsidRPr="00BD091D" w:rsidRDefault="00BD091D" w:rsidP="00BD091D">
      <w:pPr>
        <w:pStyle w:val="ac"/>
        <w:rPr>
          <w:rFonts w:ascii="Times New Roman" w:hAnsi="Times New Roman"/>
          <w:color w:val="00B050"/>
          <w:sz w:val="28"/>
          <w:szCs w:val="28"/>
        </w:rPr>
      </w:pPr>
      <w:r w:rsidRPr="00BD091D">
        <w:rPr>
          <w:rFonts w:ascii="Times New Roman" w:hAnsi="Times New Roman"/>
          <w:color w:val="00B050"/>
          <w:sz w:val="28"/>
          <w:szCs w:val="28"/>
        </w:rPr>
        <w:t xml:space="preserve">6. </w:t>
      </w:r>
      <w:r>
        <w:rPr>
          <w:rFonts w:ascii="Times New Roman" w:hAnsi="Times New Roman"/>
          <w:color w:val="00B050"/>
          <w:sz w:val="28"/>
          <w:szCs w:val="28"/>
        </w:rPr>
        <w:t xml:space="preserve">  </w:t>
      </w:r>
      <w:r w:rsidRPr="00BD091D">
        <w:rPr>
          <w:rFonts w:ascii="Times New Roman" w:hAnsi="Times New Roman"/>
          <w:color w:val="00B050"/>
          <w:sz w:val="28"/>
          <w:szCs w:val="28"/>
        </w:rPr>
        <w:t>Схема развития территории под тепличный комплекс – 15 стр.</w:t>
      </w:r>
    </w:p>
    <w:p w:rsidR="00D127B0" w:rsidRPr="00BD091D" w:rsidRDefault="00BD091D" w:rsidP="00BD091D">
      <w:pPr>
        <w:pStyle w:val="ac"/>
        <w:rPr>
          <w:rFonts w:ascii="Times New Roman" w:hAnsi="Times New Roman"/>
          <w:color w:val="00B050"/>
          <w:sz w:val="28"/>
          <w:szCs w:val="28"/>
        </w:rPr>
      </w:pPr>
      <w:r w:rsidRPr="00BD091D">
        <w:rPr>
          <w:rFonts w:ascii="Times New Roman" w:hAnsi="Times New Roman"/>
          <w:color w:val="00B050"/>
          <w:sz w:val="28"/>
          <w:szCs w:val="28"/>
        </w:rPr>
        <w:t xml:space="preserve">7. </w:t>
      </w:r>
      <w:r>
        <w:rPr>
          <w:rFonts w:ascii="Times New Roman" w:hAnsi="Times New Roman"/>
          <w:color w:val="00B050"/>
          <w:sz w:val="28"/>
          <w:szCs w:val="28"/>
        </w:rPr>
        <w:t xml:space="preserve">  </w:t>
      </w:r>
      <w:r w:rsidRPr="00BD091D">
        <w:rPr>
          <w:rFonts w:ascii="Times New Roman" w:hAnsi="Times New Roman"/>
          <w:color w:val="00B050"/>
          <w:sz w:val="28"/>
          <w:szCs w:val="28"/>
        </w:rPr>
        <w:t>Достоинства идеи – 15 стр.</w:t>
      </w:r>
    </w:p>
    <w:p w:rsidR="001D1A6E" w:rsidRPr="00BD091D" w:rsidRDefault="00BD091D" w:rsidP="00BD091D">
      <w:pPr>
        <w:pStyle w:val="ac"/>
        <w:rPr>
          <w:rFonts w:ascii="Times New Roman" w:hAnsi="Times New Roman"/>
          <w:color w:val="00B050"/>
          <w:sz w:val="28"/>
          <w:szCs w:val="28"/>
        </w:rPr>
      </w:pPr>
      <w:r w:rsidRPr="00BD091D">
        <w:rPr>
          <w:rFonts w:ascii="Times New Roman" w:hAnsi="Times New Roman"/>
          <w:color w:val="00B050"/>
          <w:sz w:val="28"/>
          <w:szCs w:val="28"/>
        </w:rPr>
        <w:t>8</w:t>
      </w:r>
      <w:r w:rsidR="001D1A6E" w:rsidRPr="00BD091D">
        <w:rPr>
          <w:rFonts w:ascii="Times New Roman" w:hAnsi="Times New Roman"/>
          <w:color w:val="00B050"/>
          <w:sz w:val="28"/>
          <w:szCs w:val="28"/>
        </w:rPr>
        <w:t>.</w:t>
      </w:r>
      <w:r>
        <w:rPr>
          <w:rFonts w:ascii="Times New Roman" w:hAnsi="Times New Roman"/>
          <w:color w:val="00B050"/>
          <w:sz w:val="28"/>
          <w:szCs w:val="28"/>
        </w:rPr>
        <w:t xml:space="preserve">   </w:t>
      </w:r>
      <w:r w:rsidR="001D1A6E" w:rsidRPr="00BD091D">
        <w:rPr>
          <w:rFonts w:ascii="Times New Roman" w:hAnsi="Times New Roman"/>
          <w:color w:val="00B050"/>
          <w:sz w:val="28"/>
          <w:szCs w:val="28"/>
        </w:rPr>
        <w:t>Недостатки идеи</w:t>
      </w:r>
      <w:r w:rsidRPr="00BD091D">
        <w:rPr>
          <w:rFonts w:ascii="Times New Roman" w:hAnsi="Times New Roman"/>
          <w:color w:val="00B050"/>
          <w:sz w:val="28"/>
          <w:szCs w:val="28"/>
        </w:rPr>
        <w:t xml:space="preserve"> – 15 стр.</w:t>
      </w:r>
    </w:p>
    <w:p w:rsidR="00D127B0" w:rsidRPr="00BD091D" w:rsidRDefault="00BD091D" w:rsidP="00BD091D">
      <w:pPr>
        <w:pStyle w:val="ac"/>
        <w:rPr>
          <w:rFonts w:ascii="Times New Roman" w:hAnsi="Times New Roman"/>
          <w:color w:val="00B050"/>
          <w:sz w:val="28"/>
          <w:szCs w:val="28"/>
        </w:rPr>
      </w:pPr>
      <w:r w:rsidRPr="00BD091D">
        <w:rPr>
          <w:rFonts w:ascii="Times New Roman" w:hAnsi="Times New Roman"/>
          <w:color w:val="00B050"/>
          <w:sz w:val="28"/>
          <w:szCs w:val="28"/>
        </w:rPr>
        <w:t xml:space="preserve">9. </w:t>
      </w:r>
      <w:r>
        <w:rPr>
          <w:rFonts w:ascii="Times New Roman" w:hAnsi="Times New Roman"/>
          <w:color w:val="00B050"/>
          <w:sz w:val="28"/>
          <w:szCs w:val="28"/>
        </w:rPr>
        <w:t xml:space="preserve">  </w:t>
      </w:r>
      <w:r w:rsidRPr="00BD091D">
        <w:rPr>
          <w:rFonts w:ascii="Times New Roman" w:hAnsi="Times New Roman"/>
          <w:color w:val="00B050"/>
          <w:sz w:val="28"/>
          <w:szCs w:val="28"/>
        </w:rPr>
        <w:t>Производственный план  (10 шагов для открытия дела) – 16 стр.</w:t>
      </w:r>
    </w:p>
    <w:p w:rsidR="00BD091D" w:rsidRPr="00BD091D" w:rsidRDefault="00BD091D" w:rsidP="00BD091D">
      <w:pPr>
        <w:pStyle w:val="ac"/>
        <w:rPr>
          <w:rFonts w:ascii="Times New Roman" w:hAnsi="Times New Roman"/>
          <w:color w:val="00B050"/>
          <w:sz w:val="28"/>
          <w:szCs w:val="28"/>
        </w:rPr>
      </w:pPr>
      <w:r w:rsidRPr="00BD091D">
        <w:rPr>
          <w:rFonts w:ascii="Times New Roman" w:hAnsi="Times New Roman"/>
          <w:color w:val="00B050"/>
          <w:sz w:val="28"/>
          <w:szCs w:val="28"/>
        </w:rPr>
        <w:t>10. Ежегодные расходы</w:t>
      </w:r>
      <w:r w:rsidR="00750740">
        <w:rPr>
          <w:rFonts w:ascii="Times New Roman" w:hAnsi="Times New Roman"/>
          <w:color w:val="00B050"/>
          <w:sz w:val="28"/>
          <w:szCs w:val="28"/>
        </w:rPr>
        <w:t xml:space="preserve"> – 16 стр.</w:t>
      </w:r>
    </w:p>
    <w:p w:rsidR="00BD091D" w:rsidRPr="00BD091D" w:rsidRDefault="00BD091D" w:rsidP="00BD091D">
      <w:pPr>
        <w:pStyle w:val="ac"/>
        <w:rPr>
          <w:rFonts w:ascii="Times New Roman" w:hAnsi="Times New Roman"/>
          <w:color w:val="00B050"/>
          <w:sz w:val="28"/>
          <w:szCs w:val="28"/>
        </w:rPr>
      </w:pPr>
      <w:r w:rsidRPr="00BD091D">
        <w:rPr>
          <w:rFonts w:ascii="Times New Roman" w:hAnsi="Times New Roman"/>
          <w:color w:val="00B050"/>
          <w:sz w:val="28"/>
          <w:szCs w:val="28"/>
        </w:rPr>
        <w:t>11. Заключение</w:t>
      </w:r>
      <w:r w:rsidR="00750740">
        <w:rPr>
          <w:rFonts w:ascii="Times New Roman" w:hAnsi="Times New Roman"/>
          <w:color w:val="00B050"/>
          <w:sz w:val="28"/>
          <w:szCs w:val="28"/>
        </w:rPr>
        <w:t xml:space="preserve"> – 16 стр.</w:t>
      </w:r>
    </w:p>
    <w:p w:rsidR="00BD091D" w:rsidRDefault="00BD091D" w:rsidP="00D127B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B050"/>
          <w:sz w:val="40"/>
          <w:szCs w:val="40"/>
        </w:rPr>
      </w:pPr>
    </w:p>
    <w:p w:rsidR="00F05DE1" w:rsidRDefault="00F05DE1" w:rsidP="00D127B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B050"/>
          <w:sz w:val="40"/>
          <w:szCs w:val="40"/>
        </w:rPr>
      </w:pPr>
    </w:p>
    <w:p w:rsidR="00F05DE1" w:rsidRDefault="00F05DE1" w:rsidP="00D127B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B050"/>
          <w:sz w:val="40"/>
          <w:szCs w:val="40"/>
        </w:rPr>
      </w:pPr>
    </w:p>
    <w:p w:rsidR="001D1A6E" w:rsidRDefault="001D1A6E" w:rsidP="00D127B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B050"/>
          <w:sz w:val="40"/>
          <w:szCs w:val="40"/>
        </w:rPr>
      </w:pPr>
    </w:p>
    <w:p w:rsidR="00BD091D" w:rsidRDefault="00BD091D" w:rsidP="00D127B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B050"/>
          <w:sz w:val="40"/>
          <w:szCs w:val="40"/>
        </w:rPr>
      </w:pPr>
    </w:p>
    <w:p w:rsidR="00D127B0" w:rsidRPr="001D1A6E" w:rsidRDefault="00D127B0" w:rsidP="001D1A6E">
      <w:pPr>
        <w:pStyle w:val="af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1D1A6E">
        <w:rPr>
          <w:rFonts w:ascii="Times New Roman" w:hAnsi="Times New Roman"/>
          <w:b/>
          <w:bCs/>
          <w:color w:val="00B050"/>
          <w:sz w:val="28"/>
          <w:szCs w:val="28"/>
        </w:rPr>
        <w:lastRenderedPageBreak/>
        <w:t xml:space="preserve">Описание идеи </w:t>
      </w:r>
    </w:p>
    <w:p w:rsidR="00D127B0" w:rsidRPr="004C3100" w:rsidRDefault="00023240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B050"/>
          <w:sz w:val="28"/>
          <w:szCs w:val="28"/>
        </w:rPr>
      </w:pPr>
      <w:r w:rsidRPr="004C3100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      </w:t>
      </w:r>
      <w:r w:rsidR="00D127B0" w:rsidRPr="004C3100">
        <w:rPr>
          <w:rFonts w:ascii="Times New Roman" w:hAnsi="Times New Roman"/>
          <w:bCs/>
          <w:color w:val="00B050"/>
          <w:sz w:val="28"/>
          <w:szCs w:val="28"/>
        </w:rPr>
        <w:t xml:space="preserve">Тепличный бизнес давно является выгодным занятием. Учитывая то, что ежегодно растет потребность в здоровом образе жизни, тепличная продукция пользуется всё большей популярностью. Зимой овощная продукция вырастает в цене в несколько раз. Поэтому, выращивая круглый год качественную продукцию, </w:t>
      </w:r>
      <w:r w:rsidRPr="004C3100">
        <w:rPr>
          <w:rFonts w:ascii="Times New Roman" w:hAnsi="Times New Roman"/>
          <w:bCs/>
          <w:color w:val="00B050"/>
          <w:sz w:val="28"/>
          <w:szCs w:val="28"/>
        </w:rPr>
        <w:t xml:space="preserve">не составит трудностей </w:t>
      </w:r>
      <w:r w:rsidR="00D127B0" w:rsidRPr="004C3100">
        <w:rPr>
          <w:rFonts w:ascii="Times New Roman" w:hAnsi="Times New Roman"/>
          <w:bCs/>
          <w:color w:val="00B050"/>
          <w:sz w:val="28"/>
          <w:szCs w:val="28"/>
        </w:rPr>
        <w:t xml:space="preserve">сбывать её по выгодным ценам, хорошо зарабатывая. </w:t>
      </w:r>
    </w:p>
    <w:p w:rsidR="00487805" w:rsidRPr="004C3100" w:rsidRDefault="00023240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color w:val="00B050"/>
          <w:sz w:val="28"/>
          <w:szCs w:val="28"/>
        </w:rPr>
      </w:pPr>
      <w:r w:rsidRPr="004C3100">
        <w:rPr>
          <w:rFonts w:ascii="Times New Roman" w:hAnsi="Times New Roman"/>
          <w:bCs/>
          <w:color w:val="00B050"/>
          <w:sz w:val="28"/>
          <w:szCs w:val="28"/>
        </w:rPr>
        <w:t xml:space="preserve">     Предлагается </w:t>
      </w:r>
      <w:r w:rsidR="00D127B0" w:rsidRPr="004C3100">
        <w:rPr>
          <w:rFonts w:ascii="Times New Roman" w:hAnsi="Times New Roman"/>
          <w:bCs/>
          <w:color w:val="00B050"/>
          <w:sz w:val="28"/>
          <w:szCs w:val="28"/>
        </w:rPr>
        <w:t>пример бизнес-плана промышленной теплицы при выращивании на гидропонике.</w:t>
      </w:r>
      <w:r w:rsidR="00487805" w:rsidRPr="004C3100">
        <w:rPr>
          <w:rFonts w:ascii="Times New Roman" w:eastAsia="HiddenHorzOCR" w:hAnsi="Times New Roman"/>
          <w:color w:val="00B050"/>
          <w:sz w:val="28"/>
          <w:szCs w:val="28"/>
        </w:rPr>
        <w:t xml:space="preserve"> </w:t>
      </w:r>
    </w:p>
    <w:p w:rsidR="00D127B0" w:rsidRPr="004C3100" w:rsidRDefault="00023240" w:rsidP="0002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C3100">
        <w:rPr>
          <w:rFonts w:ascii="Times New Roman" w:eastAsia="HiddenHorzOCR" w:hAnsi="Times New Roman"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</w:t>
      </w:r>
      <w:r w:rsidR="00487805" w:rsidRPr="004C3100">
        <w:rPr>
          <w:rFonts w:ascii="Times New Roman" w:eastAsia="HiddenHorzOCR" w:hAnsi="Times New Roman"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ООО «САПФИР» планирует </w:t>
      </w:r>
      <w:r w:rsidRPr="004C3100">
        <w:rPr>
          <w:rFonts w:ascii="Times New Roman" w:eastAsia="HiddenHorzOCR" w:hAnsi="Times New Roman"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выращивать томаты, огурцы и другую зелень</w:t>
      </w:r>
      <w:r w:rsidR="00487805" w:rsidRPr="004C3100">
        <w:rPr>
          <w:rFonts w:ascii="Times New Roman" w:eastAsia="HiddenHorzOCR" w:hAnsi="Times New Roman"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на базе</w:t>
      </w:r>
      <w:r w:rsidRPr="004C3100">
        <w:rPr>
          <w:rFonts w:ascii="Times New Roman" w:eastAsia="HiddenHorzOCR" w:hAnsi="Times New Roman"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487805" w:rsidRPr="004C3100">
        <w:rPr>
          <w:rFonts w:ascii="Times New Roman" w:eastAsia="HiddenHorzOCR" w:hAnsi="Times New Roman"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экологически чистой технологии. </w:t>
      </w:r>
    </w:p>
    <w:p w:rsidR="00487805" w:rsidRPr="004C3100" w:rsidRDefault="00023240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  <w:r w:rsidRPr="004C3100">
        <w:rPr>
          <w:rFonts w:ascii="Times New Roman" w:hAnsi="Times New Roman"/>
          <w:bCs/>
          <w:color w:val="00B050"/>
          <w:sz w:val="28"/>
          <w:szCs w:val="28"/>
        </w:rPr>
        <w:t xml:space="preserve">      </w:t>
      </w:r>
      <w:r w:rsidR="00487805" w:rsidRPr="004C3100">
        <w:rPr>
          <w:rFonts w:ascii="Times New Roman" w:hAnsi="Times New Roman"/>
          <w:bCs/>
          <w:color w:val="00B050"/>
          <w:sz w:val="28"/>
          <w:szCs w:val="28"/>
        </w:rPr>
        <w:t>Целями деятельности предприятия будут:</w:t>
      </w:r>
    </w:p>
    <w:p w:rsidR="00023240" w:rsidRPr="004C3100" w:rsidRDefault="00023240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B050"/>
          <w:sz w:val="28"/>
          <w:szCs w:val="28"/>
        </w:rPr>
      </w:pPr>
      <w:r w:rsidRPr="004C3100">
        <w:rPr>
          <w:rFonts w:ascii="Times New Roman" w:hAnsi="Times New Roman"/>
          <w:bCs/>
          <w:color w:val="00B050"/>
          <w:sz w:val="28"/>
          <w:szCs w:val="28"/>
        </w:rPr>
        <w:t xml:space="preserve">      </w:t>
      </w:r>
      <w:r w:rsidR="00487805" w:rsidRPr="004C3100">
        <w:rPr>
          <w:rFonts w:ascii="Times New Roman" w:hAnsi="Times New Roman"/>
          <w:bCs/>
          <w:color w:val="00B050"/>
          <w:sz w:val="28"/>
          <w:szCs w:val="28"/>
        </w:rPr>
        <w:t xml:space="preserve">Получение высококачественной, экспортоориентированной, </w:t>
      </w:r>
      <w:r w:rsidRPr="004C3100">
        <w:rPr>
          <w:rFonts w:ascii="Times New Roman" w:hAnsi="Times New Roman"/>
          <w:bCs/>
          <w:color w:val="00B050"/>
          <w:sz w:val="28"/>
          <w:szCs w:val="28"/>
        </w:rPr>
        <w:t>к</w:t>
      </w:r>
      <w:r w:rsidR="00487805" w:rsidRPr="004C3100">
        <w:rPr>
          <w:rFonts w:ascii="Times New Roman" w:hAnsi="Times New Roman"/>
          <w:bCs/>
          <w:color w:val="00B050"/>
          <w:sz w:val="28"/>
          <w:szCs w:val="28"/>
        </w:rPr>
        <w:t>онкурентоспособной продукции для</w:t>
      </w:r>
      <w:r w:rsidRPr="004C3100">
        <w:rPr>
          <w:rFonts w:ascii="Times New Roman" w:hAnsi="Times New Roman"/>
          <w:bCs/>
          <w:color w:val="00B050"/>
          <w:sz w:val="28"/>
          <w:szCs w:val="28"/>
        </w:rPr>
        <w:t xml:space="preserve"> </w:t>
      </w:r>
      <w:r w:rsidR="00487805" w:rsidRPr="004C3100">
        <w:rPr>
          <w:rFonts w:ascii="Times New Roman" w:hAnsi="Times New Roman"/>
          <w:bCs/>
          <w:color w:val="00B050"/>
          <w:sz w:val="28"/>
          <w:szCs w:val="28"/>
        </w:rPr>
        <w:t>реализации</w:t>
      </w:r>
      <w:r w:rsidRPr="004C3100">
        <w:rPr>
          <w:rFonts w:ascii="Times New Roman" w:hAnsi="Times New Roman"/>
          <w:bCs/>
          <w:color w:val="00B050"/>
          <w:sz w:val="28"/>
          <w:szCs w:val="28"/>
        </w:rPr>
        <w:t>:</w:t>
      </w:r>
      <w:r w:rsidR="00487805" w:rsidRPr="004C3100">
        <w:rPr>
          <w:rFonts w:ascii="Times New Roman" w:hAnsi="Times New Roman"/>
          <w:bCs/>
          <w:color w:val="00B050"/>
          <w:sz w:val="28"/>
          <w:szCs w:val="28"/>
        </w:rPr>
        <w:t xml:space="preserve"> </w:t>
      </w:r>
    </w:p>
    <w:p w:rsidR="00487805" w:rsidRPr="004C3100" w:rsidRDefault="00487805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B050"/>
          <w:sz w:val="28"/>
          <w:szCs w:val="28"/>
        </w:rPr>
      </w:pPr>
      <w:r w:rsidRPr="004C3100">
        <w:rPr>
          <w:rFonts w:ascii="Times New Roman" w:hAnsi="Times New Roman"/>
          <w:bCs/>
          <w:color w:val="00B050"/>
          <w:sz w:val="28"/>
          <w:szCs w:val="28"/>
        </w:rPr>
        <w:t>- Бесперебойное обеспечение основными видами с/х продукции населения районов Амурской</w:t>
      </w:r>
      <w:r w:rsidR="00023240" w:rsidRPr="004C3100">
        <w:rPr>
          <w:rFonts w:ascii="Times New Roman" w:hAnsi="Times New Roman"/>
          <w:bCs/>
          <w:color w:val="00B050"/>
          <w:sz w:val="28"/>
          <w:szCs w:val="28"/>
        </w:rPr>
        <w:t xml:space="preserve">  </w:t>
      </w:r>
      <w:r w:rsidRPr="004C3100">
        <w:rPr>
          <w:rFonts w:ascii="Times New Roman" w:hAnsi="Times New Roman"/>
          <w:bCs/>
          <w:color w:val="00B050"/>
          <w:sz w:val="28"/>
          <w:szCs w:val="28"/>
        </w:rPr>
        <w:t>области;</w:t>
      </w:r>
    </w:p>
    <w:p w:rsidR="00487805" w:rsidRPr="004C3100" w:rsidRDefault="00487805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B050"/>
          <w:sz w:val="28"/>
          <w:szCs w:val="28"/>
        </w:rPr>
      </w:pPr>
      <w:r w:rsidRPr="004C3100">
        <w:rPr>
          <w:rFonts w:ascii="Times New Roman" w:hAnsi="Times New Roman"/>
          <w:bCs/>
          <w:color w:val="00B050"/>
          <w:sz w:val="28"/>
          <w:szCs w:val="28"/>
        </w:rPr>
        <w:t>- Извлечение прибыли от результатов производства и реализации сельскохозяйственной продукции;</w:t>
      </w:r>
    </w:p>
    <w:p w:rsidR="00487805" w:rsidRPr="004C3100" w:rsidRDefault="00487805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B050"/>
          <w:sz w:val="28"/>
          <w:szCs w:val="28"/>
        </w:rPr>
      </w:pPr>
      <w:r w:rsidRPr="004C3100">
        <w:rPr>
          <w:rFonts w:ascii="Times New Roman" w:hAnsi="Times New Roman"/>
          <w:bCs/>
          <w:color w:val="00B050"/>
          <w:sz w:val="28"/>
          <w:szCs w:val="28"/>
        </w:rPr>
        <w:t>- Организация и предоставление новых рабочих на производствах предприятия для сельских жителей, решение</w:t>
      </w:r>
      <w:r w:rsidR="00023240" w:rsidRPr="004C3100">
        <w:rPr>
          <w:rFonts w:ascii="Times New Roman" w:hAnsi="Times New Roman"/>
          <w:bCs/>
          <w:color w:val="00B050"/>
          <w:sz w:val="28"/>
          <w:szCs w:val="28"/>
        </w:rPr>
        <w:t xml:space="preserve">  </w:t>
      </w:r>
      <w:r w:rsidRPr="004C3100">
        <w:rPr>
          <w:rFonts w:ascii="Times New Roman" w:hAnsi="Times New Roman"/>
          <w:bCs/>
          <w:color w:val="00B050"/>
          <w:sz w:val="28"/>
          <w:szCs w:val="28"/>
        </w:rPr>
        <w:t>их социальных вопросов.</w:t>
      </w:r>
    </w:p>
    <w:p w:rsidR="00023240" w:rsidRPr="004C3100" w:rsidRDefault="00023240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B050"/>
          <w:sz w:val="28"/>
          <w:szCs w:val="28"/>
        </w:rPr>
      </w:pPr>
    </w:p>
    <w:p w:rsidR="00A0194A" w:rsidRDefault="00A0194A" w:rsidP="00A0194A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/>
          <w:b/>
          <w:bCs/>
          <w:color w:val="00B050"/>
          <w:sz w:val="28"/>
          <w:szCs w:val="28"/>
        </w:rPr>
        <w:t>2. Анализ</w:t>
      </w:r>
      <w:r w:rsidRPr="00A0194A">
        <w:rPr>
          <w:rFonts w:ascii="Times New Roman" w:hAnsi="Times New Roman"/>
          <w:b/>
          <w:bCs/>
          <w:color w:val="00B050"/>
          <w:sz w:val="28"/>
          <w:szCs w:val="28"/>
        </w:rPr>
        <w:t xml:space="preserve"> овоще производства в Амурской области</w:t>
      </w:r>
    </w:p>
    <w:p w:rsidR="0075114D" w:rsidRDefault="0075114D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023240" w:rsidRPr="0000161D" w:rsidRDefault="00A0194A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B050"/>
          <w:sz w:val="28"/>
          <w:szCs w:val="28"/>
        </w:rPr>
      </w:pPr>
      <w:r>
        <w:rPr>
          <w:rFonts w:ascii="Times New Roman" w:hAnsi="Times New Roman"/>
          <w:bCs/>
          <w:color w:val="00B050"/>
          <w:sz w:val="28"/>
          <w:szCs w:val="28"/>
        </w:rPr>
        <w:t xml:space="preserve">     </w:t>
      </w:r>
      <w:r w:rsidR="0000161D" w:rsidRPr="0000161D">
        <w:rPr>
          <w:rFonts w:ascii="Times New Roman" w:hAnsi="Times New Roman"/>
          <w:bCs/>
          <w:color w:val="00B050"/>
          <w:sz w:val="28"/>
          <w:szCs w:val="28"/>
        </w:rPr>
        <w:t xml:space="preserve">Как показывает анализ ситуации с обеспечением населения Амурской области овощной продукцией, такой </w:t>
      </w:r>
      <w:r w:rsidR="0000161D" w:rsidRPr="00584B15">
        <w:rPr>
          <w:rFonts w:ascii="Times New Roman" w:hAnsi="Times New Roman"/>
          <w:b/>
          <w:bCs/>
          <w:color w:val="00B050"/>
          <w:sz w:val="28"/>
          <w:szCs w:val="28"/>
        </w:rPr>
        <w:t>как т</w:t>
      </w:r>
      <w:r w:rsidR="002E7009" w:rsidRPr="00584B15">
        <w:rPr>
          <w:rFonts w:ascii="Times New Roman" w:hAnsi="Times New Roman"/>
          <w:b/>
          <w:bCs/>
          <w:color w:val="00B050"/>
          <w:sz w:val="28"/>
          <w:szCs w:val="28"/>
        </w:rPr>
        <w:t>оматы, огурцы</w:t>
      </w:r>
      <w:r w:rsidR="004D5864">
        <w:rPr>
          <w:rFonts w:ascii="Times New Roman" w:hAnsi="Times New Roman"/>
          <w:b/>
          <w:bCs/>
          <w:color w:val="00B050"/>
          <w:sz w:val="28"/>
          <w:szCs w:val="28"/>
        </w:rPr>
        <w:t xml:space="preserve">, произведенных расчётов </w:t>
      </w:r>
      <w:r w:rsidR="0000161D" w:rsidRPr="0000161D">
        <w:rPr>
          <w:rFonts w:ascii="Times New Roman" w:hAnsi="Times New Roman"/>
          <w:bCs/>
          <w:color w:val="00B050"/>
          <w:sz w:val="28"/>
          <w:szCs w:val="28"/>
        </w:rPr>
        <w:t>– напрашивается вывод о потребности таковых. В связи с недостаточным обеспечением овощной продукцией, повышается ценовой барьер, возникает потребность завоза из Китая. При том не всегда подобающего качества.</w:t>
      </w:r>
      <w:r>
        <w:rPr>
          <w:rFonts w:ascii="Times New Roman" w:hAnsi="Times New Roman"/>
          <w:bCs/>
          <w:color w:val="00B050"/>
          <w:sz w:val="28"/>
          <w:szCs w:val="28"/>
        </w:rPr>
        <w:t xml:space="preserve"> Поэтому, считается </w:t>
      </w:r>
      <w:r w:rsidR="004D5864">
        <w:rPr>
          <w:rFonts w:ascii="Times New Roman" w:hAnsi="Times New Roman"/>
          <w:bCs/>
          <w:color w:val="00B050"/>
          <w:sz w:val="28"/>
          <w:szCs w:val="28"/>
        </w:rPr>
        <w:t>данное направление бизнеса в Амурской области высокорентабельным.</w:t>
      </w:r>
    </w:p>
    <w:p w:rsidR="00DD25B4" w:rsidRPr="00DD25B4" w:rsidRDefault="00DD25B4" w:rsidP="00DD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B050"/>
          <w:sz w:val="28"/>
          <w:szCs w:val="28"/>
        </w:rPr>
      </w:pPr>
      <w:r w:rsidRPr="00DD25B4">
        <w:rPr>
          <w:rFonts w:ascii="Times New Roman" w:hAnsi="Times New Roman"/>
          <w:bCs/>
          <w:color w:val="00B050"/>
          <w:sz w:val="28"/>
          <w:szCs w:val="28"/>
        </w:rPr>
        <w:t>ООО «САПФИР» получено коммерческое предложение по строительству Тепличного комплекса «под ключ».</w:t>
      </w:r>
    </w:p>
    <w:p w:rsidR="002E7009" w:rsidRPr="004C3100" w:rsidRDefault="002E7009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A0194A" w:rsidRDefault="00A0194A" w:rsidP="002E7009">
      <w:pPr>
        <w:spacing w:after="0" w:line="240" w:lineRule="auto"/>
        <w:jc w:val="both"/>
        <w:textAlignment w:val="baseline"/>
        <w:rPr>
          <w:rFonts w:ascii="Times New Roman" w:eastAsiaTheme="minorEastAsia" w:hAnsi="Times New Roman"/>
          <w:b/>
          <w:color w:val="00B050"/>
          <w:sz w:val="28"/>
          <w:szCs w:val="28"/>
        </w:rPr>
      </w:pPr>
      <w:r w:rsidRPr="00A0194A">
        <w:rPr>
          <w:rFonts w:ascii="Times New Roman" w:hAnsi="Times New Roman"/>
          <w:b/>
          <w:bCs/>
          <w:color w:val="00B050"/>
          <w:sz w:val="28"/>
          <w:szCs w:val="28"/>
        </w:rPr>
        <w:t xml:space="preserve">2.1. </w:t>
      </w:r>
      <w:r w:rsidRPr="00A0194A">
        <w:rPr>
          <w:rFonts w:ascii="Times New Roman" w:eastAsiaTheme="minorEastAsia" w:hAnsi="Times New Roman"/>
          <w:b/>
          <w:color w:val="00B050"/>
          <w:sz w:val="28"/>
          <w:szCs w:val="28"/>
        </w:rPr>
        <w:t>Концепция Правительства Амурской области</w:t>
      </w:r>
    </w:p>
    <w:p w:rsidR="00A0194A" w:rsidRPr="00A0194A" w:rsidRDefault="00A0194A" w:rsidP="002E7009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2E7009" w:rsidRPr="002E7009" w:rsidRDefault="00A0194A" w:rsidP="002E7009">
      <w:pPr>
        <w:spacing w:after="0" w:line="240" w:lineRule="auto"/>
        <w:jc w:val="both"/>
        <w:textAlignment w:val="baseline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eastAsiaTheme="minorEastAsia" w:hAnsi="Times New Roman"/>
          <w:color w:val="00B050"/>
          <w:kern w:val="24"/>
          <w:sz w:val="28"/>
          <w:szCs w:val="28"/>
        </w:rPr>
        <w:t xml:space="preserve">     </w:t>
      </w:r>
      <w:r w:rsidR="002E7009" w:rsidRPr="004C3100">
        <w:rPr>
          <w:rFonts w:ascii="Times New Roman" w:eastAsiaTheme="minorEastAsia" w:hAnsi="Times New Roman"/>
          <w:color w:val="00B050"/>
          <w:kern w:val="24"/>
          <w:sz w:val="28"/>
          <w:szCs w:val="28"/>
        </w:rPr>
        <w:t>В соответствии с Концепцией Правительства Амурской области в</w:t>
      </w:r>
      <w:r w:rsidR="002E7009" w:rsidRPr="002E7009">
        <w:rPr>
          <w:rFonts w:ascii="Times New Roman" w:eastAsiaTheme="minorEastAsia" w:hAnsi="Times New Roman"/>
          <w:color w:val="00B050"/>
          <w:kern w:val="24"/>
          <w:sz w:val="28"/>
          <w:szCs w:val="28"/>
        </w:rPr>
        <w:t xml:space="preserve">ыращиванием овощей и картофеля в Амурской области занимаются 104 сельхозтоваропроизводителя из них 57 предприятий занимается выращиванием только картофеля, </w:t>
      </w:r>
      <w:r w:rsidR="002E7009" w:rsidRPr="002E7009">
        <w:rPr>
          <w:rFonts w:ascii="Times New Roman" w:eastAsiaTheme="minorEastAsia" w:hAnsi="Times New Roman"/>
          <w:b/>
          <w:color w:val="00B050"/>
          <w:kern w:val="24"/>
          <w:sz w:val="28"/>
          <w:szCs w:val="28"/>
        </w:rPr>
        <w:t>5 – только овощами</w:t>
      </w:r>
      <w:r w:rsidR="002E7009" w:rsidRPr="002E7009">
        <w:rPr>
          <w:rFonts w:ascii="Times New Roman" w:eastAsiaTheme="minorEastAsia" w:hAnsi="Times New Roman"/>
          <w:color w:val="00B050"/>
          <w:kern w:val="24"/>
          <w:sz w:val="28"/>
          <w:szCs w:val="28"/>
        </w:rPr>
        <w:t xml:space="preserve"> и 41 предприятие картофелем и овощами.</w:t>
      </w:r>
    </w:p>
    <w:p w:rsidR="002E7009" w:rsidRPr="002E7009" w:rsidRDefault="002E7009" w:rsidP="002E7009">
      <w:pPr>
        <w:spacing w:after="0" w:line="240" w:lineRule="auto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4C3100">
        <w:rPr>
          <w:rFonts w:ascii="Times New Roman" w:eastAsiaTheme="minorEastAsia" w:hAnsi="Times New Roman"/>
          <w:color w:val="00B050"/>
          <w:kern w:val="24"/>
          <w:sz w:val="28"/>
          <w:szCs w:val="28"/>
        </w:rPr>
        <w:t xml:space="preserve">     </w:t>
      </w:r>
      <w:r w:rsidRPr="002E7009">
        <w:rPr>
          <w:rFonts w:ascii="Times New Roman" w:eastAsiaTheme="minorEastAsia" w:hAnsi="Times New Roman"/>
          <w:color w:val="00B050"/>
          <w:kern w:val="24"/>
          <w:sz w:val="28"/>
          <w:szCs w:val="28"/>
        </w:rPr>
        <w:t>Площади картофеля свыше 100 га имеют 6 предприятий на площади 0,995 тыс.га (или 39 % от площади картофеля). Наибольший процент площадей по овощам (34%), занимают предприятия с площадью от 50 до 100 га.</w:t>
      </w:r>
    </w:p>
    <w:p w:rsidR="002E7009" w:rsidRPr="004C3100" w:rsidRDefault="002E7009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</w:p>
    <w:tbl>
      <w:tblPr>
        <w:tblW w:w="14317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418"/>
        <w:gridCol w:w="850"/>
        <w:gridCol w:w="1276"/>
        <w:gridCol w:w="6237"/>
      </w:tblGrid>
      <w:tr w:rsidR="004C3100" w:rsidRPr="004C3100" w:rsidTr="0075114D">
        <w:trPr>
          <w:trHeight w:val="530"/>
        </w:trPr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00" w:rsidRPr="004C3100" w:rsidRDefault="004C3100" w:rsidP="004C3100">
            <w:pPr>
              <w:spacing w:after="0"/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lastRenderedPageBreak/>
              <w:t>категория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3100" w:rsidRPr="004C3100" w:rsidRDefault="004C3100" w:rsidP="004C3100">
            <w:pPr>
              <w:spacing w:after="0"/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картофель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3100" w:rsidRPr="004C3100" w:rsidRDefault="004C3100" w:rsidP="004C3100">
            <w:pPr>
              <w:spacing w:after="0"/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овощи</w:t>
            </w:r>
          </w:p>
        </w:tc>
      </w:tr>
      <w:tr w:rsidR="004C3100" w:rsidRPr="004C3100" w:rsidTr="0075114D">
        <w:trPr>
          <w:trHeight w:val="530"/>
        </w:trPr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100" w:rsidRPr="004C3100" w:rsidRDefault="004C3100" w:rsidP="004C3100">
            <w:pPr>
              <w:spacing w:after="0" w:line="240" w:lineRule="auto"/>
              <w:rPr>
                <w:rFonts w:ascii="Arial" w:hAnsi="Arial" w:cs="Arial"/>
                <w:color w:val="00B050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3100" w:rsidRPr="004C3100" w:rsidRDefault="004C3100" w:rsidP="004C3100">
            <w:pPr>
              <w:spacing w:after="0"/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тыс. 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3100" w:rsidRPr="004C3100" w:rsidRDefault="004C3100" w:rsidP="004C3100">
            <w:pPr>
              <w:spacing w:after="0"/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3100" w:rsidRPr="004C3100" w:rsidRDefault="004C3100" w:rsidP="004C3100">
            <w:pPr>
              <w:spacing w:after="0"/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тыс. га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3100" w:rsidRPr="004C3100" w:rsidRDefault="004C3100" w:rsidP="004C3100">
            <w:pPr>
              <w:spacing w:after="0"/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%</w:t>
            </w:r>
          </w:p>
        </w:tc>
      </w:tr>
      <w:tr w:rsidR="004C3100" w:rsidRPr="004C3100" w:rsidTr="0075114D">
        <w:trPr>
          <w:trHeight w:val="53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3100" w:rsidRPr="004C3100" w:rsidRDefault="004C3100" w:rsidP="004C3100">
            <w:pPr>
              <w:spacing w:after="0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выше 100 га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00" w:rsidRPr="004C3100" w:rsidRDefault="004C3100" w:rsidP="004C3100">
            <w:pPr>
              <w:spacing w:after="0"/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0,995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00" w:rsidRPr="004C3100" w:rsidRDefault="004C3100" w:rsidP="004C3100">
            <w:pPr>
              <w:spacing w:after="0"/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3100" w:rsidRPr="004C3100" w:rsidRDefault="004C3100" w:rsidP="004C3100">
            <w:pPr>
              <w:spacing w:after="0"/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0,1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00" w:rsidRPr="004C3100" w:rsidRDefault="004C3100" w:rsidP="004C3100">
            <w:pPr>
              <w:spacing w:after="0"/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14</w:t>
            </w:r>
          </w:p>
        </w:tc>
      </w:tr>
      <w:tr w:rsidR="004C3100" w:rsidRPr="004C3100" w:rsidTr="0075114D">
        <w:trPr>
          <w:trHeight w:val="53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3100" w:rsidRPr="004C3100" w:rsidRDefault="004C3100" w:rsidP="004C3100">
            <w:pPr>
              <w:spacing w:after="0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выше 50 до 100 га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00" w:rsidRPr="004C3100" w:rsidRDefault="004C3100" w:rsidP="004C3100">
            <w:pPr>
              <w:spacing w:after="0"/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0,68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00" w:rsidRPr="004C3100" w:rsidRDefault="004C3100" w:rsidP="004C3100">
            <w:pPr>
              <w:spacing w:after="0"/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3100" w:rsidRPr="004C3100" w:rsidRDefault="004C3100" w:rsidP="004C3100">
            <w:pPr>
              <w:spacing w:after="0"/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0,235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00" w:rsidRPr="004C3100" w:rsidRDefault="004C3100" w:rsidP="004C3100">
            <w:pPr>
              <w:spacing w:after="0"/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34</w:t>
            </w:r>
          </w:p>
        </w:tc>
      </w:tr>
      <w:tr w:rsidR="004C3100" w:rsidRPr="004C3100" w:rsidTr="0075114D">
        <w:trPr>
          <w:trHeight w:val="53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3100" w:rsidRPr="004C3100" w:rsidRDefault="004C3100" w:rsidP="004C3100">
            <w:pPr>
              <w:spacing w:after="0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от 10 до 50 га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00" w:rsidRPr="004C3100" w:rsidRDefault="004C3100" w:rsidP="004C3100">
            <w:pPr>
              <w:spacing w:after="0"/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0,7651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00" w:rsidRPr="004C3100" w:rsidRDefault="004C3100" w:rsidP="004C3100">
            <w:pPr>
              <w:spacing w:after="0"/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3100" w:rsidRPr="004C3100" w:rsidRDefault="004C3100" w:rsidP="004C3100">
            <w:pPr>
              <w:spacing w:after="0"/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0,225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00" w:rsidRPr="004C3100" w:rsidRDefault="004C3100" w:rsidP="004C3100">
            <w:pPr>
              <w:spacing w:after="0"/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32</w:t>
            </w:r>
          </w:p>
        </w:tc>
      </w:tr>
      <w:tr w:rsidR="004C3100" w:rsidRPr="004C3100" w:rsidTr="0075114D">
        <w:trPr>
          <w:trHeight w:val="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3100" w:rsidRPr="004C3100" w:rsidRDefault="004C3100" w:rsidP="004C3100">
            <w:pPr>
              <w:spacing w:after="0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ниже 10 га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00" w:rsidRPr="004C3100" w:rsidRDefault="004C3100" w:rsidP="004C3100">
            <w:pPr>
              <w:spacing w:after="0"/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0,1359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00" w:rsidRPr="004C3100" w:rsidRDefault="004C3100" w:rsidP="004C3100">
            <w:pPr>
              <w:spacing w:after="0"/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3100" w:rsidRPr="004C3100" w:rsidRDefault="004C3100" w:rsidP="004C3100">
            <w:pPr>
              <w:spacing w:after="0"/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0,134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00" w:rsidRPr="004C3100" w:rsidRDefault="004C3100" w:rsidP="004C3100">
            <w:pPr>
              <w:spacing w:after="0"/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19</w:t>
            </w:r>
          </w:p>
        </w:tc>
      </w:tr>
    </w:tbl>
    <w:p w:rsidR="004D5864" w:rsidRDefault="004D5864" w:rsidP="004D5864">
      <w:pPr>
        <w:pStyle w:val="a4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B050"/>
          <w:kern w:val="24"/>
        </w:rPr>
      </w:pPr>
    </w:p>
    <w:p w:rsidR="004D5864" w:rsidRDefault="004D5864" w:rsidP="004D5864">
      <w:pPr>
        <w:pStyle w:val="a4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B050"/>
          <w:kern w:val="24"/>
        </w:rPr>
      </w:pPr>
    </w:p>
    <w:p w:rsidR="004D5864" w:rsidRPr="004D5864" w:rsidRDefault="004D5864" w:rsidP="004D5864">
      <w:pPr>
        <w:pStyle w:val="a4"/>
        <w:spacing w:before="0" w:beforeAutospacing="0" w:after="0" w:afterAutospacing="0"/>
        <w:textAlignment w:val="baseline"/>
        <w:rPr>
          <w:b/>
          <w:color w:val="00B050"/>
          <w:sz w:val="28"/>
          <w:szCs w:val="28"/>
        </w:rPr>
      </w:pPr>
      <w:r w:rsidRPr="004D5864">
        <w:rPr>
          <w:rFonts w:eastAsiaTheme="minorEastAsia"/>
          <w:b/>
          <w:color w:val="00B050"/>
          <w:kern w:val="24"/>
          <w:sz w:val="28"/>
          <w:szCs w:val="28"/>
        </w:rPr>
        <w:t>2.2.</w:t>
      </w:r>
      <w:r>
        <w:rPr>
          <w:rFonts w:eastAsiaTheme="minorEastAsia"/>
          <w:b/>
          <w:color w:val="00B050"/>
          <w:kern w:val="24"/>
          <w:sz w:val="28"/>
          <w:szCs w:val="28"/>
        </w:rPr>
        <w:t xml:space="preserve"> </w:t>
      </w:r>
      <w:r w:rsidRPr="004D5864">
        <w:rPr>
          <w:rFonts w:eastAsiaTheme="minorEastAsia"/>
          <w:b/>
          <w:color w:val="00B050"/>
          <w:kern w:val="24"/>
          <w:sz w:val="28"/>
          <w:szCs w:val="28"/>
        </w:rPr>
        <w:t xml:space="preserve">Уровень самообеспеченности овощами и картофелем населения, согласно рациональных норм потребления </w:t>
      </w:r>
    </w:p>
    <w:p w:rsidR="004D5864" w:rsidRPr="004D5864" w:rsidRDefault="004D5864" w:rsidP="004D5864">
      <w:pPr>
        <w:pStyle w:val="a4"/>
        <w:spacing w:before="0" w:beforeAutospacing="0" w:after="0" w:afterAutospacing="0"/>
        <w:textAlignment w:val="baseline"/>
        <w:rPr>
          <w:rFonts w:eastAsiaTheme="minorEastAsia"/>
          <w:b/>
          <w:color w:val="00B050"/>
          <w:kern w:val="24"/>
          <w:sz w:val="28"/>
          <w:szCs w:val="28"/>
        </w:rPr>
      </w:pPr>
      <w:r w:rsidRPr="004D5864">
        <w:rPr>
          <w:rFonts w:eastAsiaTheme="minorEastAsia"/>
          <w:b/>
          <w:color w:val="00B050"/>
          <w:kern w:val="24"/>
          <w:sz w:val="28"/>
          <w:szCs w:val="28"/>
        </w:rPr>
        <w:t xml:space="preserve">          (за счет производства СХО, КФХ, ИП), %</w:t>
      </w:r>
    </w:p>
    <w:p w:rsidR="004C3100" w:rsidRPr="004C3100" w:rsidRDefault="004C3100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4C3100" w:rsidRPr="004C3100" w:rsidRDefault="004C3100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4C3100">
        <w:rPr>
          <w:noProof/>
          <w:color w:val="00B050"/>
        </w:rPr>
        <w:drawing>
          <wp:inline distT="0" distB="0" distL="0" distR="0" wp14:anchorId="20B6284C" wp14:editId="0734A7B5">
            <wp:extent cx="9113520" cy="280416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3959" cy="280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100" w:rsidRDefault="004C3100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4C3100" w:rsidRPr="004D5864" w:rsidRDefault="004D5864" w:rsidP="004C3100">
      <w:pPr>
        <w:pStyle w:val="a4"/>
        <w:spacing w:before="0" w:beforeAutospacing="0" w:after="0" w:afterAutospacing="0"/>
        <w:textAlignment w:val="baseline"/>
        <w:rPr>
          <w:rFonts w:eastAsiaTheme="minorEastAsia"/>
          <w:b/>
          <w:color w:val="00B050"/>
          <w:kern w:val="24"/>
          <w:sz w:val="28"/>
          <w:szCs w:val="28"/>
        </w:rPr>
      </w:pPr>
      <w:r w:rsidRPr="004D5864">
        <w:rPr>
          <w:rFonts w:eastAsiaTheme="minorEastAsia"/>
          <w:b/>
          <w:color w:val="00B050"/>
          <w:kern w:val="24"/>
          <w:sz w:val="28"/>
          <w:szCs w:val="28"/>
        </w:rPr>
        <w:lastRenderedPageBreak/>
        <w:t xml:space="preserve">2.3. </w:t>
      </w:r>
      <w:r w:rsidR="004C3100" w:rsidRPr="004D5864">
        <w:rPr>
          <w:rFonts w:eastAsiaTheme="minorEastAsia"/>
          <w:b/>
          <w:color w:val="00B050"/>
          <w:kern w:val="24"/>
          <w:sz w:val="28"/>
          <w:szCs w:val="28"/>
        </w:rPr>
        <w:t>Доля овощеводства и картофелеводства в  общей структуре сельскохозяйственного  производства растениеводческой продукции</w:t>
      </w:r>
    </w:p>
    <w:p w:rsidR="004C3100" w:rsidRDefault="004C3100" w:rsidP="004C3100">
      <w:pPr>
        <w:pStyle w:val="a4"/>
        <w:spacing w:before="0" w:beforeAutospacing="0" w:after="0" w:afterAutospacing="0"/>
        <w:textAlignment w:val="baseline"/>
      </w:pPr>
    </w:p>
    <w:p w:rsidR="004C3100" w:rsidRDefault="004C3100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4C3100">
        <w:rPr>
          <w:noProof/>
        </w:rPr>
        <w:drawing>
          <wp:inline distT="0" distB="0" distL="0" distR="0">
            <wp:extent cx="3810000" cy="269748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100" w:rsidRPr="004D5864" w:rsidRDefault="004D5864" w:rsidP="004C3100">
      <w:pPr>
        <w:pStyle w:val="a4"/>
        <w:spacing w:before="0" w:beforeAutospacing="0" w:after="0" w:afterAutospacing="0"/>
        <w:textAlignment w:val="baseline"/>
        <w:rPr>
          <w:b/>
          <w:color w:val="00B050"/>
          <w:sz w:val="28"/>
          <w:szCs w:val="28"/>
        </w:rPr>
      </w:pPr>
      <w:r w:rsidRPr="004D5864">
        <w:rPr>
          <w:rFonts w:eastAsiaTheme="minorEastAsia"/>
          <w:b/>
          <w:color w:val="00B050"/>
          <w:kern w:val="24"/>
          <w:sz w:val="28"/>
          <w:szCs w:val="28"/>
        </w:rPr>
        <w:t xml:space="preserve">2.4. </w:t>
      </w:r>
      <w:r w:rsidR="004C3100" w:rsidRPr="004D5864">
        <w:rPr>
          <w:rFonts w:eastAsiaTheme="minorEastAsia"/>
          <w:b/>
          <w:color w:val="00B050"/>
          <w:kern w:val="24"/>
          <w:sz w:val="28"/>
          <w:szCs w:val="28"/>
        </w:rPr>
        <w:t>Структура сектора сельскохозяйственного производства и площади овощей и картофеля в разбивке по формам собственности</w:t>
      </w:r>
    </w:p>
    <w:p w:rsidR="004C3100" w:rsidRDefault="004C3100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4C3100">
        <w:rPr>
          <w:rFonts w:ascii="Times New Roman" w:hAnsi="Times New Roman"/>
          <w:b/>
          <w:bCs/>
          <w:noProof/>
          <w:color w:val="00B050"/>
          <w:sz w:val="28"/>
          <w:szCs w:val="28"/>
        </w:rPr>
        <w:drawing>
          <wp:inline distT="0" distB="0" distL="0" distR="0" wp14:anchorId="61312A13" wp14:editId="36270BB9">
            <wp:extent cx="4320540" cy="2232025"/>
            <wp:effectExtent l="0" t="0" r="3810" b="1587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4C3100">
        <w:rPr>
          <w:rFonts w:ascii="Times New Roman" w:hAnsi="Times New Roman"/>
          <w:b/>
          <w:bCs/>
          <w:noProof/>
          <w:color w:val="00B050"/>
          <w:sz w:val="28"/>
          <w:szCs w:val="28"/>
        </w:rPr>
        <w:drawing>
          <wp:inline distT="0" distB="0" distL="0" distR="0" wp14:anchorId="4475F4E3" wp14:editId="52D95EA0">
            <wp:extent cx="4549140" cy="2218690"/>
            <wp:effectExtent l="38100" t="57150" r="41910" b="4826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C3100" w:rsidRDefault="004A004C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4A004C">
        <w:rPr>
          <w:rFonts w:ascii="Times New Roman" w:hAnsi="Times New Roman"/>
          <w:b/>
          <w:bCs/>
          <w:noProof/>
          <w:color w:val="00B050"/>
          <w:sz w:val="28"/>
          <w:szCs w:val="28"/>
        </w:rPr>
        <w:lastRenderedPageBreak/>
        <w:drawing>
          <wp:inline distT="0" distB="0" distL="0" distR="0" wp14:anchorId="585D672E" wp14:editId="0E337FC9">
            <wp:extent cx="4777740" cy="2027555"/>
            <wp:effectExtent l="0" t="0" r="3810" b="1079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4A004C">
        <w:rPr>
          <w:rFonts w:ascii="Times New Roman" w:hAnsi="Times New Roman"/>
          <w:b/>
          <w:bCs/>
          <w:noProof/>
          <w:color w:val="00B050"/>
          <w:sz w:val="28"/>
          <w:szCs w:val="28"/>
        </w:rPr>
        <w:drawing>
          <wp:inline distT="0" distB="0" distL="0" distR="0" wp14:anchorId="5F205EAE" wp14:editId="7983B09F">
            <wp:extent cx="4328160" cy="2007235"/>
            <wp:effectExtent l="0" t="0" r="15240" b="1206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C3100" w:rsidRDefault="004C3100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4C3100" w:rsidRDefault="004C3100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4A004C" w:rsidRPr="004D5864" w:rsidRDefault="004D5864" w:rsidP="004A004C">
      <w:pPr>
        <w:pStyle w:val="a4"/>
        <w:spacing w:before="0" w:beforeAutospacing="0" w:after="0" w:afterAutospacing="0"/>
        <w:textAlignment w:val="baseline"/>
        <w:rPr>
          <w:color w:val="00B050"/>
        </w:rPr>
      </w:pPr>
      <w:r w:rsidRPr="004D5864">
        <w:rPr>
          <w:rFonts w:eastAsiaTheme="minorEastAsia"/>
          <w:b/>
          <w:bCs/>
          <w:color w:val="00B050"/>
          <w:kern w:val="24"/>
          <w:sz w:val="28"/>
          <w:szCs w:val="28"/>
        </w:rPr>
        <w:t xml:space="preserve">2.5. </w:t>
      </w:r>
      <w:r w:rsidR="004A004C" w:rsidRPr="004D5864">
        <w:rPr>
          <w:rFonts w:eastAsiaTheme="minorEastAsia"/>
          <w:b/>
          <w:bCs/>
          <w:color w:val="00B050"/>
          <w:kern w:val="24"/>
          <w:sz w:val="28"/>
          <w:szCs w:val="28"/>
        </w:rPr>
        <w:t xml:space="preserve">Динамика площади посева, урожайности и валового производства картофеля и овощных культур, 2015-2019 гг   </w:t>
      </w:r>
    </w:p>
    <w:p w:rsidR="004A004C" w:rsidRDefault="004A004C" w:rsidP="004A00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4A004C">
        <w:rPr>
          <w:rFonts w:ascii="Times New Roman" w:hAnsi="Times New Roman"/>
          <w:b/>
          <w:bCs/>
          <w:noProof/>
          <w:color w:val="00B050"/>
          <w:sz w:val="28"/>
          <w:szCs w:val="28"/>
        </w:rPr>
        <w:drawing>
          <wp:inline distT="0" distB="0" distL="0" distR="0" wp14:anchorId="56B717EB" wp14:editId="3E99EBAD">
            <wp:extent cx="9113520" cy="1377315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C3100" w:rsidRDefault="004A004C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4A004C">
        <w:rPr>
          <w:rFonts w:ascii="Times New Roman" w:hAnsi="Times New Roman"/>
          <w:b/>
          <w:bCs/>
          <w:noProof/>
          <w:color w:val="00B050"/>
          <w:sz w:val="28"/>
          <w:szCs w:val="28"/>
        </w:rPr>
        <w:drawing>
          <wp:inline distT="0" distB="0" distL="0" distR="0" wp14:anchorId="0D293EEE" wp14:editId="03570B96">
            <wp:extent cx="9022080" cy="1412240"/>
            <wp:effectExtent l="0" t="0" r="762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A004C" w:rsidRDefault="004A004C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4A004C">
        <w:rPr>
          <w:rFonts w:ascii="Times New Roman" w:hAnsi="Times New Roman"/>
          <w:b/>
          <w:bCs/>
          <w:noProof/>
          <w:color w:val="00B050"/>
          <w:sz w:val="28"/>
          <w:szCs w:val="28"/>
        </w:rPr>
        <w:lastRenderedPageBreak/>
        <w:drawing>
          <wp:inline distT="0" distB="0" distL="0" distR="0" wp14:anchorId="47CD1F27" wp14:editId="27178C34">
            <wp:extent cx="9098280" cy="1487805"/>
            <wp:effectExtent l="0" t="0" r="762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A004C" w:rsidRDefault="004D5864" w:rsidP="004A004C">
      <w:pPr>
        <w:pStyle w:val="a4"/>
        <w:spacing w:before="0" w:beforeAutospacing="0" w:after="0" w:afterAutospacing="0"/>
        <w:textAlignment w:val="baseline"/>
      </w:pPr>
      <w:r w:rsidRPr="004D5864">
        <w:rPr>
          <w:rFonts w:eastAsiaTheme="minorEastAsia"/>
          <w:b/>
          <w:bCs/>
          <w:color w:val="00B050"/>
          <w:kern w:val="24"/>
          <w:sz w:val="28"/>
          <w:szCs w:val="28"/>
        </w:rPr>
        <w:t xml:space="preserve">2.6. </w:t>
      </w:r>
      <w:r w:rsidR="004A004C" w:rsidRPr="004D5864">
        <w:rPr>
          <w:rFonts w:eastAsiaTheme="minorEastAsia"/>
          <w:b/>
          <w:bCs/>
          <w:color w:val="00B050"/>
          <w:kern w:val="24"/>
          <w:sz w:val="28"/>
          <w:szCs w:val="28"/>
        </w:rPr>
        <w:t>Плановые показатели увеличения посевных площадей овощей в разрезе культур и картофеля, 2019-2025 гг</w:t>
      </w:r>
    </w:p>
    <w:p w:rsidR="004A004C" w:rsidRDefault="004A004C" w:rsidP="004A00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4A004C">
        <w:rPr>
          <w:rFonts w:ascii="Times New Roman" w:hAnsi="Times New Roman"/>
          <w:b/>
          <w:bCs/>
          <w:noProof/>
          <w:color w:val="00B050"/>
          <w:sz w:val="28"/>
          <w:szCs w:val="28"/>
        </w:rPr>
        <w:drawing>
          <wp:inline distT="0" distB="0" distL="0" distR="0" wp14:anchorId="4F93F6A5" wp14:editId="180A1900">
            <wp:extent cx="8930640" cy="1135380"/>
            <wp:effectExtent l="0" t="0" r="381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A004C" w:rsidRDefault="004A004C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4A004C" w:rsidRDefault="004A004C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4A004C">
        <w:rPr>
          <w:rFonts w:ascii="Times New Roman" w:hAnsi="Times New Roman"/>
          <w:b/>
          <w:bCs/>
          <w:noProof/>
          <w:color w:val="00B050"/>
          <w:sz w:val="28"/>
          <w:szCs w:val="28"/>
        </w:rPr>
        <w:drawing>
          <wp:inline distT="0" distB="0" distL="0" distR="0" wp14:anchorId="2151024E" wp14:editId="3BD22767">
            <wp:extent cx="8869680" cy="1203960"/>
            <wp:effectExtent l="0" t="0" r="762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A004C" w:rsidRDefault="004A004C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4A004C">
        <w:rPr>
          <w:rFonts w:ascii="Times New Roman" w:hAnsi="Times New Roman"/>
          <w:b/>
          <w:bCs/>
          <w:noProof/>
          <w:color w:val="00B050"/>
          <w:sz w:val="28"/>
          <w:szCs w:val="28"/>
        </w:rPr>
        <w:drawing>
          <wp:inline distT="0" distB="0" distL="0" distR="0" wp14:anchorId="109DD8B0" wp14:editId="03CEBBD2">
            <wp:extent cx="9044940" cy="137922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D5864" w:rsidRDefault="004D5864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4D5864" w:rsidRDefault="004D5864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4D5864" w:rsidRDefault="004D5864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4D5864" w:rsidRDefault="004D5864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/>
          <w:b/>
          <w:bCs/>
          <w:color w:val="00B050"/>
          <w:sz w:val="28"/>
          <w:szCs w:val="28"/>
        </w:rPr>
        <w:lastRenderedPageBreak/>
        <w:t>2.7. Реестр товаропроизводителей</w:t>
      </w:r>
    </w:p>
    <w:p w:rsidR="004A004C" w:rsidRDefault="004A004C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4A004C">
        <w:rPr>
          <w:noProof/>
          <w:sz w:val="24"/>
          <w:szCs w:val="24"/>
        </w:rPr>
        <w:drawing>
          <wp:inline distT="0" distB="0" distL="0" distR="0" wp14:anchorId="20423B7D" wp14:editId="3427FF28">
            <wp:extent cx="9128760" cy="5814060"/>
            <wp:effectExtent l="0" t="0" r="0" b="0"/>
            <wp:docPr id="819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760" cy="581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D5864" w:rsidRDefault="004D5864" w:rsidP="004A004C">
      <w:pPr>
        <w:pStyle w:val="a4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577726" w:rsidRPr="004D5864" w:rsidRDefault="001D1A6E" w:rsidP="00577726">
      <w:pPr>
        <w:pStyle w:val="a4"/>
        <w:spacing w:before="0" w:beforeAutospacing="0" w:after="0" w:afterAutospacing="0"/>
        <w:textAlignment w:val="baseline"/>
        <w:rPr>
          <w:rFonts w:eastAsiaTheme="minorEastAsia"/>
          <w:b/>
          <w:color w:val="00B050"/>
          <w:kern w:val="24"/>
          <w:sz w:val="28"/>
          <w:szCs w:val="28"/>
        </w:rPr>
      </w:pPr>
      <w:r>
        <w:rPr>
          <w:rFonts w:eastAsiaTheme="minorEastAsia"/>
          <w:b/>
          <w:color w:val="00B050"/>
          <w:kern w:val="24"/>
          <w:sz w:val="28"/>
          <w:szCs w:val="28"/>
        </w:rPr>
        <w:lastRenderedPageBreak/>
        <w:t>2.8</w:t>
      </w:r>
      <w:r w:rsidR="004D5864" w:rsidRPr="004D5864">
        <w:rPr>
          <w:rFonts w:eastAsiaTheme="minorEastAsia"/>
          <w:b/>
          <w:color w:val="00B050"/>
          <w:kern w:val="24"/>
          <w:sz w:val="28"/>
          <w:szCs w:val="28"/>
        </w:rPr>
        <w:t xml:space="preserve">. </w:t>
      </w:r>
      <w:r w:rsidR="00577726" w:rsidRPr="004D5864">
        <w:rPr>
          <w:rFonts w:eastAsiaTheme="minorEastAsia"/>
          <w:b/>
          <w:color w:val="00B050"/>
          <w:kern w:val="24"/>
          <w:sz w:val="28"/>
          <w:szCs w:val="28"/>
        </w:rPr>
        <w:t>Информация о заявках на льготные инвестиционные кредиты на развитие овощеводства и картофелеводства в Амурской области в 2018-2020 гг.</w:t>
      </w:r>
    </w:p>
    <w:p w:rsidR="00577726" w:rsidRPr="00577726" w:rsidRDefault="00577726" w:rsidP="00577726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tbl>
      <w:tblPr>
        <w:tblW w:w="1444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"/>
        <w:gridCol w:w="1224"/>
        <w:gridCol w:w="1733"/>
        <w:gridCol w:w="1272"/>
        <w:gridCol w:w="1617"/>
        <w:gridCol w:w="1307"/>
        <w:gridCol w:w="1219"/>
        <w:gridCol w:w="635"/>
        <w:gridCol w:w="523"/>
        <w:gridCol w:w="635"/>
        <w:gridCol w:w="635"/>
        <w:gridCol w:w="635"/>
        <w:gridCol w:w="635"/>
        <w:gridCol w:w="635"/>
        <w:gridCol w:w="1718"/>
      </w:tblGrid>
      <w:tr w:rsidR="00577726" w:rsidRPr="00577726" w:rsidTr="0075114D">
        <w:trPr>
          <w:trHeight w:val="270"/>
        </w:trPr>
        <w:tc>
          <w:tcPr>
            <w:tcW w:w="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577726" w:rsidRPr="00577726" w:rsidRDefault="00577726" w:rsidP="00577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Заемщик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Кредитная организация</w:t>
            </w:r>
          </w:p>
        </w:tc>
        <w:tc>
          <w:tcPr>
            <w:tcW w:w="1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Направление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Направление МФХ</w:t>
            </w:r>
          </w:p>
        </w:tc>
        <w:tc>
          <w:tcPr>
            <w:tcW w:w="16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Сумма кредита, тыс.руб.</w:t>
            </w:r>
          </w:p>
        </w:tc>
        <w:tc>
          <w:tcPr>
            <w:tcW w:w="12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Сумма полученного кредита</w:t>
            </w:r>
          </w:p>
        </w:tc>
        <w:tc>
          <w:tcPr>
            <w:tcW w:w="43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Субсидии,тыс. руб.</w:t>
            </w:r>
          </w:p>
        </w:tc>
        <w:tc>
          <w:tcPr>
            <w:tcW w:w="18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Статус заяв</w:t>
            </w:r>
            <w:r w:rsidRPr="00577726">
              <w:rPr>
                <w:rFonts w:cs="Arial"/>
                <w:color w:val="000000" w:themeColor="dark1"/>
                <w:kern w:val="24"/>
              </w:rPr>
              <w:t>к</w:t>
            </w:r>
            <w:r>
              <w:rPr>
                <w:rFonts w:cs="Arial"/>
                <w:color w:val="000000" w:themeColor="dark1"/>
                <w:kern w:val="24"/>
              </w:rPr>
              <w:t>и</w:t>
            </w:r>
          </w:p>
          <w:p w:rsidR="00577726" w:rsidRPr="00577726" w:rsidRDefault="00577726" w:rsidP="00577726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 </w:t>
            </w:r>
          </w:p>
        </w:tc>
      </w:tr>
      <w:tr w:rsidR="00577726" w:rsidRPr="00577726" w:rsidTr="0075114D">
        <w:trPr>
          <w:trHeight w:val="5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на весь срок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b/>
                <w:bCs/>
                <w:color w:val="000000" w:themeColor="dark1"/>
                <w:kern w:val="24"/>
              </w:rPr>
              <w:t>2018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2019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2020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2021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2022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2023</w:t>
            </w:r>
          </w:p>
        </w:tc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77726" w:rsidRPr="00577726" w:rsidTr="0075114D">
        <w:trPr>
          <w:trHeight w:val="270"/>
        </w:trPr>
        <w:tc>
          <w:tcPr>
            <w:tcW w:w="1444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2018 год</w:t>
            </w:r>
          </w:p>
        </w:tc>
      </w:tr>
      <w:tr w:rsidR="00577726" w:rsidRPr="00577726" w:rsidTr="0075114D">
        <w:trPr>
          <w:trHeight w:val="798"/>
        </w:trPr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ИП глава КФХ Сергиенко Александр Анатольевич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АО Россельхозбанк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(02.Ом) Малые формы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(02.60) Приобретение техники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1 636,25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1 540,00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356,14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39,65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110,70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87,23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63,25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 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 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Кредит выдан</w:t>
            </w:r>
          </w:p>
        </w:tc>
      </w:tr>
      <w:tr w:rsidR="00577726" w:rsidRPr="00577726" w:rsidTr="0075114D">
        <w:trPr>
          <w:trHeight w:val="798"/>
        </w:trPr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КФХ "Авангард"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АО Россельхозбанк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(01.0М) Малые формы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(02.10) Растениеводство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6 661,44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6 661,44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1 441,91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31,48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482,91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384,08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283,07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 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 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Кредит выдан</w:t>
            </w:r>
          </w:p>
        </w:tc>
      </w:tr>
      <w:tr w:rsidR="00577726" w:rsidRPr="00577726" w:rsidTr="0075114D">
        <w:trPr>
          <w:trHeight w:val="282"/>
        </w:trPr>
        <w:tc>
          <w:tcPr>
            <w:tcW w:w="1444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2019 год</w:t>
            </w:r>
          </w:p>
        </w:tc>
      </w:tr>
      <w:tr w:rsidR="00577726" w:rsidRPr="00577726" w:rsidTr="0075114D">
        <w:trPr>
          <w:trHeight w:val="798"/>
        </w:trPr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КФХ "Авангард"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АО «Россельхозбанк»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(02.Ом) Малые формы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Приобретение техники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11 576,43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11 030,97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2 425,02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 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497,75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710,12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546,42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384,92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 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Кредит выдан</w:t>
            </w:r>
          </w:p>
        </w:tc>
      </w:tr>
      <w:tr w:rsidR="00577726" w:rsidRPr="00577726" w:rsidTr="0075114D">
        <w:trPr>
          <w:trHeight w:val="798"/>
        </w:trPr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ИП глава КФХ Сергиенко Александр Анатольевич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АО Россельхозбанк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(01.0М) Малые формы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Приобретение техники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2 312,00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2 312,00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390,58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 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 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114,37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107,25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81,24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 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Кредит выдан</w:t>
            </w:r>
          </w:p>
        </w:tc>
      </w:tr>
      <w:tr w:rsidR="00577726" w:rsidRPr="00577726" w:rsidTr="0075114D">
        <w:trPr>
          <w:trHeight w:val="270"/>
        </w:trPr>
        <w:tc>
          <w:tcPr>
            <w:tcW w:w="1444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2020 год</w:t>
            </w:r>
          </w:p>
        </w:tc>
      </w:tr>
      <w:tr w:rsidR="00577726" w:rsidRPr="00577726" w:rsidTr="0075114D">
        <w:trPr>
          <w:trHeight w:val="2118"/>
        </w:trPr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КФХ "СЕМЕНА"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АО «Россельхозбанк»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(02.Ом) Малые формы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(02.60) Приобретение техники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11 141,60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1 819,91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 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 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477,74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555,46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407,94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260,07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Заявка одобрена, кредитный договор не заключен (идет процесс подтверждения целевого использования кредита)</w:t>
            </w:r>
          </w:p>
        </w:tc>
      </w:tr>
      <w:tr w:rsidR="00577726" w:rsidRPr="00577726" w:rsidTr="0075114D">
        <w:trPr>
          <w:trHeight w:val="270"/>
        </w:trPr>
        <w:tc>
          <w:tcPr>
            <w:tcW w:w="53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b/>
                <w:bCs/>
                <w:color w:val="000000" w:themeColor="dark1"/>
                <w:kern w:val="24"/>
              </w:rPr>
              <w:lastRenderedPageBreak/>
              <w:t>Всего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b/>
                <w:bCs/>
                <w:color w:val="000000" w:themeColor="dark1"/>
                <w:kern w:val="24"/>
              </w:rPr>
              <w:t>33 327,72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b/>
                <w:bCs/>
                <w:color w:val="000000" w:themeColor="dark1"/>
                <w:kern w:val="24"/>
              </w:rPr>
              <w:t>21 544,41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b/>
                <w:bCs/>
                <w:color w:val="000000" w:themeColor="dark1"/>
                <w:kern w:val="24"/>
              </w:rPr>
              <w:t>6 433,56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b/>
                <w:bCs/>
                <w:color w:val="000000" w:themeColor="dark1"/>
                <w:kern w:val="24"/>
              </w:rPr>
              <w:t>71,13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b/>
                <w:bCs/>
                <w:color w:val="000000" w:themeColor="dark1"/>
                <w:kern w:val="24"/>
              </w:rPr>
              <w:t>1 091,36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b/>
                <w:bCs/>
                <w:color w:val="000000" w:themeColor="dark1"/>
                <w:kern w:val="24"/>
              </w:rPr>
              <w:t>1 773,55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b/>
                <w:bCs/>
                <w:color w:val="000000" w:themeColor="dark1"/>
                <w:kern w:val="24"/>
              </w:rPr>
              <w:t>1 555,44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b/>
                <w:bCs/>
                <w:color w:val="000000" w:themeColor="dark1"/>
                <w:kern w:val="24"/>
              </w:rPr>
              <w:t>874,10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b/>
                <w:bCs/>
                <w:color w:val="000000" w:themeColor="dark1"/>
                <w:kern w:val="24"/>
              </w:rPr>
              <w:t>260,07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b/>
                <w:bCs/>
                <w:color w:val="000000" w:themeColor="dark1"/>
                <w:kern w:val="24"/>
              </w:rPr>
              <w:t> </w:t>
            </w:r>
          </w:p>
        </w:tc>
      </w:tr>
    </w:tbl>
    <w:p w:rsidR="004A004C" w:rsidRDefault="004A004C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577726" w:rsidRPr="004D5864" w:rsidRDefault="00577726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5F3F28" w:rsidRPr="004D5864" w:rsidRDefault="000D0612" w:rsidP="005F3F28">
      <w:pPr>
        <w:pStyle w:val="a4"/>
        <w:spacing w:before="0" w:beforeAutospacing="0" w:after="0" w:afterAutospacing="0"/>
        <w:textAlignment w:val="baseline"/>
        <w:rPr>
          <w:b/>
          <w:color w:val="00B050"/>
          <w:sz w:val="28"/>
          <w:szCs w:val="28"/>
        </w:rPr>
      </w:pPr>
      <w:r>
        <w:rPr>
          <w:rFonts w:eastAsiaTheme="minorEastAsia"/>
          <w:b/>
          <w:color w:val="00B050"/>
          <w:kern w:val="24"/>
          <w:sz w:val="28"/>
          <w:szCs w:val="28"/>
        </w:rPr>
        <w:t>2.</w:t>
      </w:r>
      <w:r w:rsidR="001D1A6E">
        <w:rPr>
          <w:rFonts w:eastAsiaTheme="minorEastAsia"/>
          <w:b/>
          <w:color w:val="00B050"/>
          <w:kern w:val="24"/>
          <w:sz w:val="28"/>
          <w:szCs w:val="28"/>
        </w:rPr>
        <w:t>9</w:t>
      </w:r>
      <w:r w:rsidR="004D5864" w:rsidRPr="004D5864">
        <w:rPr>
          <w:rFonts w:eastAsiaTheme="minorEastAsia"/>
          <w:b/>
          <w:color w:val="00B050"/>
          <w:kern w:val="24"/>
          <w:sz w:val="28"/>
          <w:szCs w:val="28"/>
        </w:rPr>
        <w:t xml:space="preserve">. </w:t>
      </w:r>
      <w:r w:rsidR="005F3F28" w:rsidRPr="004D5864">
        <w:rPr>
          <w:rFonts w:eastAsiaTheme="minorEastAsia"/>
          <w:b/>
          <w:color w:val="00B050"/>
          <w:kern w:val="24"/>
          <w:sz w:val="28"/>
          <w:szCs w:val="28"/>
        </w:rPr>
        <w:t xml:space="preserve">Общий объем финансирования по направлениям развития овощеводства и картофелеводства на период 2020 – 2025 годы </w:t>
      </w:r>
    </w:p>
    <w:p w:rsidR="004A004C" w:rsidRDefault="004A004C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5F3F28" w:rsidRDefault="005F3F28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</w:p>
    <w:tbl>
      <w:tblPr>
        <w:tblW w:w="1430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"/>
        <w:gridCol w:w="2008"/>
        <w:gridCol w:w="1029"/>
        <w:gridCol w:w="470"/>
        <w:gridCol w:w="470"/>
        <w:gridCol w:w="1029"/>
        <w:gridCol w:w="370"/>
        <w:gridCol w:w="370"/>
        <w:gridCol w:w="1029"/>
        <w:gridCol w:w="370"/>
        <w:gridCol w:w="370"/>
        <w:gridCol w:w="1029"/>
        <w:gridCol w:w="370"/>
        <w:gridCol w:w="370"/>
        <w:gridCol w:w="1029"/>
        <w:gridCol w:w="370"/>
        <w:gridCol w:w="370"/>
        <w:gridCol w:w="1029"/>
        <w:gridCol w:w="370"/>
        <w:gridCol w:w="1829"/>
      </w:tblGrid>
      <w:tr w:rsidR="005F3F28" w:rsidRPr="005F3F28" w:rsidTr="0075114D">
        <w:trPr>
          <w:trHeight w:val="239"/>
        </w:trPr>
        <w:tc>
          <w:tcPr>
            <w:tcW w:w="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</w:rPr>
              <w:t>2020 год</w:t>
            </w:r>
          </w:p>
        </w:tc>
        <w:tc>
          <w:tcPr>
            <w:tcW w:w="1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</w:rPr>
              <w:t>2021 год</w:t>
            </w:r>
          </w:p>
        </w:tc>
        <w:tc>
          <w:tcPr>
            <w:tcW w:w="1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</w:rPr>
              <w:t>2022 год</w:t>
            </w:r>
          </w:p>
        </w:tc>
        <w:tc>
          <w:tcPr>
            <w:tcW w:w="1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</w:rPr>
              <w:t>2023 год</w:t>
            </w:r>
          </w:p>
        </w:tc>
        <w:tc>
          <w:tcPr>
            <w:tcW w:w="1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</w:rPr>
              <w:t>2024 год</w:t>
            </w:r>
          </w:p>
        </w:tc>
        <w:tc>
          <w:tcPr>
            <w:tcW w:w="32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</w:rPr>
              <w:t>2025 год</w:t>
            </w:r>
          </w:p>
        </w:tc>
      </w:tr>
      <w:tr w:rsidR="005F3F28" w:rsidRPr="005F3F28" w:rsidTr="0075114D">
        <w:trPr>
          <w:trHeight w:val="14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ВСЕГО бюджетных средств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ФБ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ОБ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ВСЕГО бюджетных средств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ФБ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ОБ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ВСЕГО бюджетных средств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ФБ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ОБ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ВСЕГО бюджетных средств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ФБ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ОБ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ВСЕГО бюджетных средств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ФБ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ОБ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ВСЕГО бюджетных средств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ФБ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ОБ</w:t>
            </w:r>
          </w:p>
        </w:tc>
      </w:tr>
      <w:tr w:rsidR="005F3F28" w:rsidRPr="005F3F28" w:rsidTr="0075114D">
        <w:trPr>
          <w:trHeight w:val="2773"/>
        </w:trPr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Стимулирование развития приоритетных подотраслей агропромышленного комплекса и развитие малых форм хозяйствования (в части грантовой поддержки крестьянских (фермерских) хозяйств и кооперативов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12,0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10,2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1,8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12,0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10,2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1,8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12,0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10,2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1,8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12,0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10,2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1,8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12,0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10,2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1,8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12,0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10,2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1,8</w:t>
            </w:r>
          </w:p>
        </w:tc>
      </w:tr>
      <w:tr w:rsidR="005F3F28" w:rsidRPr="005F3F28" w:rsidTr="0075114D">
        <w:trPr>
          <w:trHeight w:val="1283"/>
        </w:trPr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5F3F28" w:rsidRPr="005F3F28" w:rsidRDefault="005F3F28" w:rsidP="005F3F28">
            <w:pPr>
              <w:spacing w:after="0" w:line="240" w:lineRule="auto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Льготные краткосрочные и  инвестиционные кредиты на развитие овощеводства и картофелеводства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6,8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6,8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7,5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7,5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8,5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8,5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10,0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10,0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12,0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12,0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14,0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14,0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</w:tr>
      <w:tr w:rsidR="005F3F28" w:rsidRPr="005F3F28" w:rsidTr="0075114D">
        <w:trPr>
          <w:trHeight w:val="2134"/>
        </w:trPr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5F3F28" w:rsidRPr="005F3F28" w:rsidRDefault="005F3F28" w:rsidP="005F3F28">
            <w:pPr>
              <w:spacing w:after="0" w:line="240" w:lineRule="auto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 xml:space="preserve"> Поддержка сельскохозяйственного производства по отдельным подотраслям растениеводства и животноводства (в части поддержки элитного семеноводства) 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7,8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6,6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1,2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7,4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6,3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1,1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7,7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6,3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1,4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7,7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6,3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1,4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7,7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6,3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1,4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7,7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6,3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1,4</w:t>
            </w:r>
          </w:p>
        </w:tc>
      </w:tr>
      <w:tr w:rsidR="005F3F28" w:rsidRPr="005F3F28" w:rsidTr="0075114D">
        <w:trPr>
          <w:trHeight w:val="1283"/>
        </w:trPr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5F3F28" w:rsidRPr="005F3F28" w:rsidRDefault="005F3F28" w:rsidP="005F3F28">
            <w:pPr>
              <w:spacing w:after="0" w:line="240" w:lineRule="auto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 xml:space="preserve"> Возмещение части затрат, связанных с приобретением сельскохозяйственной техники и оборудования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15,0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15,0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20,0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20,0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25,0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25,0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30,0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30,0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35,0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35,0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40,0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40,0</w:t>
            </w:r>
          </w:p>
        </w:tc>
      </w:tr>
      <w:tr w:rsidR="005F3F28" w:rsidRPr="005F3F28" w:rsidTr="0075114D">
        <w:trPr>
          <w:trHeight w:val="1495"/>
        </w:trPr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5F3F28" w:rsidRPr="005F3F28" w:rsidRDefault="005F3F28" w:rsidP="005F3F28">
            <w:pPr>
              <w:spacing w:after="0" w:line="240" w:lineRule="auto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 xml:space="preserve"> Возмещение части затрат на приобретение электрической и тепловой энергии, используемой на производственные цели 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15,0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15,0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15,0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15,0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15,0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15,0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10,0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10,0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10,0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10,0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10,0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10,0</w:t>
            </w:r>
          </w:p>
        </w:tc>
      </w:tr>
      <w:tr w:rsidR="005F3F28" w:rsidRPr="005F3F28" w:rsidTr="0075114D">
        <w:trPr>
          <w:trHeight w:val="431"/>
        </w:trPr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 xml:space="preserve">Итого 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56,6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23,6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33,0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61,9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24,0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37,9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68,2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25,0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43,2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69,7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26,5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43,2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76,7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28,5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48,2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83,7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30,5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53,2</w:t>
            </w:r>
          </w:p>
        </w:tc>
      </w:tr>
      <w:tr w:rsidR="0075114D" w:rsidRPr="005F3F28" w:rsidTr="0075114D">
        <w:trPr>
          <w:trHeight w:val="431"/>
        </w:trPr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 xml:space="preserve">Справочно: общий объем финансирования 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416,8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158,1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258,7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3F28" w:rsidRPr="005F3F28" w:rsidRDefault="005F3F28" w:rsidP="005F3F2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3F28" w:rsidRPr="005F3F28" w:rsidRDefault="005F3F28" w:rsidP="005F3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3F28" w:rsidRPr="005F3F28" w:rsidRDefault="005F3F28" w:rsidP="005F3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3F28" w:rsidRPr="005F3F28" w:rsidRDefault="005F3F28" w:rsidP="005F3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3F28" w:rsidRPr="005F3F28" w:rsidRDefault="005F3F28" w:rsidP="005F3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3F28" w:rsidRPr="005F3F28" w:rsidRDefault="005F3F28" w:rsidP="005F3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3F28" w:rsidRPr="005F3F28" w:rsidRDefault="005F3F28" w:rsidP="005F3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3F28" w:rsidRPr="005F3F28" w:rsidRDefault="005F3F28" w:rsidP="005F3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3F28" w:rsidRPr="005F3F28" w:rsidRDefault="005F3F28" w:rsidP="005F3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3F28" w:rsidRPr="005F3F28" w:rsidRDefault="005F3F28" w:rsidP="005F3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3F28" w:rsidRPr="005F3F28" w:rsidRDefault="005F3F28" w:rsidP="005F3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3F28" w:rsidRPr="005F3F28" w:rsidRDefault="005F3F28" w:rsidP="005F3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3F28" w:rsidRPr="005F3F28" w:rsidRDefault="005F3F28" w:rsidP="005F3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3F28" w:rsidRPr="005F3F28" w:rsidRDefault="005F3F28" w:rsidP="005F3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3F28" w:rsidRPr="005F3F28" w:rsidRDefault="005F3F28" w:rsidP="005F3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3F28" w:rsidRDefault="005F3F28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1D1A6E" w:rsidRDefault="001D1A6E" w:rsidP="000D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0D0612" w:rsidRPr="000D0612" w:rsidRDefault="000D0612" w:rsidP="000D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0D0612">
        <w:rPr>
          <w:rFonts w:ascii="Times New Roman" w:hAnsi="Times New Roman"/>
          <w:b/>
          <w:bCs/>
          <w:color w:val="00B050"/>
          <w:sz w:val="28"/>
          <w:szCs w:val="28"/>
        </w:rPr>
        <w:t>3. Структура управления тепличным комплексом.</w:t>
      </w:r>
    </w:p>
    <w:p w:rsidR="000D0612" w:rsidRDefault="000D0612" w:rsidP="000D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</w:p>
    <w:p w:rsidR="000D0612" w:rsidRPr="000D0612" w:rsidRDefault="000D0612" w:rsidP="000D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  <w:r w:rsidRPr="000D0612">
        <w:rPr>
          <w:rFonts w:ascii="Times New Roman" w:hAnsi="Times New Roman"/>
          <w:bCs/>
          <w:color w:val="00B050"/>
          <w:sz w:val="28"/>
          <w:szCs w:val="28"/>
        </w:rPr>
        <w:t xml:space="preserve">- Общее руководство тепличного комплекса осуществляет </w:t>
      </w:r>
      <w:r w:rsidR="005B45C1">
        <w:rPr>
          <w:rFonts w:ascii="Times New Roman" w:hAnsi="Times New Roman"/>
          <w:bCs/>
          <w:color w:val="00B050"/>
          <w:sz w:val="28"/>
          <w:szCs w:val="28"/>
        </w:rPr>
        <w:t>Управляющий</w:t>
      </w:r>
      <w:r w:rsidRPr="000D0612">
        <w:rPr>
          <w:rFonts w:ascii="Times New Roman" w:hAnsi="Times New Roman"/>
          <w:bCs/>
          <w:color w:val="00B05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B050"/>
          <w:sz w:val="28"/>
          <w:szCs w:val="28"/>
        </w:rPr>
        <w:t>К</w:t>
      </w:r>
      <w:r w:rsidRPr="000D0612">
        <w:rPr>
          <w:rFonts w:ascii="Times New Roman" w:hAnsi="Times New Roman"/>
          <w:bCs/>
          <w:color w:val="00B050"/>
          <w:sz w:val="28"/>
          <w:szCs w:val="28"/>
        </w:rPr>
        <w:t>онтролирует работу</w:t>
      </w:r>
    </w:p>
    <w:p w:rsidR="000D0612" w:rsidRDefault="000D0612" w:rsidP="000D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  <w:r w:rsidRPr="000D0612">
        <w:rPr>
          <w:rFonts w:ascii="Times New Roman" w:hAnsi="Times New Roman"/>
          <w:bCs/>
          <w:color w:val="00B050"/>
          <w:sz w:val="28"/>
          <w:szCs w:val="28"/>
        </w:rPr>
        <w:t>обслуживающего персонала (</w:t>
      </w:r>
      <w:r>
        <w:rPr>
          <w:rFonts w:ascii="Times New Roman" w:hAnsi="Times New Roman"/>
          <w:bCs/>
          <w:color w:val="00B050"/>
          <w:sz w:val="28"/>
          <w:szCs w:val="28"/>
        </w:rPr>
        <w:t xml:space="preserve">агронома, </w:t>
      </w:r>
      <w:r w:rsidRPr="000D0612">
        <w:rPr>
          <w:rFonts w:ascii="Times New Roman" w:hAnsi="Times New Roman"/>
          <w:bCs/>
          <w:color w:val="00B050"/>
          <w:sz w:val="28"/>
          <w:szCs w:val="28"/>
        </w:rPr>
        <w:t>водител</w:t>
      </w:r>
      <w:r>
        <w:rPr>
          <w:rFonts w:ascii="Times New Roman" w:hAnsi="Times New Roman"/>
          <w:bCs/>
          <w:color w:val="00B050"/>
          <w:sz w:val="28"/>
          <w:szCs w:val="28"/>
        </w:rPr>
        <w:t>я</w:t>
      </w:r>
      <w:r w:rsidRPr="000D0612">
        <w:rPr>
          <w:rFonts w:ascii="Times New Roman" w:hAnsi="Times New Roman"/>
          <w:bCs/>
          <w:color w:val="00B05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B050"/>
          <w:sz w:val="28"/>
          <w:szCs w:val="28"/>
        </w:rPr>
        <w:t>рабочих,</w:t>
      </w:r>
      <w:r w:rsidRPr="000D0612">
        <w:rPr>
          <w:rFonts w:ascii="Times New Roman" w:hAnsi="Times New Roman"/>
          <w:bCs/>
          <w:color w:val="00B050"/>
          <w:sz w:val="28"/>
          <w:szCs w:val="28"/>
        </w:rPr>
        <w:t xml:space="preserve"> работник</w:t>
      </w:r>
      <w:r>
        <w:rPr>
          <w:rFonts w:ascii="Times New Roman" w:hAnsi="Times New Roman"/>
          <w:bCs/>
          <w:color w:val="00B050"/>
          <w:sz w:val="28"/>
          <w:szCs w:val="28"/>
        </w:rPr>
        <w:t>а</w:t>
      </w:r>
      <w:r w:rsidRPr="000D0612">
        <w:rPr>
          <w:rFonts w:ascii="Times New Roman" w:hAnsi="Times New Roman"/>
          <w:bCs/>
          <w:color w:val="00B050"/>
          <w:sz w:val="28"/>
          <w:szCs w:val="28"/>
        </w:rPr>
        <w:t xml:space="preserve"> растениеводства</w:t>
      </w:r>
      <w:r>
        <w:rPr>
          <w:rFonts w:ascii="Times New Roman" w:hAnsi="Times New Roman"/>
          <w:bCs/>
          <w:color w:val="00B050"/>
          <w:sz w:val="28"/>
          <w:szCs w:val="28"/>
        </w:rPr>
        <w:t>, продавца продукции</w:t>
      </w:r>
      <w:r w:rsidRPr="000D0612">
        <w:rPr>
          <w:rFonts w:ascii="Times New Roman" w:hAnsi="Times New Roman"/>
          <w:bCs/>
          <w:color w:val="00B050"/>
          <w:sz w:val="28"/>
          <w:szCs w:val="28"/>
        </w:rPr>
        <w:t xml:space="preserve">). </w:t>
      </w:r>
    </w:p>
    <w:p w:rsidR="000D0612" w:rsidRPr="000D0612" w:rsidRDefault="000D0612" w:rsidP="000D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  <w:r w:rsidRPr="000D0612">
        <w:rPr>
          <w:rFonts w:ascii="Times New Roman" w:hAnsi="Times New Roman"/>
          <w:bCs/>
          <w:color w:val="00B050"/>
          <w:sz w:val="28"/>
          <w:szCs w:val="28"/>
        </w:rPr>
        <w:t>Приведенную структуру управления персоналом можно отн</w:t>
      </w:r>
      <w:r w:rsidR="005B45C1">
        <w:rPr>
          <w:rFonts w:ascii="Times New Roman" w:hAnsi="Times New Roman"/>
          <w:bCs/>
          <w:color w:val="00B050"/>
          <w:sz w:val="28"/>
          <w:szCs w:val="28"/>
        </w:rPr>
        <w:t>ести к линейной. Она позволяет Управляющему</w:t>
      </w:r>
    </w:p>
    <w:p w:rsidR="000D0612" w:rsidRPr="000D0612" w:rsidRDefault="000D0612" w:rsidP="000D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  <w:r w:rsidRPr="000D0612">
        <w:rPr>
          <w:rFonts w:ascii="Times New Roman" w:hAnsi="Times New Roman"/>
          <w:bCs/>
          <w:color w:val="00B050"/>
          <w:sz w:val="28"/>
          <w:szCs w:val="28"/>
        </w:rPr>
        <w:t>оперативно управлять работой комплекса и находиться в курсе событий.</w:t>
      </w:r>
    </w:p>
    <w:p w:rsidR="000D0612" w:rsidRDefault="000D0612" w:rsidP="000D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  <w:r w:rsidRPr="000D0612">
        <w:rPr>
          <w:rFonts w:ascii="Times New Roman" w:hAnsi="Times New Roman"/>
          <w:bCs/>
          <w:color w:val="00B050"/>
          <w:sz w:val="28"/>
          <w:szCs w:val="28"/>
        </w:rPr>
        <w:t>Всего</w:t>
      </w:r>
      <w:r>
        <w:rPr>
          <w:rFonts w:ascii="Times New Roman" w:hAnsi="Times New Roman"/>
          <w:bCs/>
          <w:color w:val="00B050"/>
          <w:sz w:val="28"/>
          <w:szCs w:val="28"/>
        </w:rPr>
        <w:t xml:space="preserve"> </w:t>
      </w:r>
      <w:r w:rsidRPr="000D0612">
        <w:rPr>
          <w:rFonts w:ascii="Times New Roman" w:hAnsi="Times New Roman"/>
          <w:bCs/>
          <w:color w:val="00B050"/>
          <w:sz w:val="28"/>
          <w:szCs w:val="28"/>
        </w:rPr>
        <w:t>7 человек.</w:t>
      </w:r>
    </w:p>
    <w:p w:rsidR="00DD25B4" w:rsidRDefault="00DD25B4" w:rsidP="000D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DD25B4" w:rsidTr="00DD25B4">
        <w:tc>
          <w:tcPr>
            <w:tcW w:w="7280" w:type="dxa"/>
          </w:tcPr>
          <w:p w:rsidR="00DD25B4" w:rsidRDefault="00DD25B4" w:rsidP="00DD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7280" w:type="dxa"/>
          </w:tcPr>
          <w:p w:rsidR="00DD25B4" w:rsidRDefault="00DD25B4" w:rsidP="00DD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Заработная плата</w:t>
            </w:r>
            <w:r w:rsidR="00BD091D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 xml:space="preserve"> в </w:t>
            </w:r>
            <w:r w:rsidR="005B45C1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мес/год</w:t>
            </w:r>
          </w:p>
        </w:tc>
      </w:tr>
      <w:tr w:rsidR="00DD25B4" w:rsidTr="00DD25B4">
        <w:tc>
          <w:tcPr>
            <w:tcW w:w="7280" w:type="dxa"/>
          </w:tcPr>
          <w:p w:rsidR="00DD25B4" w:rsidRDefault="00DD25B4" w:rsidP="000D0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 xml:space="preserve">Директор </w:t>
            </w:r>
          </w:p>
        </w:tc>
        <w:tc>
          <w:tcPr>
            <w:tcW w:w="7280" w:type="dxa"/>
          </w:tcPr>
          <w:p w:rsidR="00DD25B4" w:rsidRDefault="00234250" w:rsidP="000D0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10</w:t>
            </w:r>
            <w:r w:rsidR="001C712F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0 000/ 1 2</w:t>
            </w:r>
            <w:r w:rsidR="005B45C1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00 000</w:t>
            </w:r>
          </w:p>
        </w:tc>
      </w:tr>
      <w:tr w:rsidR="00DD25B4" w:rsidTr="00DD25B4">
        <w:tc>
          <w:tcPr>
            <w:tcW w:w="7280" w:type="dxa"/>
          </w:tcPr>
          <w:p w:rsidR="00DD25B4" w:rsidRDefault="00DD25B4" w:rsidP="000D0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 xml:space="preserve">Агроном </w:t>
            </w:r>
          </w:p>
        </w:tc>
        <w:tc>
          <w:tcPr>
            <w:tcW w:w="7280" w:type="dxa"/>
          </w:tcPr>
          <w:p w:rsidR="00DD25B4" w:rsidRDefault="00234250" w:rsidP="001C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8</w:t>
            </w:r>
            <w:r w:rsidR="001C712F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0 000/ 960</w:t>
            </w:r>
            <w:r w:rsidR="005B45C1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 xml:space="preserve"> 000</w:t>
            </w:r>
          </w:p>
        </w:tc>
      </w:tr>
      <w:tr w:rsidR="00DD25B4" w:rsidTr="00DD25B4">
        <w:tc>
          <w:tcPr>
            <w:tcW w:w="7280" w:type="dxa"/>
          </w:tcPr>
          <w:p w:rsidR="00DD25B4" w:rsidRDefault="00DD25B4" w:rsidP="000D0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 xml:space="preserve">Работник растениеводства </w:t>
            </w:r>
          </w:p>
        </w:tc>
        <w:tc>
          <w:tcPr>
            <w:tcW w:w="7280" w:type="dxa"/>
          </w:tcPr>
          <w:p w:rsidR="00DD25B4" w:rsidRDefault="005B45C1" w:rsidP="000D0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30 000/ 360 000</w:t>
            </w:r>
          </w:p>
        </w:tc>
      </w:tr>
      <w:tr w:rsidR="00DD25B4" w:rsidTr="00DD25B4">
        <w:tc>
          <w:tcPr>
            <w:tcW w:w="7280" w:type="dxa"/>
          </w:tcPr>
          <w:p w:rsidR="00DD25B4" w:rsidRDefault="005B45C1" w:rsidP="000D0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Рабочие (2 человека)</w:t>
            </w:r>
          </w:p>
        </w:tc>
        <w:tc>
          <w:tcPr>
            <w:tcW w:w="7280" w:type="dxa"/>
          </w:tcPr>
          <w:p w:rsidR="00DD25B4" w:rsidRDefault="00873F21" w:rsidP="0087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36 000/ 864</w:t>
            </w:r>
            <w:r w:rsidR="005B45C1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 xml:space="preserve"> 000 </w:t>
            </w:r>
          </w:p>
        </w:tc>
      </w:tr>
      <w:tr w:rsidR="00DD25B4" w:rsidTr="00DD25B4">
        <w:tc>
          <w:tcPr>
            <w:tcW w:w="7280" w:type="dxa"/>
          </w:tcPr>
          <w:p w:rsidR="00DD25B4" w:rsidRDefault="005B45C1" w:rsidP="000D0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 xml:space="preserve">Продавец </w:t>
            </w:r>
          </w:p>
        </w:tc>
        <w:tc>
          <w:tcPr>
            <w:tcW w:w="7280" w:type="dxa"/>
          </w:tcPr>
          <w:p w:rsidR="00DD25B4" w:rsidRDefault="005B45C1" w:rsidP="000D0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25 000/ 300 000</w:t>
            </w:r>
          </w:p>
        </w:tc>
      </w:tr>
      <w:tr w:rsidR="00DD25B4" w:rsidTr="00DD25B4">
        <w:tc>
          <w:tcPr>
            <w:tcW w:w="7280" w:type="dxa"/>
          </w:tcPr>
          <w:p w:rsidR="00DD25B4" w:rsidRDefault="005B45C1" w:rsidP="000D0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 xml:space="preserve">Водитель </w:t>
            </w:r>
          </w:p>
        </w:tc>
        <w:tc>
          <w:tcPr>
            <w:tcW w:w="7280" w:type="dxa"/>
          </w:tcPr>
          <w:p w:rsidR="00DD25B4" w:rsidRDefault="005B45C1" w:rsidP="000D0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25 000/ 300 000</w:t>
            </w:r>
          </w:p>
        </w:tc>
      </w:tr>
      <w:tr w:rsidR="00DD25B4" w:rsidTr="00DD25B4">
        <w:tc>
          <w:tcPr>
            <w:tcW w:w="7280" w:type="dxa"/>
          </w:tcPr>
          <w:p w:rsidR="00DD25B4" w:rsidRDefault="005B45C1" w:rsidP="000D0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Cs/>
                <w:color w:val="00B050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7280" w:type="dxa"/>
          </w:tcPr>
          <w:p w:rsidR="00DD25B4" w:rsidRDefault="00873F21" w:rsidP="0087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332 000</w:t>
            </w:r>
            <w:r w:rsidR="005B45C1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 xml:space="preserve">/ </w:t>
            </w:r>
            <w:r w:rsidR="001C712F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4 104</w:t>
            </w:r>
            <w:r w:rsidR="005B45C1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 xml:space="preserve"> 000</w:t>
            </w:r>
          </w:p>
        </w:tc>
      </w:tr>
    </w:tbl>
    <w:p w:rsidR="00DD25B4" w:rsidRPr="000D0612" w:rsidRDefault="00DD25B4" w:rsidP="000D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</w:p>
    <w:p w:rsidR="000D0612" w:rsidRDefault="000D0612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0D0612" w:rsidRDefault="00C75098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/>
          <w:b/>
          <w:bCs/>
          <w:color w:val="00B050"/>
          <w:sz w:val="28"/>
          <w:szCs w:val="28"/>
        </w:rPr>
        <w:t>4.Сбыт продукции</w:t>
      </w:r>
      <w:r w:rsidR="00023240" w:rsidRPr="004C3100">
        <w:rPr>
          <w:rFonts w:ascii="Times New Roman" w:hAnsi="Times New Roman"/>
          <w:b/>
          <w:bCs/>
          <w:color w:val="00B050"/>
          <w:sz w:val="28"/>
          <w:szCs w:val="28"/>
        </w:rPr>
        <w:t xml:space="preserve"> </w:t>
      </w:r>
    </w:p>
    <w:p w:rsidR="00023240" w:rsidRDefault="00C75098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B050"/>
          <w:sz w:val="28"/>
          <w:szCs w:val="28"/>
        </w:rPr>
        <w:t xml:space="preserve">   </w:t>
      </w:r>
      <w:r w:rsidR="00023240" w:rsidRPr="000D0612">
        <w:rPr>
          <w:rFonts w:ascii="Times New Roman" w:hAnsi="Times New Roman"/>
          <w:b/>
          <w:bCs/>
          <w:color w:val="00B050"/>
          <w:sz w:val="28"/>
          <w:szCs w:val="28"/>
        </w:rPr>
        <w:t xml:space="preserve"> </w:t>
      </w:r>
      <w:r w:rsidR="000D0612" w:rsidRPr="000D0612">
        <w:rPr>
          <w:rFonts w:ascii="Times New Roman" w:hAnsi="Times New Roman"/>
          <w:color w:val="00B050"/>
          <w:sz w:val="28"/>
          <w:szCs w:val="28"/>
          <w:shd w:val="clear" w:color="auto" w:fill="FFFFFF"/>
        </w:rPr>
        <w:t xml:space="preserve">Производство овощей в закрытом грунте переживает еще одну революцию – движение вверх. Как </w:t>
      </w:r>
      <w:r w:rsidR="00BD091D">
        <w:rPr>
          <w:rFonts w:ascii="Times New Roman" w:hAnsi="Times New Roman"/>
          <w:color w:val="00B050"/>
          <w:sz w:val="28"/>
          <w:szCs w:val="28"/>
          <w:shd w:val="clear" w:color="auto" w:fill="FFFFFF"/>
        </w:rPr>
        <w:t xml:space="preserve">отмечено специалистами аналитиками </w:t>
      </w:r>
      <w:r w:rsidR="000D0612" w:rsidRPr="000D0612">
        <w:rPr>
          <w:rFonts w:ascii="Times New Roman" w:hAnsi="Times New Roman"/>
          <w:color w:val="00B050"/>
          <w:sz w:val="28"/>
          <w:szCs w:val="28"/>
          <w:shd w:val="clear" w:color="auto" w:fill="FFFFFF"/>
        </w:rPr>
        <w:t>из финской компании ROBBE’S LITTLE GARDEN, вертикальные теплицы – это одно из возможных решений обеспечения овощами населения с учетом роста урбанизации. По подсчетам экспертов, к 2050 году почти 80% населения Земли будет жить в больших городах. Это значит, что тренд на потребление локально произведенных продуктов будет расти. Перевозить свежие овощи и зелень на большие расстояния не рационально. Поэтому производство овощей будет увеличиваться не только в пригородах мегаполисов, но и в самих городах.</w:t>
      </w:r>
    </w:p>
    <w:p w:rsidR="00C75098" w:rsidRPr="00C75098" w:rsidRDefault="00C75098" w:rsidP="00C750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 xml:space="preserve">    </w:t>
      </w:r>
      <w:r w:rsidRPr="00C75098">
        <w:rPr>
          <w:rFonts w:ascii="Times New Roman" w:hAnsi="Times New Roman"/>
          <w:color w:val="00B050"/>
          <w:sz w:val="28"/>
          <w:szCs w:val="28"/>
        </w:rPr>
        <w:t>По предварительным прогнозам, в</w:t>
      </w:r>
      <w:r>
        <w:rPr>
          <w:rFonts w:ascii="Times New Roman" w:hAnsi="Times New Roman"/>
          <w:color w:val="00B050"/>
          <w:sz w:val="28"/>
          <w:szCs w:val="28"/>
        </w:rPr>
        <w:t xml:space="preserve"> 2020</w:t>
      </w:r>
      <w:r w:rsidRPr="00C75098">
        <w:rPr>
          <w:rFonts w:ascii="Times New Roman" w:hAnsi="Times New Roman"/>
          <w:color w:val="00B050"/>
          <w:sz w:val="28"/>
          <w:szCs w:val="28"/>
        </w:rPr>
        <w:t xml:space="preserve"> году в России планируется собрать более 1 млн тонн тепличных овощей. Это на 12,3% превышает результат прошлого года. Эксперты полагают, что в ближайшие годы сбор тепличных культур будут расти, и к 2024 году урожай тепличных овощей в России может достичь 1,5 миллио</w:t>
      </w:r>
      <w:r w:rsidR="00BD091D">
        <w:rPr>
          <w:rFonts w:ascii="Times New Roman" w:hAnsi="Times New Roman"/>
          <w:color w:val="00B050"/>
          <w:sz w:val="28"/>
          <w:szCs w:val="28"/>
        </w:rPr>
        <w:t>нов тонн</w:t>
      </w:r>
      <w:r w:rsidRPr="00C75098">
        <w:rPr>
          <w:rFonts w:ascii="Times New Roman" w:hAnsi="Times New Roman"/>
          <w:color w:val="00B050"/>
          <w:sz w:val="28"/>
          <w:szCs w:val="28"/>
        </w:rPr>
        <w:t>. </w:t>
      </w:r>
    </w:p>
    <w:p w:rsidR="00C75098" w:rsidRDefault="00C75098" w:rsidP="00C750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 xml:space="preserve">     </w:t>
      </w:r>
      <w:r w:rsidRPr="00C75098">
        <w:rPr>
          <w:rFonts w:ascii="Times New Roman" w:hAnsi="Times New Roman"/>
          <w:color w:val="00B050"/>
          <w:sz w:val="28"/>
          <w:szCs w:val="28"/>
        </w:rPr>
        <w:t>Форум «Тепличные комплексы России» ежегодно собирает руководителей и специалистов крупнейших предприятий закрытого грунта и агрохолдингов из России и стран СНГ. Сюда приезжают, чтобы узнать о новых трендах и инновациях в отрасли. В целом, тепличное хозяйство России находится в растущем тренде: увеличиваются площади хозяйств, расширяется ассортимент возделываемых культур. Правда расширение ассортимента пока происходит не так быстро, основными тепличными культурами в России остаются помидор и огурец.</w:t>
      </w:r>
    </w:p>
    <w:p w:rsidR="00C75098" w:rsidRPr="000403A6" w:rsidRDefault="00BD091D" w:rsidP="000403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 xml:space="preserve">      </w:t>
      </w:r>
      <w:r w:rsidR="00C75098">
        <w:rPr>
          <w:rFonts w:ascii="Times New Roman" w:hAnsi="Times New Roman"/>
          <w:color w:val="00B050"/>
          <w:sz w:val="28"/>
          <w:szCs w:val="28"/>
        </w:rPr>
        <w:t xml:space="preserve">Основным сегментом для сбыта продукции являются овощные </w:t>
      </w:r>
      <w:r w:rsidR="000403A6">
        <w:rPr>
          <w:rFonts w:ascii="Times New Roman" w:hAnsi="Times New Roman"/>
          <w:color w:val="00B050"/>
          <w:sz w:val="28"/>
          <w:szCs w:val="28"/>
        </w:rPr>
        <w:t xml:space="preserve">лавки, </w:t>
      </w:r>
      <w:r w:rsidR="00C75098">
        <w:rPr>
          <w:rFonts w:ascii="Times New Roman" w:hAnsi="Times New Roman"/>
          <w:color w:val="00B050"/>
          <w:sz w:val="28"/>
          <w:szCs w:val="28"/>
        </w:rPr>
        <w:t>рынки</w:t>
      </w:r>
      <w:r w:rsidR="000403A6">
        <w:rPr>
          <w:rFonts w:ascii="Times New Roman" w:hAnsi="Times New Roman"/>
          <w:color w:val="00B050"/>
          <w:sz w:val="28"/>
          <w:szCs w:val="28"/>
        </w:rPr>
        <w:t>, кафе</w:t>
      </w:r>
      <w:r w:rsidR="00C75098">
        <w:rPr>
          <w:rFonts w:ascii="Times New Roman" w:hAnsi="Times New Roman"/>
          <w:color w:val="00B050"/>
          <w:sz w:val="28"/>
          <w:szCs w:val="28"/>
        </w:rPr>
        <w:t xml:space="preserve"> и магазины, </w:t>
      </w:r>
      <w:r w:rsidR="000403A6">
        <w:rPr>
          <w:rFonts w:ascii="Times New Roman" w:hAnsi="Times New Roman"/>
          <w:color w:val="00B050"/>
          <w:sz w:val="28"/>
          <w:szCs w:val="28"/>
        </w:rPr>
        <w:t xml:space="preserve">супермаркеты, </w:t>
      </w:r>
      <w:r w:rsidR="00C75098">
        <w:rPr>
          <w:rFonts w:ascii="Times New Roman" w:hAnsi="Times New Roman"/>
          <w:color w:val="00B050"/>
          <w:sz w:val="28"/>
          <w:szCs w:val="28"/>
        </w:rPr>
        <w:t xml:space="preserve">студенческие столовые и столовые крупных промышленных организаций, рестораны. </w:t>
      </w:r>
      <w:r w:rsidR="000403A6" w:rsidRPr="000403A6">
        <w:rPr>
          <w:rFonts w:ascii="Times New Roman" w:hAnsi="Times New Roman"/>
          <w:bCs/>
          <w:color w:val="00B050"/>
          <w:sz w:val="28"/>
          <w:szCs w:val="28"/>
        </w:rPr>
        <w:t>Перекупщики и</w:t>
      </w:r>
      <w:r w:rsidR="009411AC">
        <w:rPr>
          <w:rFonts w:ascii="Times New Roman" w:hAnsi="Times New Roman"/>
          <w:bCs/>
          <w:color w:val="00B050"/>
          <w:sz w:val="28"/>
          <w:szCs w:val="28"/>
        </w:rPr>
        <w:t xml:space="preserve">ли </w:t>
      </w:r>
      <w:r w:rsidR="009411AC">
        <w:rPr>
          <w:rFonts w:ascii="Times New Roman" w:hAnsi="Times New Roman"/>
          <w:bCs/>
          <w:color w:val="00B050"/>
          <w:sz w:val="28"/>
          <w:szCs w:val="28"/>
        </w:rPr>
        <w:lastRenderedPageBreak/>
        <w:t xml:space="preserve">перерабатывающие предприятия всей Амурской области. Имеются предварительные договоренности. Оговорена логистика. </w:t>
      </w:r>
    </w:p>
    <w:p w:rsidR="000403A6" w:rsidRPr="000403A6" w:rsidRDefault="00C75098" w:rsidP="000403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 xml:space="preserve">     Необходимо отметить, что сбыт гарантирован в границах Свободненского района ввиду строительства Амурского ГПЗ. Численность населения города Свобо</w:t>
      </w:r>
      <w:r w:rsidR="00BD091D">
        <w:rPr>
          <w:rFonts w:ascii="Times New Roman" w:hAnsi="Times New Roman"/>
          <w:color w:val="00B050"/>
          <w:sz w:val="28"/>
          <w:szCs w:val="28"/>
        </w:rPr>
        <w:t>дный 65 тысяч человек, прирост населения почти 18 тысяч</w:t>
      </w:r>
      <w:r>
        <w:rPr>
          <w:rFonts w:ascii="Times New Roman" w:hAnsi="Times New Roman"/>
          <w:color w:val="00B050"/>
          <w:sz w:val="28"/>
          <w:szCs w:val="28"/>
        </w:rPr>
        <w:t xml:space="preserve"> человек рабочего персонала, имеется собственная столовая, однако </w:t>
      </w:r>
      <w:r w:rsidR="00BD091D">
        <w:rPr>
          <w:rFonts w:ascii="Times New Roman" w:hAnsi="Times New Roman"/>
          <w:color w:val="00B050"/>
          <w:sz w:val="28"/>
          <w:szCs w:val="28"/>
        </w:rPr>
        <w:t xml:space="preserve">все </w:t>
      </w:r>
      <w:r>
        <w:rPr>
          <w:rFonts w:ascii="Times New Roman" w:hAnsi="Times New Roman"/>
          <w:color w:val="00B050"/>
          <w:sz w:val="28"/>
          <w:szCs w:val="28"/>
        </w:rPr>
        <w:t>овощи привозные из Областного центра. Предложение</w:t>
      </w:r>
      <w:r w:rsidR="000403A6">
        <w:rPr>
          <w:rFonts w:ascii="Times New Roman" w:hAnsi="Times New Roman"/>
          <w:color w:val="00B050"/>
          <w:sz w:val="28"/>
          <w:szCs w:val="28"/>
        </w:rPr>
        <w:t xml:space="preserve"> о приобретении</w:t>
      </w:r>
      <w:r>
        <w:rPr>
          <w:rFonts w:ascii="Times New Roman" w:hAnsi="Times New Roman"/>
          <w:color w:val="00B050"/>
          <w:sz w:val="28"/>
          <w:szCs w:val="28"/>
        </w:rPr>
        <w:t xml:space="preserve"> сельхозпродукции Теп</w:t>
      </w:r>
      <w:r w:rsidR="000403A6" w:rsidRPr="000403A6">
        <w:rPr>
          <w:rFonts w:ascii="Times New Roman" w:hAnsi="Times New Roman"/>
          <w:color w:val="00B050"/>
          <w:sz w:val="28"/>
          <w:szCs w:val="28"/>
        </w:rPr>
        <w:t>личного комплекса в г.</w:t>
      </w:r>
      <w:r w:rsidR="000403A6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0403A6" w:rsidRPr="000403A6">
        <w:rPr>
          <w:rFonts w:ascii="Times New Roman" w:hAnsi="Times New Roman"/>
          <w:color w:val="00B050"/>
          <w:sz w:val="28"/>
          <w:szCs w:val="28"/>
        </w:rPr>
        <w:t xml:space="preserve">Свободном, повысит и без того гарантированный сбыт томата, огурца. </w:t>
      </w:r>
      <w:r w:rsidR="00234250">
        <w:rPr>
          <w:rFonts w:ascii="Times New Roman" w:hAnsi="Times New Roman"/>
          <w:color w:val="00B050"/>
          <w:sz w:val="28"/>
          <w:szCs w:val="28"/>
        </w:rPr>
        <w:t>В г.</w:t>
      </w:r>
      <w:r w:rsidR="009411AC">
        <w:rPr>
          <w:rFonts w:ascii="Times New Roman" w:hAnsi="Times New Roman"/>
          <w:color w:val="00B050"/>
          <w:sz w:val="28"/>
          <w:szCs w:val="28"/>
        </w:rPr>
        <w:t xml:space="preserve"> Свободный промышленного тепличного комплекса не имеется.  </w:t>
      </w:r>
    </w:p>
    <w:p w:rsidR="000403A6" w:rsidRDefault="00023240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4C3100">
        <w:rPr>
          <w:rFonts w:ascii="Times New Roman" w:hAnsi="Times New Roman"/>
          <w:b/>
          <w:bCs/>
          <w:color w:val="00B050"/>
          <w:sz w:val="28"/>
          <w:szCs w:val="28"/>
        </w:rPr>
        <w:t>5.</w:t>
      </w:r>
      <w:r w:rsidR="000403A6">
        <w:rPr>
          <w:rFonts w:ascii="Times New Roman" w:hAnsi="Times New Roman"/>
          <w:b/>
          <w:bCs/>
          <w:color w:val="00B050"/>
          <w:sz w:val="28"/>
          <w:szCs w:val="28"/>
        </w:rPr>
        <w:t xml:space="preserve"> Расходы на открытие.</w:t>
      </w:r>
    </w:p>
    <w:p w:rsidR="00023240" w:rsidRDefault="00023240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4C3100">
        <w:rPr>
          <w:rFonts w:ascii="Times New Roman" w:hAnsi="Times New Roman"/>
          <w:b/>
          <w:bCs/>
          <w:color w:val="00B050"/>
          <w:sz w:val="28"/>
          <w:szCs w:val="28"/>
        </w:rPr>
        <w:t>Размер теплицы</w:t>
      </w:r>
      <w:r w:rsidR="004A052D">
        <w:rPr>
          <w:rFonts w:ascii="Times New Roman" w:hAnsi="Times New Roman"/>
          <w:b/>
          <w:bCs/>
          <w:color w:val="00B050"/>
          <w:sz w:val="28"/>
          <w:szCs w:val="28"/>
        </w:rPr>
        <w:t>,</w:t>
      </w:r>
      <w:r w:rsidR="00385530">
        <w:rPr>
          <w:rFonts w:ascii="Times New Roman" w:hAnsi="Times New Roman"/>
          <w:b/>
          <w:bCs/>
          <w:color w:val="00B050"/>
          <w:sz w:val="28"/>
          <w:szCs w:val="28"/>
        </w:rPr>
        <w:t xml:space="preserve"> </w:t>
      </w:r>
      <w:r w:rsidR="004A052D">
        <w:rPr>
          <w:rFonts w:ascii="Times New Roman" w:hAnsi="Times New Roman"/>
          <w:b/>
          <w:bCs/>
          <w:color w:val="00B050"/>
          <w:sz w:val="28"/>
          <w:szCs w:val="28"/>
        </w:rPr>
        <w:t>объем кус</w:t>
      </w:r>
      <w:r w:rsidR="00DB5F57">
        <w:rPr>
          <w:rFonts w:ascii="Times New Roman" w:hAnsi="Times New Roman"/>
          <w:b/>
          <w:bCs/>
          <w:color w:val="00B050"/>
          <w:sz w:val="28"/>
          <w:szCs w:val="28"/>
        </w:rPr>
        <w:t>т</w:t>
      </w:r>
      <w:r w:rsidR="004A052D">
        <w:rPr>
          <w:rFonts w:ascii="Times New Roman" w:hAnsi="Times New Roman"/>
          <w:b/>
          <w:bCs/>
          <w:color w:val="00B050"/>
          <w:sz w:val="28"/>
          <w:szCs w:val="28"/>
        </w:rPr>
        <w:t>ов</w:t>
      </w:r>
      <w:r w:rsidR="00DB5F57">
        <w:rPr>
          <w:rFonts w:ascii="Times New Roman" w:hAnsi="Times New Roman"/>
          <w:b/>
          <w:bCs/>
          <w:color w:val="00B050"/>
          <w:sz w:val="28"/>
          <w:szCs w:val="28"/>
        </w:rPr>
        <w:t xml:space="preserve"> в рядке</w:t>
      </w:r>
      <w:r w:rsidR="004A052D">
        <w:rPr>
          <w:rFonts w:ascii="Times New Roman" w:hAnsi="Times New Roman"/>
          <w:b/>
          <w:bCs/>
          <w:color w:val="00B050"/>
          <w:sz w:val="28"/>
          <w:szCs w:val="28"/>
        </w:rPr>
        <w:t xml:space="preserve"> и период выращивания.</w:t>
      </w:r>
    </w:p>
    <w:tbl>
      <w:tblPr>
        <w:tblW w:w="1202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4961"/>
        <w:gridCol w:w="5679"/>
      </w:tblGrid>
      <w:tr w:rsidR="00F8226C" w:rsidRPr="00F8226C" w:rsidTr="00443A74">
        <w:trPr>
          <w:trHeight w:val="240"/>
        </w:trPr>
        <w:tc>
          <w:tcPr>
            <w:tcW w:w="675" w:type="dxa"/>
          </w:tcPr>
          <w:p w:rsidR="00F8226C" w:rsidRPr="00F8226C" w:rsidRDefault="00F8226C" w:rsidP="00F8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 w:rsidRPr="00F8226C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 xml:space="preserve">№ </w:t>
            </w:r>
          </w:p>
        </w:tc>
        <w:tc>
          <w:tcPr>
            <w:tcW w:w="5670" w:type="dxa"/>
            <w:gridSpan w:val="2"/>
          </w:tcPr>
          <w:p w:rsidR="00F8226C" w:rsidRPr="00F8226C" w:rsidRDefault="00F8226C" w:rsidP="00126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 w:rsidRPr="00F8226C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>Наименование</w:t>
            </w:r>
          </w:p>
        </w:tc>
        <w:tc>
          <w:tcPr>
            <w:tcW w:w="5679" w:type="dxa"/>
          </w:tcPr>
          <w:p w:rsidR="00F8226C" w:rsidRPr="00F8226C" w:rsidRDefault="00F8226C" w:rsidP="00126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 w:rsidRPr="00F8226C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>Сумма в рублях</w:t>
            </w:r>
          </w:p>
        </w:tc>
      </w:tr>
      <w:tr w:rsidR="00F8226C" w:rsidRPr="00F8226C" w:rsidTr="001A5989">
        <w:trPr>
          <w:trHeight w:val="240"/>
        </w:trPr>
        <w:tc>
          <w:tcPr>
            <w:tcW w:w="675" w:type="dxa"/>
          </w:tcPr>
          <w:p w:rsidR="00F8226C" w:rsidRPr="00F8226C" w:rsidRDefault="00F8226C" w:rsidP="00F8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 w:rsidRPr="00F8226C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 xml:space="preserve">1 </w:t>
            </w:r>
          </w:p>
        </w:tc>
        <w:tc>
          <w:tcPr>
            <w:tcW w:w="5670" w:type="dxa"/>
            <w:gridSpan w:val="2"/>
          </w:tcPr>
          <w:p w:rsidR="00F8226C" w:rsidRPr="00F8226C" w:rsidRDefault="00F8226C" w:rsidP="00F8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 w:rsidRPr="00F8226C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 xml:space="preserve">Покупка земли </w:t>
            </w:r>
          </w:p>
        </w:tc>
        <w:tc>
          <w:tcPr>
            <w:tcW w:w="5679" w:type="dxa"/>
          </w:tcPr>
          <w:p w:rsidR="00F8226C" w:rsidRPr="00F8226C" w:rsidRDefault="00234250" w:rsidP="00126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5</w:t>
            </w:r>
            <w:r w:rsidR="00DD25B4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 xml:space="preserve"> 0</w:t>
            </w:r>
            <w:r w:rsidR="00F8226C" w:rsidRPr="00F8226C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00 000</w:t>
            </w:r>
          </w:p>
        </w:tc>
      </w:tr>
      <w:tr w:rsidR="00F8226C" w:rsidRPr="00F8226C" w:rsidTr="001A5989">
        <w:trPr>
          <w:trHeight w:val="240"/>
        </w:trPr>
        <w:tc>
          <w:tcPr>
            <w:tcW w:w="675" w:type="dxa"/>
          </w:tcPr>
          <w:p w:rsidR="00F8226C" w:rsidRPr="00F8226C" w:rsidRDefault="00F8226C" w:rsidP="00F8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 w:rsidRPr="00F8226C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 xml:space="preserve">2 </w:t>
            </w:r>
          </w:p>
        </w:tc>
        <w:tc>
          <w:tcPr>
            <w:tcW w:w="5670" w:type="dxa"/>
            <w:gridSpan w:val="2"/>
          </w:tcPr>
          <w:p w:rsidR="00F8226C" w:rsidRPr="00F8226C" w:rsidRDefault="00DD25B4" w:rsidP="00F8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 w:rsidRPr="00DD25B4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Доставка тепличного оборудования</w:t>
            </w:r>
          </w:p>
        </w:tc>
        <w:tc>
          <w:tcPr>
            <w:tcW w:w="5679" w:type="dxa"/>
          </w:tcPr>
          <w:p w:rsidR="00F8226C" w:rsidRPr="00F8226C" w:rsidRDefault="00234250" w:rsidP="00126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3</w:t>
            </w:r>
            <w:r w:rsidR="001266BF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60</w:t>
            </w:r>
            <w:r w:rsidR="00F8226C" w:rsidRPr="00F8226C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 xml:space="preserve"> 000</w:t>
            </w:r>
          </w:p>
        </w:tc>
      </w:tr>
      <w:tr w:rsidR="00234250" w:rsidRPr="00F8226C" w:rsidTr="001A5989">
        <w:trPr>
          <w:trHeight w:val="240"/>
        </w:trPr>
        <w:tc>
          <w:tcPr>
            <w:tcW w:w="675" w:type="dxa"/>
          </w:tcPr>
          <w:p w:rsidR="00234250" w:rsidRPr="00F8226C" w:rsidRDefault="00234250" w:rsidP="00F8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2"/>
          </w:tcPr>
          <w:p w:rsidR="00234250" w:rsidRPr="00DD25B4" w:rsidRDefault="00234250" w:rsidP="00F8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Подготовка земельного участка</w:t>
            </w:r>
          </w:p>
        </w:tc>
        <w:tc>
          <w:tcPr>
            <w:tcW w:w="5679" w:type="dxa"/>
          </w:tcPr>
          <w:p w:rsidR="00234250" w:rsidRDefault="001266BF" w:rsidP="00126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570 000</w:t>
            </w:r>
          </w:p>
        </w:tc>
      </w:tr>
      <w:tr w:rsidR="00DD25B4" w:rsidRPr="00F8226C" w:rsidTr="001A5989">
        <w:trPr>
          <w:trHeight w:val="240"/>
        </w:trPr>
        <w:tc>
          <w:tcPr>
            <w:tcW w:w="675" w:type="dxa"/>
          </w:tcPr>
          <w:p w:rsidR="00DD25B4" w:rsidRPr="00F8226C" w:rsidRDefault="001266BF" w:rsidP="00F8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2"/>
          </w:tcPr>
          <w:p w:rsidR="00DD25B4" w:rsidRPr="00DD25B4" w:rsidRDefault="00DD25B4" w:rsidP="00F8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Строительство складского помещения</w:t>
            </w:r>
          </w:p>
        </w:tc>
        <w:tc>
          <w:tcPr>
            <w:tcW w:w="5679" w:type="dxa"/>
          </w:tcPr>
          <w:p w:rsidR="00DD25B4" w:rsidRDefault="001266BF" w:rsidP="00126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3 5</w:t>
            </w:r>
            <w:r w:rsidR="00DD25B4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00 000</w:t>
            </w:r>
          </w:p>
        </w:tc>
      </w:tr>
      <w:tr w:rsidR="001266BF" w:rsidRPr="00F8226C" w:rsidTr="001A5989">
        <w:trPr>
          <w:trHeight w:val="240"/>
        </w:trPr>
        <w:tc>
          <w:tcPr>
            <w:tcW w:w="675" w:type="dxa"/>
          </w:tcPr>
          <w:p w:rsidR="001266BF" w:rsidRDefault="001266BF" w:rsidP="00F8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5</w:t>
            </w:r>
          </w:p>
        </w:tc>
        <w:tc>
          <w:tcPr>
            <w:tcW w:w="5670" w:type="dxa"/>
            <w:gridSpan w:val="2"/>
          </w:tcPr>
          <w:p w:rsidR="001266BF" w:rsidRDefault="001266BF" w:rsidP="00F8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 xml:space="preserve">Строительство котельной </w:t>
            </w:r>
          </w:p>
        </w:tc>
        <w:tc>
          <w:tcPr>
            <w:tcW w:w="5679" w:type="dxa"/>
          </w:tcPr>
          <w:p w:rsidR="001266BF" w:rsidRDefault="001266BF" w:rsidP="00126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3 250 000</w:t>
            </w:r>
          </w:p>
        </w:tc>
      </w:tr>
      <w:tr w:rsidR="00F8226C" w:rsidRPr="00F8226C" w:rsidTr="001A5989">
        <w:trPr>
          <w:trHeight w:val="240"/>
        </w:trPr>
        <w:tc>
          <w:tcPr>
            <w:tcW w:w="675" w:type="dxa"/>
          </w:tcPr>
          <w:p w:rsidR="00F8226C" w:rsidRPr="00F8226C" w:rsidRDefault="001266BF" w:rsidP="00F8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6</w:t>
            </w:r>
          </w:p>
        </w:tc>
        <w:tc>
          <w:tcPr>
            <w:tcW w:w="5670" w:type="dxa"/>
            <w:gridSpan w:val="2"/>
          </w:tcPr>
          <w:p w:rsidR="00F8226C" w:rsidRPr="00F8226C" w:rsidRDefault="00F8226C" w:rsidP="00F8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 w:rsidRPr="00F8226C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 xml:space="preserve">Приобретение  теплицы </w:t>
            </w:r>
          </w:p>
        </w:tc>
        <w:tc>
          <w:tcPr>
            <w:tcW w:w="5679" w:type="dxa"/>
          </w:tcPr>
          <w:p w:rsidR="00F8226C" w:rsidRPr="00F8226C" w:rsidRDefault="001A5989" w:rsidP="00126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14 746 300</w:t>
            </w:r>
          </w:p>
        </w:tc>
      </w:tr>
      <w:tr w:rsidR="00DD25B4" w:rsidRPr="00F8226C" w:rsidTr="001A5989">
        <w:trPr>
          <w:trHeight w:val="240"/>
        </w:trPr>
        <w:tc>
          <w:tcPr>
            <w:tcW w:w="675" w:type="dxa"/>
          </w:tcPr>
          <w:p w:rsidR="00DD25B4" w:rsidRPr="00F8226C" w:rsidRDefault="001266BF" w:rsidP="00F8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7</w:t>
            </w:r>
          </w:p>
        </w:tc>
        <w:tc>
          <w:tcPr>
            <w:tcW w:w="5670" w:type="dxa"/>
            <w:gridSpan w:val="2"/>
          </w:tcPr>
          <w:p w:rsidR="00DD25B4" w:rsidRPr="00F8226C" w:rsidRDefault="00DD25B4" w:rsidP="00F8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Х</w:t>
            </w:r>
            <w:r w:rsidRPr="00DD25B4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олодильное оборудование</w:t>
            </w:r>
          </w:p>
        </w:tc>
        <w:tc>
          <w:tcPr>
            <w:tcW w:w="5679" w:type="dxa"/>
          </w:tcPr>
          <w:p w:rsidR="00DD25B4" w:rsidRDefault="00234250" w:rsidP="00126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2</w:t>
            </w:r>
            <w:r w:rsidR="00DD25B4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50 000</w:t>
            </w:r>
          </w:p>
        </w:tc>
      </w:tr>
      <w:tr w:rsidR="00F8226C" w:rsidRPr="00F8226C" w:rsidTr="001A5989">
        <w:trPr>
          <w:trHeight w:val="240"/>
        </w:trPr>
        <w:tc>
          <w:tcPr>
            <w:tcW w:w="675" w:type="dxa"/>
          </w:tcPr>
          <w:p w:rsidR="00F8226C" w:rsidRPr="00F8226C" w:rsidRDefault="001266BF" w:rsidP="00F8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8</w:t>
            </w:r>
          </w:p>
        </w:tc>
        <w:tc>
          <w:tcPr>
            <w:tcW w:w="5670" w:type="dxa"/>
            <w:gridSpan w:val="2"/>
          </w:tcPr>
          <w:p w:rsidR="00F8226C" w:rsidRPr="00F8226C" w:rsidRDefault="00F8226C" w:rsidP="00DD2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 w:rsidRPr="00F8226C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Сборка, установка оборудования</w:t>
            </w:r>
          </w:p>
        </w:tc>
        <w:tc>
          <w:tcPr>
            <w:tcW w:w="5679" w:type="dxa"/>
          </w:tcPr>
          <w:p w:rsidR="00F8226C" w:rsidRPr="00F8226C" w:rsidRDefault="00DD25B4" w:rsidP="00126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500 </w:t>
            </w:r>
            <w:r w:rsidR="00F8226C" w:rsidRPr="00F8226C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000</w:t>
            </w:r>
          </w:p>
        </w:tc>
      </w:tr>
      <w:tr w:rsidR="00F8226C" w:rsidRPr="00F8226C" w:rsidTr="001A5989">
        <w:trPr>
          <w:trHeight w:val="240"/>
        </w:trPr>
        <w:tc>
          <w:tcPr>
            <w:tcW w:w="675" w:type="dxa"/>
          </w:tcPr>
          <w:p w:rsidR="00F8226C" w:rsidRPr="00F8226C" w:rsidRDefault="001266BF" w:rsidP="00F8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9</w:t>
            </w:r>
          </w:p>
        </w:tc>
        <w:tc>
          <w:tcPr>
            <w:tcW w:w="5670" w:type="dxa"/>
            <w:gridSpan w:val="2"/>
          </w:tcPr>
          <w:p w:rsidR="00F8226C" w:rsidRPr="00F8226C" w:rsidRDefault="00234250" w:rsidP="00F8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Техника (</w:t>
            </w:r>
            <w:r w:rsidR="001266BF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электрокары, грузовик)</w:t>
            </w:r>
            <w:r w:rsidR="00F8226C" w:rsidRPr="00F8226C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5679" w:type="dxa"/>
          </w:tcPr>
          <w:p w:rsidR="00F8226C" w:rsidRPr="00F8226C" w:rsidRDefault="001266BF" w:rsidP="00126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2 500 000</w:t>
            </w:r>
          </w:p>
        </w:tc>
      </w:tr>
      <w:tr w:rsidR="00F8226C" w:rsidRPr="00F8226C" w:rsidTr="001A5989">
        <w:trPr>
          <w:trHeight w:val="240"/>
        </w:trPr>
        <w:tc>
          <w:tcPr>
            <w:tcW w:w="675" w:type="dxa"/>
          </w:tcPr>
          <w:p w:rsidR="00F8226C" w:rsidRPr="00F8226C" w:rsidRDefault="001266BF" w:rsidP="00F8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10</w:t>
            </w:r>
          </w:p>
        </w:tc>
        <w:tc>
          <w:tcPr>
            <w:tcW w:w="5670" w:type="dxa"/>
            <w:gridSpan w:val="2"/>
          </w:tcPr>
          <w:p w:rsidR="00F8226C" w:rsidRPr="00F8226C" w:rsidRDefault="00F8226C" w:rsidP="00F8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 w:rsidRPr="00F8226C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 xml:space="preserve">Прочие расходы, реклама </w:t>
            </w:r>
          </w:p>
        </w:tc>
        <w:tc>
          <w:tcPr>
            <w:tcW w:w="5679" w:type="dxa"/>
          </w:tcPr>
          <w:p w:rsidR="00F8226C" w:rsidRPr="00F8226C" w:rsidRDefault="001266BF" w:rsidP="00126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37</w:t>
            </w:r>
            <w:r w:rsidR="00F8226C" w:rsidRPr="00F8226C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0</w:t>
            </w:r>
            <w:r w:rsidR="007C6E31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 </w:t>
            </w:r>
            <w:r w:rsidR="00F8226C" w:rsidRPr="00F8226C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000</w:t>
            </w:r>
          </w:p>
        </w:tc>
      </w:tr>
      <w:tr w:rsidR="007C6E31" w:rsidRPr="00F8226C" w:rsidTr="001A5989">
        <w:trPr>
          <w:trHeight w:val="240"/>
        </w:trPr>
        <w:tc>
          <w:tcPr>
            <w:tcW w:w="675" w:type="dxa"/>
          </w:tcPr>
          <w:p w:rsidR="007C6E31" w:rsidRDefault="001266BF" w:rsidP="00F8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11</w:t>
            </w:r>
          </w:p>
        </w:tc>
        <w:tc>
          <w:tcPr>
            <w:tcW w:w="5670" w:type="dxa"/>
            <w:gridSpan w:val="2"/>
          </w:tcPr>
          <w:p w:rsidR="007C6E31" w:rsidRPr="00F8226C" w:rsidRDefault="007C6E31" w:rsidP="00F8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Закуп лотков, рассады, удобрений</w:t>
            </w:r>
          </w:p>
        </w:tc>
        <w:tc>
          <w:tcPr>
            <w:tcW w:w="5679" w:type="dxa"/>
          </w:tcPr>
          <w:p w:rsidR="007C6E31" w:rsidRDefault="001266BF" w:rsidP="00126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45</w:t>
            </w:r>
            <w:r w:rsidR="007C6E31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0 000</w:t>
            </w:r>
          </w:p>
        </w:tc>
      </w:tr>
      <w:tr w:rsidR="00F8226C" w:rsidRPr="00F8226C" w:rsidTr="001A5989">
        <w:trPr>
          <w:trHeight w:val="544"/>
        </w:trPr>
        <w:tc>
          <w:tcPr>
            <w:tcW w:w="1384" w:type="dxa"/>
            <w:gridSpan w:val="2"/>
          </w:tcPr>
          <w:p w:rsidR="00F8226C" w:rsidRPr="00F8226C" w:rsidRDefault="00F8226C" w:rsidP="00F8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 w:rsidRPr="00F8226C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 xml:space="preserve">Итого: </w:t>
            </w:r>
          </w:p>
        </w:tc>
        <w:tc>
          <w:tcPr>
            <w:tcW w:w="10640" w:type="dxa"/>
            <w:gridSpan w:val="2"/>
          </w:tcPr>
          <w:p w:rsidR="00F8226C" w:rsidRPr="00F8226C" w:rsidRDefault="00F8226C" w:rsidP="00F8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</w:pPr>
          </w:p>
          <w:p w:rsidR="00F8226C" w:rsidRPr="00F8226C" w:rsidRDefault="001A5989" w:rsidP="0087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 xml:space="preserve">                                                                      </w:t>
            </w:r>
            <w:bookmarkStart w:id="0" w:name="_GoBack"/>
            <w: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>28</w:t>
            </w:r>
            <w:r w:rsidRPr="00F05DE1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 xml:space="preserve"> 998 800 </w:t>
            </w:r>
            <w:bookmarkEnd w:id="0"/>
          </w:p>
        </w:tc>
      </w:tr>
    </w:tbl>
    <w:p w:rsidR="00BD091D" w:rsidRDefault="00BD091D" w:rsidP="00040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B050"/>
          <w:sz w:val="28"/>
          <w:szCs w:val="28"/>
        </w:rPr>
      </w:pPr>
    </w:p>
    <w:p w:rsidR="00BD091D" w:rsidRDefault="00BD091D" w:rsidP="00040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B050"/>
          <w:sz w:val="28"/>
          <w:szCs w:val="28"/>
        </w:rPr>
      </w:pPr>
    </w:p>
    <w:p w:rsidR="000403A6" w:rsidRPr="000403A6" w:rsidRDefault="000403A6" w:rsidP="00040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B050"/>
          <w:sz w:val="28"/>
          <w:szCs w:val="28"/>
        </w:rPr>
      </w:pPr>
      <w:r w:rsidRPr="000403A6">
        <w:rPr>
          <w:rFonts w:ascii="Times New Roman" w:hAnsi="Times New Roman"/>
          <w:bCs/>
          <w:color w:val="00B050"/>
          <w:sz w:val="28"/>
          <w:szCs w:val="28"/>
        </w:rPr>
        <w:t>За один год овощи позволяют путем гидропоники выращивать 2-3 раза (сезона).</w:t>
      </w:r>
    </w:p>
    <w:p w:rsidR="009D0B97" w:rsidRDefault="00C75098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B050"/>
          <w:sz w:val="28"/>
          <w:szCs w:val="28"/>
        </w:rPr>
      </w:pPr>
      <w:r w:rsidRPr="001A4C95">
        <w:rPr>
          <w:rFonts w:ascii="Times New Roman" w:hAnsi="Times New Roman"/>
          <w:bCs/>
          <w:color w:val="00B050"/>
          <w:sz w:val="28"/>
          <w:szCs w:val="28"/>
        </w:rPr>
        <w:t>Размер одной теплицы планируется</w:t>
      </w:r>
      <w:r w:rsidR="00385530" w:rsidRPr="004F7EE6">
        <w:rPr>
          <w:rFonts w:ascii="Times New Roman" w:hAnsi="Times New Roman"/>
          <w:bCs/>
          <w:color w:val="00B050"/>
          <w:sz w:val="28"/>
          <w:szCs w:val="28"/>
        </w:rPr>
        <w:t>:</w:t>
      </w:r>
      <w:r w:rsidRPr="001A4C95">
        <w:rPr>
          <w:rFonts w:ascii="Times New Roman" w:hAnsi="Times New Roman"/>
          <w:bCs/>
          <w:color w:val="00B050"/>
          <w:sz w:val="28"/>
          <w:szCs w:val="28"/>
        </w:rPr>
        <w:t xml:space="preserve"> </w:t>
      </w:r>
    </w:p>
    <w:p w:rsidR="009D0B97" w:rsidRDefault="00C75098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B050"/>
          <w:sz w:val="28"/>
          <w:szCs w:val="28"/>
        </w:rPr>
      </w:pPr>
      <w:r w:rsidRPr="001A4C95">
        <w:rPr>
          <w:rFonts w:ascii="Times New Roman" w:hAnsi="Times New Roman"/>
          <w:bCs/>
          <w:color w:val="00B050"/>
          <w:sz w:val="28"/>
          <w:szCs w:val="28"/>
        </w:rPr>
        <w:t>длинной – 100 м</w:t>
      </w:r>
      <w:r w:rsidR="009D0B97">
        <w:rPr>
          <w:rFonts w:ascii="Times New Roman" w:hAnsi="Times New Roman"/>
          <w:bCs/>
          <w:color w:val="00B050"/>
          <w:sz w:val="28"/>
          <w:szCs w:val="28"/>
        </w:rPr>
        <w:t>етров</w:t>
      </w:r>
    </w:p>
    <w:p w:rsidR="009D0B97" w:rsidRDefault="001A4C95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B050"/>
          <w:sz w:val="28"/>
          <w:szCs w:val="28"/>
        </w:rPr>
      </w:pPr>
      <w:r w:rsidRPr="001A4C95">
        <w:rPr>
          <w:rFonts w:ascii="Times New Roman" w:hAnsi="Times New Roman"/>
          <w:bCs/>
          <w:color w:val="00B050"/>
          <w:sz w:val="28"/>
          <w:szCs w:val="28"/>
        </w:rPr>
        <w:t xml:space="preserve">шириной </w:t>
      </w:r>
      <w:r w:rsidR="009D0B97">
        <w:rPr>
          <w:rFonts w:ascii="Times New Roman" w:hAnsi="Times New Roman"/>
          <w:bCs/>
          <w:color w:val="00B050"/>
          <w:sz w:val="28"/>
          <w:szCs w:val="28"/>
        </w:rPr>
        <w:t>–</w:t>
      </w:r>
      <w:r>
        <w:rPr>
          <w:rFonts w:ascii="Times New Roman" w:hAnsi="Times New Roman"/>
          <w:bCs/>
          <w:color w:val="00B050"/>
          <w:sz w:val="28"/>
          <w:szCs w:val="28"/>
        </w:rPr>
        <w:t xml:space="preserve"> </w:t>
      </w:r>
      <w:r w:rsidR="009D0B97">
        <w:rPr>
          <w:rFonts w:ascii="Times New Roman" w:hAnsi="Times New Roman"/>
          <w:bCs/>
          <w:color w:val="00B050"/>
          <w:sz w:val="28"/>
          <w:szCs w:val="28"/>
        </w:rPr>
        <w:t>10 метров</w:t>
      </w:r>
    </w:p>
    <w:p w:rsidR="009D0B97" w:rsidRDefault="001A4C95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B050"/>
          <w:sz w:val="28"/>
          <w:szCs w:val="28"/>
        </w:rPr>
      </w:pPr>
      <w:r w:rsidRPr="001A4C95">
        <w:rPr>
          <w:rFonts w:ascii="Times New Roman" w:hAnsi="Times New Roman"/>
          <w:bCs/>
          <w:color w:val="00B050"/>
          <w:sz w:val="28"/>
          <w:szCs w:val="28"/>
        </w:rPr>
        <w:lastRenderedPageBreak/>
        <w:t>высотой –</w:t>
      </w:r>
      <w:r w:rsidR="0024310B">
        <w:rPr>
          <w:rFonts w:ascii="Times New Roman" w:hAnsi="Times New Roman"/>
          <w:bCs/>
          <w:color w:val="00B050"/>
          <w:sz w:val="28"/>
          <w:szCs w:val="28"/>
        </w:rPr>
        <w:t xml:space="preserve"> 7</w:t>
      </w:r>
      <w:r w:rsidRPr="001A4C95">
        <w:rPr>
          <w:rFonts w:ascii="Times New Roman" w:hAnsi="Times New Roman"/>
          <w:bCs/>
          <w:color w:val="00B050"/>
          <w:sz w:val="28"/>
          <w:szCs w:val="28"/>
        </w:rPr>
        <w:t xml:space="preserve"> </w:t>
      </w:r>
      <w:r w:rsidR="009D0B97">
        <w:rPr>
          <w:rFonts w:ascii="Times New Roman" w:hAnsi="Times New Roman"/>
          <w:bCs/>
          <w:color w:val="00B050"/>
          <w:sz w:val="28"/>
          <w:szCs w:val="28"/>
        </w:rPr>
        <w:t xml:space="preserve">метров       </w:t>
      </w:r>
    </w:p>
    <w:p w:rsidR="001A4C95" w:rsidRPr="009D0B97" w:rsidRDefault="009D0B97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B050"/>
          <w:sz w:val="16"/>
          <w:szCs w:val="16"/>
        </w:rPr>
      </w:pPr>
      <w:r>
        <w:rPr>
          <w:rFonts w:ascii="Times New Roman" w:hAnsi="Times New Roman"/>
          <w:bCs/>
          <w:color w:val="00B05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B050"/>
          <w:sz w:val="16"/>
          <w:szCs w:val="16"/>
        </w:rPr>
        <w:t xml:space="preserve">         </w:t>
      </w:r>
      <w:r w:rsidRPr="00437DFF">
        <w:rPr>
          <w:rFonts w:ascii="Times New Roman" w:hAnsi="Times New Roman"/>
          <w:bCs/>
          <w:color w:val="00B050"/>
          <w:sz w:val="16"/>
          <w:szCs w:val="16"/>
          <w:highlight w:val="yellow"/>
        </w:rPr>
        <w:t>1 метр каждый ряд</w:t>
      </w:r>
      <w:r w:rsidRPr="009D0B97">
        <w:rPr>
          <w:rFonts w:ascii="Times New Roman" w:hAnsi="Times New Roman"/>
          <w:bCs/>
          <w:color w:val="00B050"/>
          <w:sz w:val="16"/>
          <w:szCs w:val="16"/>
        </w:rPr>
        <w:t xml:space="preserve">                              </w:t>
      </w:r>
      <w:r w:rsidR="00B92403">
        <w:rPr>
          <w:rFonts w:ascii="Times New Roman" w:hAnsi="Times New Roman"/>
          <w:bCs/>
          <w:color w:val="00B050"/>
          <w:sz w:val="16"/>
          <w:szCs w:val="16"/>
        </w:rPr>
        <w:t xml:space="preserve">                              </w:t>
      </w:r>
      <w:r w:rsidRPr="009D0B97">
        <w:rPr>
          <w:rFonts w:ascii="Times New Roman" w:hAnsi="Times New Roman"/>
          <w:bCs/>
          <w:color w:val="00B050"/>
          <w:sz w:val="16"/>
          <w:szCs w:val="16"/>
        </w:rPr>
        <w:t xml:space="preserve">                        </w:t>
      </w:r>
    </w:p>
    <w:tbl>
      <w:tblPr>
        <w:tblStyle w:val="af2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83"/>
        <w:gridCol w:w="284"/>
        <w:gridCol w:w="284"/>
        <w:gridCol w:w="283"/>
        <w:gridCol w:w="284"/>
        <w:gridCol w:w="1905"/>
        <w:gridCol w:w="283"/>
        <w:gridCol w:w="284"/>
        <w:gridCol w:w="283"/>
        <w:gridCol w:w="284"/>
        <w:gridCol w:w="283"/>
        <w:gridCol w:w="1843"/>
        <w:gridCol w:w="284"/>
        <w:gridCol w:w="283"/>
        <w:gridCol w:w="283"/>
        <w:gridCol w:w="283"/>
        <w:gridCol w:w="283"/>
        <w:gridCol w:w="6743"/>
      </w:tblGrid>
      <w:tr w:rsidR="00B92403" w:rsidRPr="001A4C95" w:rsidTr="00B92403">
        <w:tc>
          <w:tcPr>
            <w:tcW w:w="709" w:type="dxa"/>
          </w:tcPr>
          <w:p w:rsidR="00B92403" w:rsidRPr="00437DFF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37DFF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  <w:t>1 ряд</w:t>
            </w:r>
          </w:p>
        </w:tc>
        <w:tc>
          <w:tcPr>
            <w:tcW w:w="283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>1 куст</w:t>
            </w:r>
          </w:p>
        </w:tc>
        <w:tc>
          <w:tcPr>
            <w:tcW w:w="284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>2 куст</w:t>
            </w:r>
          </w:p>
        </w:tc>
        <w:tc>
          <w:tcPr>
            <w:tcW w:w="284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>3куст</w:t>
            </w:r>
          </w:p>
        </w:tc>
        <w:tc>
          <w:tcPr>
            <w:tcW w:w="283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>4 куст</w:t>
            </w:r>
          </w:p>
        </w:tc>
        <w:tc>
          <w:tcPr>
            <w:tcW w:w="284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>5 куст</w:t>
            </w:r>
          </w:p>
        </w:tc>
        <w:tc>
          <w:tcPr>
            <w:tcW w:w="1905" w:type="dxa"/>
            <w:tcBorders>
              <w:bottom w:val="nil"/>
              <w:tl2br w:val="single" w:sz="4" w:space="0" w:color="auto"/>
            </w:tcBorders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  <w:sz w:val="16"/>
                <w:szCs w:val="16"/>
              </w:rPr>
            </w:pPr>
            <w:r w:rsidRPr="004A052D">
              <w:rPr>
                <w:rFonts w:ascii="Times New Roman" w:hAnsi="Times New Roman"/>
                <w:b/>
                <w:bCs/>
                <w:color w:val="595959" w:themeColor="text1" w:themeTint="A6"/>
                <w:sz w:val="16"/>
                <w:szCs w:val="16"/>
              </w:rPr>
              <w:t xml:space="preserve">       </w:t>
            </w:r>
          </w:p>
        </w:tc>
        <w:tc>
          <w:tcPr>
            <w:tcW w:w="283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  <w:tr2bl w:val="single" w:sz="4" w:space="0" w:color="auto"/>
            </w:tcBorders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403" w:rsidRPr="0037464E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</w:p>
          <w:p w:rsidR="00B92403" w:rsidRPr="0037464E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</w:p>
          <w:p w:rsidR="00B92403" w:rsidRPr="0037464E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37464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В </w:t>
            </w:r>
            <w:r w:rsidR="00437DFF" w:rsidRPr="0037464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одном рядке 5 кустов, в высоту 2</w:t>
            </w:r>
            <w:r w:rsidRPr="0037464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куста. Итого на 1 рядке –</w:t>
            </w:r>
            <w:r w:rsidR="00437DFF" w:rsidRPr="0037464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10</w:t>
            </w:r>
            <w:r w:rsidRPr="0037464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кусов</w:t>
            </w:r>
          </w:p>
        </w:tc>
      </w:tr>
      <w:tr w:rsidR="00B92403" w:rsidRPr="001A4C95" w:rsidTr="00B92403">
        <w:tc>
          <w:tcPr>
            <w:tcW w:w="709" w:type="dxa"/>
          </w:tcPr>
          <w:p w:rsidR="00B92403" w:rsidRPr="00437DFF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37DFF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  <w:t>2 ряд</w:t>
            </w:r>
          </w:p>
        </w:tc>
        <w:tc>
          <w:tcPr>
            <w:tcW w:w="283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 xml:space="preserve">       </w:t>
            </w:r>
          </w:p>
        </w:tc>
        <w:tc>
          <w:tcPr>
            <w:tcW w:w="284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bottom w:val="nil"/>
              <w:tl2br w:val="single" w:sz="4" w:space="0" w:color="auto"/>
            </w:tcBorders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  <w:tr2bl w:val="single" w:sz="4" w:space="0" w:color="auto"/>
            </w:tcBorders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403" w:rsidRPr="0037464E" w:rsidRDefault="00437DFF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37464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285 рядков во всей  теплице Х 10 кустов = 2850 кустов</w:t>
            </w:r>
          </w:p>
        </w:tc>
      </w:tr>
      <w:tr w:rsidR="00B92403" w:rsidRPr="001A4C95" w:rsidTr="00B92403">
        <w:tc>
          <w:tcPr>
            <w:tcW w:w="709" w:type="dxa"/>
          </w:tcPr>
          <w:p w:rsidR="00B92403" w:rsidRPr="00437DFF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37DFF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  <w:t>3 ряд</w:t>
            </w:r>
          </w:p>
        </w:tc>
        <w:tc>
          <w:tcPr>
            <w:tcW w:w="283" w:type="dxa"/>
          </w:tcPr>
          <w:p w:rsidR="00B92403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bottom w:val="nil"/>
              <w:tl2br w:val="single" w:sz="4" w:space="0" w:color="auto"/>
            </w:tcBorders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  <w:tr2bl w:val="single" w:sz="4" w:space="0" w:color="auto"/>
            </w:tcBorders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403" w:rsidRPr="0037464E" w:rsidRDefault="000403A6" w:rsidP="00040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37464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Урожайность с</w:t>
            </w:r>
            <w:r w:rsidR="00437DFF" w:rsidRPr="0037464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одного куста за 2 сезона – 65 кг.</w:t>
            </w:r>
          </w:p>
        </w:tc>
      </w:tr>
      <w:tr w:rsidR="00B92403" w:rsidRPr="001A4C95" w:rsidTr="00B92403">
        <w:tc>
          <w:tcPr>
            <w:tcW w:w="709" w:type="dxa"/>
          </w:tcPr>
          <w:p w:rsidR="00B92403" w:rsidRPr="00437DFF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37DFF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  <w:t>4 ряд</w:t>
            </w:r>
          </w:p>
        </w:tc>
        <w:tc>
          <w:tcPr>
            <w:tcW w:w="283" w:type="dxa"/>
          </w:tcPr>
          <w:p w:rsidR="00B92403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B92403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bottom w:val="nil"/>
              <w:tl2br w:val="single" w:sz="4" w:space="0" w:color="auto"/>
            </w:tcBorders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  <w:tr2bl w:val="single" w:sz="4" w:space="0" w:color="auto"/>
            </w:tcBorders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403" w:rsidRPr="0037464E" w:rsidRDefault="00437DFF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37464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2850 кустов Х 65 кг = 185 250 кг</w:t>
            </w:r>
          </w:p>
        </w:tc>
      </w:tr>
      <w:tr w:rsidR="00B92403" w:rsidRPr="001A4C95" w:rsidTr="00B92403">
        <w:tc>
          <w:tcPr>
            <w:tcW w:w="709" w:type="dxa"/>
          </w:tcPr>
          <w:p w:rsidR="00B92403" w:rsidRPr="00437DFF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37DFF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  <w:t>5 ряд</w:t>
            </w:r>
          </w:p>
        </w:tc>
        <w:tc>
          <w:tcPr>
            <w:tcW w:w="283" w:type="dxa"/>
          </w:tcPr>
          <w:p w:rsidR="00B92403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bottom w:val="nil"/>
              <w:tl2br w:val="single" w:sz="4" w:space="0" w:color="auto"/>
            </w:tcBorders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  <w:tr2bl w:val="single" w:sz="4" w:space="0" w:color="auto"/>
            </w:tcBorders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403" w:rsidRPr="0037464E" w:rsidRDefault="00437DFF" w:rsidP="00437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37464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DB5F57" w:rsidRPr="0037464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1.</w:t>
            </w:r>
            <w:r w:rsidRPr="0037464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При Стоимости томата (пессим.) – 100 р. Х 185 250 кг = 18 525 000 рублей/ год</w:t>
            </w:r>
          </w:p>
        </w:tc>
      </w:tr>
      <w:tr w:rsidR="00DB5F57" w:rsidRPr="001A4C95" w:rsidTr="00B92403">
        <w:tc>
          <w:tcPr>
            <w:tcW w:w="709" w:type="dxa"/>
          </w:tcPr>
          <w:p w:rsidR="00DB5F57" w:rsidRPr="00437DFF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37DFF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  <w:t>6 ряд</w:t>
            </w:r>
          </w:p>
        </w:tc>
        <w:tc>
          <w:tcPr>
            <w:tcW w:w="283" w:type="dxa"/>
          </w:tcPr>
          <w:p w:rsidR="00DB5F57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bottom w:val="nil"/>
              <w:tl2br w:val="single" w:sz="4" w:space="0" w:color="auto"/>
            </w:tcBorders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  <w:tr2bl w:val="single" w:sz="4" w:space="0" w:color="auto"/>
            </w:tcBorders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F57" w:rsidRPr="0037464E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37464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2.При Стоимости томата (усреднен) – 150 р. Х 185 250 кг = 27 787 500 рублей/ год</w:t>
            </w:r>
          </w:p>
        </w:tc>
      </w:tr>
      <w:tr w:rsidR="00DB5F57" w:rsidRPr="001A4C95" w:rsidTr="00B92403">
        <w:tc>
          <w:tcPr>
            <w:tcW w:w="709" w:type="dxa"/>
          </w:tcPr>
          <w:p w:rsidR="00DB5F57" w:rsidRPr="00437DFF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37DFF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  <w:t>7 ряд</w:t>
            </w:r>
          </w:p>
        </w:tc>
        <w:tc>
          <w:tcPr>
            <w:tcW w:w="283" w:type="dxa"/>
          </w:tcPr>
          <w:p w:rsidR="00DB5F57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bottom w:val="nil"/>
              <w:tl2br w:val="single" w:sz="4" w:space="0" w:color="auto"/>
            </w:tcBorders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  <w:tr2bl w:val="single" w:sz="4" w:space="0" w:color="auto"/>
            </w:tcBorders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F57" w:rsidRPr="0037464E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37464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3.При Стоимости томата (оптимис) – 180 р. Х 185 250 кг = 33 345 000 рублей/ год</w:t>
            </w:r>
          </w:p>
        </w:tc>
      </w:tr>
      <w:tr w:rsidR="00DB5F57" w:rsidRPr="001A4C95" w:rsidTr="00B92403">
        <w:tc>
          <w:tcPr>
            <w:tcW w:w="709" w:type="dxa"/>
          </w:tcPr>
          <w:p w:rsidR="00DB5F57" w:rsidRPr="00437DFF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37DFF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  <w:t>8 ряд</w:t>
            </w:r>
          </w:p>
        </w:tc>
        <w:tc>
          <w:tcPr>
            <w:tcW w:w="283" w:type="dxa"/>
          </w:tcPr>
          <w:p w:rsidR="00DB5F57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bottom w:val="nil"/>
              <w:tl2br w:val="single" w:sz="4" w:space="0" w:color="auto"/>
            </w:tcBorders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  <w:tr2bl w:val="single" w:sz="4" w:space="0" w:color="auto"/>
            </w:tcBorders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F57" w:rsidRPr="009D0B97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</w:tr>
      <w:tr w:rsidR="00DB5F57" w:rsidRPr="001A4C95" w:rsidTr="00B92403">
        <w:tc>
          <w:tcPr>
            <w:tcW w:w="709" w:type="dxa"/>
          </w:tcPr>
          <w:p w:rsidR="00DB5F57" w:rsidRPr="00437DFF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37DFF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  <w:t>9 ряд</w:t>
            </w:r>
          </w:p>
        </w:tc>
        <w:tc>
          <w:tcPr>
            <w:tcW w:w="283" w:type="dxa"/>
          </w:tcPr>
          <w:p w:rsidR="00DB5F57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bottom w:val="nil"/>
              <w:tl2br w:val="single" w:sz="4" w:space="0" w:color="auto"/>
            </w:tcBorders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  <w:tr2bl w:val="single" w:sz="4" w:space="0" w:color="auto"/>
            </w:tcBorders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F57" w:rsidRPr="009D0B97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</w:tr>
      <w:tr w:rsidR="00DB5F57" w:rsidRPr="001A4C95" w:rsidTr="00B92403">
        <w:tc>
          <w:tcPr>
            <w:tcW w:w="709" w:type="dxa"/>
          </w:tcPr>
          <w:p w:rsidR="00DB5F57" w:rsidRPr="00437DFF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37DFF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  <w:t>10 ряд</w:t>
            </w:r>
          </w:p>
        </w:tc>
        <w:tc>
          <w:tcPr>
            <w:tcW w:w="283" w:type="dxa"/>
          </w:tcPr>
          <w:p w:rsidR="00DB5F57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bottom w:val="nil"/>
              <w:tl2br w:val="single" w:sz="4" w:space="0" w:color="auto"/>
            </w:tcBorders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  <w:tr2bl w:val="single" w:sz="4" w:space="0" w:color="auto"/>
            </w:tcBorders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F57" w:rsidRPr="009D0B97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</w:tr>
      <w:tr w:rsidR="00DB5F57" w:rsidRPr="001A4C95" w:rsidTr="00B92403">
        <w:tc>
          <w:tcPr>
            <w:tcW w:w="709" w:type="dxa"/>
          </w:tcPr>
          <w:p w:rsidR="00DB5F57" w:rsidRPr="00437DFF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37DFF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  <w:t>…</w:t>
            </w:r>
          </w:p>
        </w:tc>
        <w:tc>
          <w:tcPr>
            <w:tcW w:w="283" w:type="dxa"/>
          </w:tcPr>
          <w:p w:rsidR="00DB5F57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bottom w:val="nil"/>
              <w:tl2br w:val="single" w:sz="4" w:space="0" w:color="auto"/>
            </w:tcBorders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  <w:tr2bl w:val="single" w:sz="4" w:space="0" w:color="auto"/>
            </w:tcBorders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F57" w:rsidRPr="009D0B97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</w:tr>
      <w:tr w:rsidR="00DB5F57" w:rsidRPr="001A4C95" w:rsidTr="00B92403">
        <w:tc>
          <w:tcPr>
            <w:tcW w:w="709" w:type="dxa"/>
          </w:tcPr>
          <w:p w:rsidR="00DB5F57" w:rsidRPr="00437DFF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37DFF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  <w:t>…</w:t>
            </w:r>
          </w:p>
        </w:tc>
        <w:tc>
          <w:tcPr>
            <w:tcW w:w="283" w:type="dxa"/>
          </w:tcPr>
          <w:p w:rsidR="00DB5F57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bottom w:val="nil"/>
              <w:tl2br w:val="single" w:sz="4" w:space="0" w:color="auto"/>
            </w:tcBorders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  <w:tr2bl w:val="single" w:sz="4" w:space="0" w:color="auto"/>
            </w:tcBorders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F57" w:rsidRPr="009D0B97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</w:tr>
      <w:tr w:rsidR="00DB5F57" w:rsidRPr="001A4C95" w:rsidTr="00670948">
        <w:trPr>
          <w:trHeight w:val="703"/>
        </w:trPr>
        <w:tc>
          <w:tcPr>
            <w:tcW w:w="709" w:type="dxa"/>
          </w:tcPr>
          <w:p w:rsidR="00DB5F57" w:rsidRPr="00437DFF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37DFF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  <w:t>100 ряд</w:t>
            </w:r>
          </w:p>
        </w:tc>
        <w:tc>
          <w:tcPr>
            <w:tcW w:w="283" w:type="dxa"/>
          </w:tcPr>
          <w:p w:rsidR="00DB5F57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bottom w:val="single" w:sz="4" w:space="0" w:color="auto"/>
              <w:right w:val="nil"/>
              <w:tl2br w:val="single" w:sz="4" w:space="0" w:color="auto"/>
            </w:tcBorders>
          </w:tcPr>
          <w:p w:rsidR="00DB5F57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  <w:p w:rsidR="00DB5F57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  <w:t>Ширина коридора 2,75 метра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:rsidR="00DB5F57" w:rsidRPr="001A4C95" w:rsidRDefault="00670948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>выхо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>вход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:rsidR="00DB5F57" w:rsidRPr="001A4C95" w:rsidRDefault="00670948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>вых</w:t>
            </w:r>
            <w:r w:rsidR="00DB5F57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>д</w:t>
            </w:r>
          </w:p>
        </w:tc>
        <w:tc>
          <w:tcPr>
            <w:tcW w:w="1843" w:type="dxa"/>
            <w:tcBorders>
              <w:top w:val="nil"/>
              <w:left w:val="nil"/>
              <w:tr2bl w:val="single" w:sz="4" w:space="0" w:color="auto"/>
            </w:tcBorders>
          </w:tcPr>
          <w:p w:rsidR="00DB5F57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</w:p>
          <w:p w:rsidR="00DB5F57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</w:p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  <w:t xml:space="preserve">Ширина коридора 2,75 метра </w:t>
            </w:r>
          </w:p>
        </w:tc>
        <w:tc>
          <w:tcPr>
            <w:tcW w:w="284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57" w:rsidRPr="009D0B97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</w:tr>
    </w:tbl>
    <w:p w:rsidR="00670948" w:rsidRDefault="001A4C95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16"/>
          <w:szCs w:val="16"/>
        </w:rPr>
      </w:pPr>
      <w:r>
        <w:rPr>
          <w:rFonts w:ascii="Times New Roman" w:hAnsi="Times New Roman"/>
          <w:b/>
          <w:bCs/>
          <w:color w:val="00B050"/>
          <w:sz w:val="16"/>
          <w:szCs w:val="16"/>
        </w:rPr>
        <w:t xml:space="preserve">       </w:t>
      </w:r>
      <w:r w:rsidR="004A052D">
        <w:rPr>
          <w:rFonts w:ascii="Times New Roman" w:hAnsi="Times New Roman"/>
          <w:b/>
          <w:bCs/>
          <w:color w:val="00B050"/>
          <w:sz w:val="16"/>
          <w:szCs w:val="16"/>
        </w:rPr>
        <w:t xml:space="preserve">    </w:t>
      </w:r>
      <w:r w:rsidR="009D0B97" w:rsidRPr="00437DFF">
        <w:rPr>
          <w:rFonts w:ascii="Times New Roman" w:hAnsi="Times New Roman"/>
          <w:b/>
          <w:bCs/>
          <w:color w:val="00B050"/>
          <w:sz w:val="16"/>
          <w:szCs w:val="16"/>
          <w:highlight w:val="yellow"/>
        </w:rPr>
        <w:t>Ширина рядка</w:t>
      </w:r>
      <w:r w:rsidR="004A052D" w:rsidRPr="00437DFF">
        <w:rPr>
          <w:rFonts w:ascii="Times New Roman" w:hAnsi="Times New Roman"/>
          <w:b/>
          <w:bCs/>
          <w:color w:val="00B050"/>
          <w:sz w:val="16"/>
          <w:szCs w:val="16"/>
          <w:highlight w:val="yellow"/>
        </w:rPr>
        <w:t xml:space="preserve"> </w:t>
      </w:r>
      <w:r w:rsidR="009D0B97" w:rsidRPr="00437DFF">
        <w:rPr>
          <w:rFonts w:ascii="Times New Roman" w:hAnsi="Times New Roman"/>
          <w:b/>
          <w:bCs/>
          <w:color w:val="00B050"/>
          <w:sz w:val="16"/>
          <w:szCs w:val="16"/>
          <w:highlight w:val="yellow"/>
        </w:rPr>
        <w:t>1,5 м</w:t>
      </w:r>
      <w:r w:rsidR="004A052D" w:rsidRPr="00437DFF">
        <w:rPr>
          <w:rFonts w:ascii="Times New Roman" w:hAnsi="Times New Roman"/>
          <w:b/>
          <w:bCs/>
          <w:color w:val="00B050"/>
          <w:sz w:val="16"/>
          <w:szCs w:val="16"/>
          <w:highlight w:val="yellow"/>
        </w:rPr>
        <w:t xml:space="preserve">                                 </w:t>
      </w:r>
      <w:r w:rsidR="00B92403" w:rsidRPr="00437DFF">
        <w:rPr>
          <w:rFonts w:ascii="Times New Roman" w:hAnsi="Times New Roman"/>
          <w:b/>
          <w:bCs/>
          <w:color w:val="00B050"/>
          <w:sz w:val="16"/>
          <w:szCs w:val="16"/>
          <w:highlight w:val="yellow"/>
        </w:rPr>
        <w:t xml:space="preserve">    ширина рядка 1,5                               </w:t>
      </w:r>
      <w:r w:rsidR="001266BF">
        <w:rPr>
          <w:rFonts w:ascii="Times New Roman" w:hAnsi="Times New Roman"/>
          <w:b/>
          <w:bCs/>
          <w:color w:val="00B050"/>
          <w:sz w:val="16"/>
          <w:szCs w:val="16"/>
          <w:highlight w:val="yellow"/>
        </w:rPr>
        <w:t xml:space="preserve">               </w:t>
      </w:r>
      <w:r w:rsidR="00B92403" w:rsidRPr="00437DFF">
        <w:rPr>
          <w:rFonts w:ascii="Times New Roman" w:hAnsi="Times New Roman"/>
          <w:b/>
          <w:bCs/>
          <w:color w:val="00B050"/>
          <w:sz w:val="16"/>
          <w:szCs w:val="16"/>
          <w:highlight w:val="yellow"/>
        </w:rPr>
        <w:t xml:space="preserve">                ширина рядка 1,5 м</w:t>
      </w:r>
      <w:r w:rsidR="00B92403">
        <w:rPr>
          <w:rFonts w:ascii="Times New Roman" w:hAnsi="Times New Roman"/>
          <w:b/>
          <w:bCs/>
          <w:color w:val="00B050"/>
          <w:sz w:val="16"/>
          <w:szCs w:val="16"/>
        </w:rPr>
        <w:t xml:space="preserve">                       </w:t>
      </w:r>
    </w:p>
    <w:p w:rsidR="00670948" w:rsidRDefault="00670948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16"/>
          <w:szCs w:val="16"/>
        </w:rPr>
      </w:pPr>
    </w:p>
    <w:p w:rsidR="00670948" w:rsidRDefault="00670948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16"/>
          <w:szCs w:val="16"/>
        </w:rPr>
      </w:pPr>
    </w:p>
    <w:p w:rsidR="00BD091D" w:rsidRDefault="00BD091D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16"/>
          <w:szCs w:val="16"/>
        </w:rPr>
      </w:pPr>
    </w:p>
    <w:p w:rsidR="00BD091D" w:rsidRDefault="00BD091D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16"/>
          <w:szCs w:val="16"/>
        </w:rPr>
      </w:pPr>
    </w:p>
    <w:p w:rsidR="00487805" w:rsidRPr="0024310B" w:rsidRDefault="00487805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  <w:r w:rsidRPr="0024310B">
        <w:rPr>
          <w:rFonts w:ascii="Times New Roman" w:hAnsi="Times New Roman"/>
          <w:bCs/>
          <w:color w:val="00B050"/>
          <w:sz w:val="28"/>
          <w:szCs w:val="28"/>
        </w:rPr>
        <w:t>Технология выращивания - на подвесных лотках</w:t>
      </w:r>
      <w:r w:rsidR="0024310B">
        <w:rPr>
          <w:rFonts w:ascii="Times New Roman" w:hAnsi="Times New Roman"/>
          <w:bCs/>
          <w:color w:val="00B050"/>
          <w:sz w:val="28"/>
          <w:szCs w:val="28"/>
        </w:rPr>
        <w:t xml:space="preserve"> </w:t>
      </w:r>
      <w:r w:rsidRPr="0024310B">
        <w:rPr>
          <w:rFonts w:ascii="Times New Roman" w:hAnsi="Times New Roman"/>
          <w:bCs/>
          <w:color w:val="00B050"/>
          <w:sz w:val="28"/>
          <w:szCs w:val="28"/>
        </w:rPr>
        <w:t>по методу малообъемной технологии с использованием минераловатных субстратов и капельного полива.</w:t>
      </w:r>
    </w:p>
    <w:p w:rsidR="00487805" w:rsidRPr="0024310B" w:rsidRDefault="00487805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  <w:r w:rsidRPr="0024310B">
        <w:rPr>
          <w:rFonts w:ascii="Times New Roman" w:hAnsi="Times New Roman"/>
          <w:bCs/>
          <w:color w:val="00B050"/>
          <w:sz w:val="28"/>
          <w:szCs w:val="28"/>
        </w:rPr>
        <w:t>Предполагаемая технология выращивания томатов позволяет получать гарантированно высокую урожайность и</w:t>
      </w:r>
    </w:p>
    <w:p w:rsidR="00487805" w:rsidRPr="0024310B" w:rsidRDefault="00487805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  <w:r w:rsidRPr="0024310B">
        <w:rPr>
          <w:rFonts w:ascii="Times New Roman" w:hAnsi="Times New Roman"/>
          <w:bCs/>
          <w:color w:val="00B050"/>
          <w:sz w:val="28"/>
          <w:szCs w:val="28"/>
        </w:rPr>
        <w:t xml:space="preserve">качество продукции. </w:t>
      </w:r>
    </w:p>
    <w:p w:rsidR="000403A6" w:rsidRPr="000403A6" w:rsidRDefault="000403A6" w:rsidP="0004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/>
          <w:b/>
          <w:bCs/>
          <w:color w:val="00B050"/>
          <w:sz w:val="28"/>
          <w:szCs w:val="28"/>
        </w:rPr>
        <w:t>Итого в год 33 345 000 рублей.</w:t>
      </w:r>
      <w:r w:rsidR="0037464E">
        <w:rPr>
          <w:rFonts w:ascii="Times New Roman" w:hAnsi="Times New Roman"/>
          <w:b/>
          <w:bCs/>
          <w:color w:val="00B050"/>
          <w:sz w:val="28"/>
          <w:szCs w:val="28"/>
        </w:rPr>
        <w:t xml:space="preserve"> </w:t>
      </w:r>
      <w:r w:rsidRPr="000403A6">
        <w:rPr>
          <w:rFonts w:ascii="Times New Roman" w:hAnsi="Times New Roman"/>
          <w:b/>
          <w:bCs/>
          <w:color w:val="00B050"/>
          <w:sz w:val="28"/>
          <w:szCs w:val="28"/>
        </w:rPr>
        <w:t>Этот показатель оптимальный. Рентабельность тепличного бизнеса со</w:t>
      </w:r>
      <w:r>
        <w:rPr>
          <w:rFonts w:ascii="Times New Roman" w:hAnsi="Times New Roman"/>
          <w:b/>
          <w:bCs/>
          <w:color w:val="00B050"/>
          <w:sz w:val="28"/>
          <w:szCs w:val="28"/>
        </w:rPr>
        <w:t>ставляет 50%. Окупаемость дела 1,4</w:t>
      </w:r>
      <w:r w:rsidR="00873F21">
        <w:rPr>
          <w:rFonts w:ascii="Times New Roman" w:hAnsi="Times New Roman"/>
          <w:b/>
          <w:bCs/>
          <w:color w:val="00B050"/>
          <w:sz w:val="28"/>
          <w:szCs w:val="28"/>
        </w:rPr>
        <w:t xml:space="preserve"> </w:t>
      </w:r>
      <w:r w:rsidRPr="000403A6">
        <w:rPr>
          <w:rFonts w:ascii="Times New Roman" w:hAnsi="Times New Roman"/>
          <w:b/>
          <w:bCs/>
          <w:color w:val="00B050"/>
          <w:sz w:val="28"/>
          <w:szCs w:val="28"/>
        </w:rPr>
        <w:t>лет.</w:t>
      </w:r>
    </w:p>
    <w:p w:rsidR="0024310B" w:rsidRDefault="0024310B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0403A6" w:rsidRDefault="000403A6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24310B" w:rsidRDefault="0024310B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  <w:r>
        <w:rPr>
          <w:rFonts w:ascii="Times New Roman" w:hAnsi="Times New Roman"/>
          <w:bCs/>
          <w:color w:val="00B050"/>
          <w:sz w:val="28"/>
          <w:szCs w:val="28"/>
        </w:rPr>
        <w:t xml:space="preserve">    </w:t>
      </w:r>
      <w:r w:rsidRPr="0024310B">
        <w:rPr>
          <w:rFonts w:ascii="Times New Roman" w:hAnsi="Times New Roman"/>
          <w:bCs/>
          <w:color w:val="00B050"/>
          <w:sz w:val="28"/>
          <w:szCs w:val="28"/>
        </w:rPr>
        <w:t>Кроме того, на базе тепличного комплекса предусмотрен склад с холодильным оборудованием, помещения для сортировки и складирования продукции, готовой к отправке.</w:t>
      </w:r>
    </w:p>
    <w:p w:rsidR="000403A6" w:rsidRDefault="000403A6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</w:p>
    <w:p w:rsidR="000403A6" w:rsidRDefault="000403A6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</w:p>
    <w:p w:rsidR="004F7EE6" w:rsidRPr="000403A6" w:rsidRDefault="000403A6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0403A6">
        <w:rPr>
          <w:rFonts w:ascii="Times New Roman" w:hAnsi="Times New Roman"/>
          <w:b/>
          <w:bCs/>
          <w:color w:val="00B050"/>
          <w:sz w:val="28"/>
          <w:szCs w:val="28"/>
        </w:rPr>
        <w:t xml:space="preserve">6. </w:t>
      </w:r>
      <w:r w:rsidR="005447A8" w:rsidRPr="000403A6">
        <w:rPr>
          <w:rFonts w:ascii="Times New Roman" w:hAnsi="Times New Roman"/>
          <w:b/>
          <w:bCs/>
          <w:color w:val="00B050"/>
          <w:sz w:val="28"/>
          <w:szCs w:val="28"/>
        </w:rPr>
        <w:t xml:space="preserve">Схема </w:t>
      </w:r>
      <w:r w:rsidRPr="000403A6">
        <w:rPr>
          <w:rFonts w:ascii="Times New Roman" w:hAnsi="Times New Roman"/>
          <w:b/>
          <w:bCs/>
          <w:color w:val="00B050"/>
          <w:sz w:val="28"/>
          <w:szCs w:val="28"/>
        </w:rPr>
        <w:t>развития территории</w:t>
      </w:r>
      <w:r w:rsidR="005447A8" w:rsidRPr="000403A6">
        <w:rPr>
          <w:rFonts w:ascii="Times New Roman" w:hAnsi="Times New Roman"/>
          <w:b/>
          <w:bCs/>
          <w:color w:val="00B050"/>
          <w:sz w:val="28"/>
          <w:szCs w:val="28"/>
        </w:rPr>
        <w:t xml:space="preserve"> под тепличный комплекс:</w:t>
      </w:r>
    </w:p>
    <w:p w:rsidR="004F7EE6" w:rsidRDefault="004F7EE6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</w:p>
    <w:p w:rsidR="004F7EE6" w:rsidRDefault="005447A8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  <w:r>
        <w:rPr>
          <w:rFonts w:ascii="Times New Roman" w:hAnsi="Times New Roman"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3E1FD" wp14:editId="01C19F19">
                <wp:simplePos x="0" y="0"/>
                <wp:positionH relativeFrom="column">
                  <wp:posOffset>232410</wp:posOffset>
                </wp:positionH>
                <wp:positionV relativeFrom="paragraph">
                  <wp:posOffset>29845</wp:posOffset>
                </wp:positionV>
                <wp:extent cx="2697480" cy="1988820"/>
                <wp:effectExtent l="0" t="0" r="26670" b="11430"/>
                <wp:wrapNone/>
                <wp:docPr id="13313" name="Прямоугольник 13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0" cy="1988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8BDB4" id="Прямоугольник 13313" o:spid="_x0000_s1026" style="position:absolute;margin-left:18.3pt;margin-top:2.35pt;width:212.4pt;height:15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" fillcolor="#4f81bd [3204]" strokecolor="#243f60 [1604]" strokeweight="2pt"/>
            </w:pict>
          </mc:Fallback>
        </mc:AlternateContent>
      </w:r>
      <w:r w:rsidR="00C62689">
        <w:rPr>
          <w:rFonts w:ascii="Times New Roman" w:hAnsi="Times New Roman"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AACAB" wp14:editId="761EC87A">
                <wp:simplePos x="0" y="0"/>
                <wp:positionH relativeFrom="column">
                  <wp:posOffset>1802130</wp:posOffset>
                </wp:positionH>
                <wp:positionV relativeFrom="paragraph">
                  <wp:posOffset>75565</wp:posOffset>
                </wp:positionV>
                <wp:extent cx="1127760" cy="754380"/>
                <wp:effectExtent l="0" t="0" r="15240" b="26670"/>
                <wp:wrapNone/>
                <wp:docPr id="13317" name="Скругленный прямоугольник 13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27760" cy="754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A74" w:rsidRDefault="00443A74" w:rsidP="00C62689">
                            <w:pPr>
                              <w:jc w:val="center"/>
                            </w:pPr>
                            <w:r>
                              <w:t>Складское помещение + рассада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AACAB" id="Скругленный прямоугольник 13317" o:spid="_x0000_s1026" style="position:absolute;margin-left:141.9pt;margin-top:5.95pt;width:88.8pt;height:59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" fillcolor="#9bbb59 [3206]" strokecolor="#4e6128 [1606]" strokeweight="2pt">
                <v:textbox>
                  <w:txbxContent>
                    <w:p w:rsidR="00443A74" w:rsidRDefault="00443A74" w:rsidP="00C62689">
                      <w:pPr>
                        <w:jc w:val="center"/>
                      </w:pPr>
                      <w:r>
                        <w:t>Складское помещение + рассада</w:t>
                      </w:r>
                    </w:p>
                  </w:txbxContent>
                </v:textbox>
              </v:roundrect>
            </w:pict>
          </mc:Fallback>
        </mc:AlternateContent>
      </w:r>
      <w:r w:rsidR="00C62689">
        <w:rPr>
          <w:rFonts w:ascii="Times New Roman" w:hAnsi="Times New Roman"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29A6D" wp14:editId="452B46C0">
                <wp:simplePos x="0" y="0"/>
                <wp:positionH relativeFrom="column">
                  <wp:posOffset>1038225</wp:posOffset>
                </wp:positionH>
                <wp:positionV relativeFrom="paragraph">
                  <wp:posOffset>79375</wp:posOffset>
                </wp:positionV>
                <wp:extent cx="723900" cy="525780"/>
                <wp:effectExtent l="0" t="0" r="19050" b="26670"/>
                <wp:wrapNone/>
                <wp:docPr id="13315" name="Прямоугольник 13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25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A74" w:rsidRDefault="00443A74" w:rsidP="00C62689">
                            <w:r>
                              <w:t>котельная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29A6D" id="Прямоугольник 13315" o:spid="_x0000_s1027" style="position:absolute;margin-left:81.75pt;margin-top:6.25pt;width:57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" fillcolor="#c0504d [3205]" strokecolor="#622423 [1605]" strokeweight="2pt">
                <v:textbox>
                  <w:txbxContent>
                    <w:p w:rsidR="00443A74" w:rsidRDefault="00443A74" w:rsidP="00C62689">
                      <w:r>
                        <w:t>котельная</w:t>
                      </w:r>
                    </w:p>
                  </w:txbxContent>
                </v:textbox>
              </v:rect>
            </w:pict>
          </mc:Fallback>
        </mc:AlternateContent>
      </w:r>
      <w:r w:rsidR="004F7EE6">
        <w:rPr>
          <w:rFonts w:ascii="Times New Roman" w:hAnsi="Times New Roman"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61708" wp14:editId="23EE5B3C">
                <wp:simplePos x="0" y="0"/>
                <wp:positionH relativeFrom="column">
                  <wp:posOffset>232410</wp:posOffset>
                </wp:positionH>
                <wp:positionV relativeFrom="paragraph">
                  <wp:posOffset>29845</wp:posOffset>
                </wp:positionV>
                <wp:extent cx="754380" cy="1699260"/>
                <wp:effectExtent l="0" t="0" r="26670" b="15240"/>
                <wp:wrapNone/>
                <wp:docPr id="13314" name="Прямоугольник 13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1699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A74" w:rsidRDefault="00443A74" w:rsidP="00C62689">
                            <w:pPr>
                              <w:jc w:val="center"/>
                            </w:pPr>
                            <w:r>
                              <w:t>теплица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61708" id="Прямоугольник 13314" o:spid="_x0000_s1028" style="position:absolute;margin-left:18.3pt;margin-top:2.35pt;width:59.4pt;height:13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" fillcolor="#9bbb59 [3206]" strokecolor="#4e6128 [1606]" strokeweight="2pt">
                <v:textbox>
                  <w:txbxContent>
                    <w:p w:rsidR="00443A74" w:rsidRDefault="00443A74" w:rsidP="00C62689">
                      <w:pPr>
                        <w:jc w:val="center"/>
                      </w:pPr>
                      <w:r>
                        <w:t>теплица</w:t>
                      </w:r>
                    </w:p>
                  </w:txbxContent>
                </v:textbox>
              </v:rect>
            </w:pict>
          </mc:Fallback>
        </mc:AlternateContent>
      </w:r>
    </w:p>
    <w:p w:rsidR="004F7EE6" w:rsidRDefault="004F7EE6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</w:p>
    <w:p w:rsidR="004F7EE6" w:rsidRDefault="004F7EE6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</w:p>
    <w:p w:rsidR="004F7EE6" w:rsidRDefault="004F7EE6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</w:p>
    <w:p w:rsidR="004F7EE6" w:rsidRDefault="005447A8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  <w:r>
        <w:rPr>
          <w:rFonts w:ascii="Times New Roman" w:hAnsi="Times New Roman"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126365</wp:posOffset>
                </wp:positionV>
                <wp:extent cx="685800" cy="396240"/>
                <wp:effectExtent l="0" t="0" r="19050" b="22860"/>
                <wp:wrapNone/>
                <wp:docPr id="13318" name="Скругленный прямоугольник 13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962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A74" w:rsidRDefault="00443A74" w:rsidP="005447A8">
                            <w:pPr>
                              <w:jc w:val="center"/>
                            </w:pPr>
                            <w:r>
                              <w:t>гараж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318" o:spid="_x0000_s1029" style="position:absolute;margin-left:170.7pt;margin-top:9.95pt;width:54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" fillcolor="#8064a2 [3207]" strokecolor="#3f3151 [1607]" strokeweight="2pt">
                <v:textbox>
                  <w:txbxContent>
                    <w:p w:rsidR="00443A74" w:rsidRDefault="00443A74" w:rsidP="005447A8">
                      <w:pPr>
                        <w:jc w:val="center"/>
                      </w:pPr>
                      <w:r>
                        <w:t>гараж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7EE6" w:rsidRDefault="004F7EE6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</w:p>
    <w:p w:rsidR="004F7EE6" w:rsidRDefault="004F7EE6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</w:p>
    <w:p w:rsidR="004F7EE6" w:rsidRDefault="004F7EE6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</w:p>
    <w:p w:rsidR="004F7EE6" w:rsidRDefault="004F7EE6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</w:p>
    <w:p w:rsidR="004F7EE6" w:rsidRDefault="004F7EE6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</w:p>
    <w:p w:rsidR="004F7EE6" w:rsidRPr="0024310B" w:rsidRDefault="004F7EE6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</w:p>
    <w:p w:rsidR="00487805" w:rsidRPr="0046632F" w:rsidRDefault="00487805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  <w:r w:rsidRPr="0046632F">
        <w:rPr>
          <w:rFonts w:ascii="Times New Roman" w:hAnsi="Times New Roman"/>
          <w:bCs/>
          <w:color w:val="00B050"/>
          <w:sz w:val="28"/>
          <w:szCs w:val="28"/>
        </w:rPr>
        <w:t>В сервисной зоне располагаются:</w:t>
      </w:r>
    </w:p>
    <w:p w:rsidR="00487805" w:rsidRPr="0046632F" w:rsidRDefault="00487805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  <w:r w:rsidRPr="0046632F">
        <w:rPr>
          <w:rFonts w:ascii="Times New Roman" w:hAnsi="Times New Roman"/>
          <w:bCs/>
          <w:color w:val="00B050"/>
          <w:sz w:val="28"/>
          <w:szCs w:val="28"/>
        </w:rPr>
        <w:t>1.Бытовые помещения.</w:t>
      </w:r>
    </w:p>
    <w:p w:rsidR="00487805" w:rsidRPr="0046632F" w:rsidRDefault="000403A6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  <w:r>
        <w:rPr>
          <w:rFonts w:ascii="Times New Roman" w:hAnsi="Times New Roman"/>
          <w:bCs/>
          <w:color w:val="00B050"/>
          <w:sz w:val="28"/>
          <w:szCs w:val="28"/>
        </w:rPr>
        <w:t>2.Холодильные камеры для</w:t>
      </w:r>
      <w:r w:rsidR="00487805" w:rsidRPr="0046632F">
        <w:rPr>
          <w:rFonts w:ascii="Times New Roman" w:hAnsi="Times New Roman"/>
          <w:bCs/>
          <w:color w:val="00B050"/>
          <w:sz w:val="28"/>
          <w:szCs w:val="28"/>
        </w:rPr>
        <w:t xml:space="preserve"> томата.</w:t>
      </w:r>
    </w:p>
    <w:p w:rsidR="00487805" w:rsidRPr="0046632F" w:rsidRDefault="00487805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  <w:r w:rsidRPr="0046632F">
        <w:rPr>
          <w:rFonts w:ascii="Times New Roman" w:hAnsi="Times New Roman"/>
          <w:bCs/>
          <w:color w:val="00B050"/>
          <w:sz w:val="28"/>
          <w:szCs w:val="28"/>
        </w:rPr>
        <w:t>3.Зона сортировки и зона отгрузки товара.</w:t>
      </w:r>
    </w:p>
    <w:p w:rsidR="00487805" w:rsidRPr="0046632F" w:rsidRDefault="00487805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  <w:r w:rsidRPr="0046632F">
        <w:rPr>
          <w:rFonts w:ascii="Times New Roman" w:hAnsi="Times New Roman"/>
          <w:bCs/>
          <w:color w:val="00B050"/>
          <w:sz w:val="28"/>
          <w:szCs w:val="28"/>
        </w:rPr>
        <w:t>4.Помещение для узлов приготовления питательных растворов и емкостей запаса воды.</w:t>
      </w:r>
    </w:p>
    <w:p w:rsidR="00D127B0" w:rsidRPr="000403A6" w:rsidRDefault="000403A6" w:rsidP="00D127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0403A6">
        <w:rPr>
          <w:rFonts w:ascii="Times New Roman" w:hAnsi="Times New Roman"/>
          <w:b/>
          <w:bCs/>
          <w:color w:val="00B050"/>
          <w:sz w:val="28"/>
          <w:szCs w:val="28"/>
        </w:rPr>
        <w:t>7</w:t>
      </w:r>
      <w:r w:rsidR="00D127B0" w:rsidRPr="000403A6">
        <w:rPr>
          <w:rFonts w:ascii="Times New Roman" w:hAnsi="Times New Roman"/>
          <w:b/>
          <w:bCs/>
          <w:color w:val="00B050"/>
          <w:sz w:val="28"/>
          <w:szCs w:val="28"/>
        </w:rPr>
        <w:t xml:space="preserve">. Достоинства идеи </w:t>
      </w:r>
    </w:p>
    <w:p w:rsidR="00D127B0" w:rsidRPr="00AF3EBB" w:rsidRDefault="00D127B0" w:rsidP="00D127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  <w:r w:rsidRPr="00AF3EBB">
        <w:rPr>
          <w:rFonts w:ascii="Times New Roman" w:hAnsi="Times New Roman"/>
          <w:bCs/>
          <w:color w:val="00B050"/>
          <w:sz w:val="28"/>
          <w:szCs w:val="28"/>
        </w:rPr>
        <w:t xml:space="preserve">1.Можно начать с небольшой теплицы, создавая блочную модель. </w:t>
      </w:r>
    </w:p>
    <w:p w:rsidR="00D127B0" w:rsidRPr="00AF3EBB" w:rsidRDefault="00D127B0" w:rsidP="00D127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  <w:r w:rsidRPr="00AF3EBB">
        <w:rPr>
          <w:rFonts w:ascii="Times New Roman" w:hAnsi="Times New Roman"/>
          <w:bCs/>
          <w:color w:val="00B050"/>
          <w:sz w:val="28"/>
          <w:szCs w:val="28"/>
        </w:rPr>
        <w:t xml:space="preserve">2.Помощь от государства – субсидии, аккредитование. </w:t>
      </w:r>
    </w:p>
    <w:p w:rsidR="00D127B0" w:rsidRPr="00AF3EBB" w:rsidRDefault="00D127B0" w:rsidP="00D127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  <w:r w:rsidRPr="00AF3EBB">
        <w:rPr>
          <w:rFonts w:ascii="Times New Roman" w:hAnsi="Times New Roman"/>
          <w:bCs/>
          <w:color w:val="00B050"/>
          <w:sz w:val="28"/>
          <w:szCs w:val="28"/>
        </w:rPr>
        <w:t xml:space="preserve">3.Высокий спрос на продукцию. </w:t>
      </w:r>
    </w:p>
    <w:p w:rsidR="00D127B0" w:rsidRPr="00AF3EBB" w:rsidRDefault="00D127B0" w:rsidP="00D127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  <w:r w:rsidRPr="00AF3EBB">
        <w:rPr>
          <w:rFonts w:ascii="Times New Roman" w:hAnsi="Times New Roman"/>
          <w:bCs/>
          <w:color w:val="00B050"/>
          <w:sz w:val="28"/>
          <w:szCs w:val="28"/>
        </w:rPr>
        <w:t xml:space="preserve">4.Быстрая окупаемость дела. </w:t>
      </w:r>
    </w:p>
    <w:p w:rsidR="00D127B0" w:rsidRPr="00AF3EBB" w:rsidRDefault="00D127B0" w:rsidP="00D127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  <w:r w:rsidRPr="00AF3EBB">
        <w:rPr>
          <w:rFonts w:ascii="Times New Roman" w:hAnsi="Times New Roman"/>
          <w:bCs/>
          <w:color w:val="00B050"/>
          <w:sz w:val="28"/>
          <w:szCs w:val="28"/>
        </w:rPr>
        <w:t xml:space="preserve">5.Гидропоника имеет ряд преимуществ. </w:t>
      </w:r>
    </w:p>
    <w:p w:rsidR="00D127B0" w:rsidRPr="004C3100" w:rsidRDefault="00D127B0" w:rsidP="00D127B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B050"/>
          <w:sz w:val="40"/>
          <w:szCs w:val="40"/>
        </w:rPr>
      </w:pPr>
      <w:r w:rsidRPr="00AF3EBB">
        <w:rPr>
          <w:rFonts w:ascii="Times New Roman" w:hAnsi="Times New Roman"/>
          <w:bCs/>
          <w:color w:val="00B050"/>
          <w:sz w:val="28"/>
          <w:szCs w:val="28"/>
        </w:rPr>
        <w:t>6.Высокодоходный бизнес.</w:t>
      </w:r>
      <w:r w:rsidRPr="004C3100">
        <w:rPr>
          <w:rFonts w:asciiTheme="minorHAnsi" w:hAnsiTheme="minorHAnsi" w:cstheme="minorHAnsi"/>
          <w:b/>
          <w:bCs/>
          <w:color w:val="00B050"/>
          <w:sz w:val="40"/>
          <w:szCs w:val="40"/>
        </w:rPr>
        <w:t xml:space="preserve"> </w:t>
      </w:r>
    </w:p>
    <w:p w:rsidR="00D127B0" w:rsidRPr="000403A6" w:rsidRDefault="000403A6" w:rsidP="00D127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b/>
          <w:bCs/>
          <w:color w:val="00B050"/>
          <w:sz w:val="28"/>
          <w:szCs w:val="28"/>
        </w:rPr>
        <w:t>8</w:t>
      </w:r>
      <w:r w:rsidR="00D127B0" w:rsidRPr="000403A6">
        <w:rPr>
          <w:rFonts w:ascii="Times New Roman" w:hAnsi="Times New Roman"/>
          <w:b/>
          <w:bCs/>
          <w:color w:val="00B050"/>
          <w:sz w:val="28"/>
          <w:szCs w:val="28"/>
        </w:rPr>
        <w:t xml:space="preserve">. Недостатки идеи </w:t>
      </w:r>
    </w:p>
    <w:p w:rsidR="00D127B0" w:rsidRPr="00AF3EBB" w:rsidRDefault="00D127B0" w:rsidP="00D127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50"/>
          <w:sz w:val="28"/>
          <w:szCs w:val="28"/>
        </w:rPr>
      </w:pPr>
      <w:r w:rsidRPr="00AF3EBB">
        <w:rPr>
          <w:rFonts w:ascii="Times New Roman" w:hAnsi="Times New Roman"/>
          <w:color w:val="00B050"/>
          <w:sz w:val="28"/>
          <w:szCs w:val="28"/>
        </w:rPr>
        <w:t xml:space="preserve">1.Короткий срок хранения продукции, выращенной в грунте. </w:t>
      </w:r>
    </w:p>
    <w:p w:rsidR="00D127B0" w:rsidRPr="004C3100" w:rsidRDefault="00D127B0" w:rsidP="00D127B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B050"/>
          <w:sz w:val="40"/>
          <w:szCs w:val="40"/>
        </w:rPr>
      </w:pPr>
      <w:r w:rsidRPr="00AF3EBB">
        <w:rPr>
          <w:rFonts w:ascii="Times New Roman" w:hAnsi="Times New Roman"/>
          <w:color w:val="00B050"/>
          <w:sz w:val="28"/>
          <w:szCs w:val="28"/>
        </w:rPr>
        <w:t xml:space="preserve">2.Низкие цены на продукцию в летнее время. </w:t>
      </w:r>
    </w:p>
    <w:p w:rsidR="00D127B0" w:rsidRPr="000403A6" w:rsidRDefault="000403A6" w:rsidP="00D127B0">
      <w:pPr>
        <w:pStyle w:val="Default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403A6">
        <w:rPr>
          <w:rFonts w:ascii="Times New Roman" w:hAnsi="Times New Roman" w:cs="Times New Roman"/>
          <w:b/>
          <w:bCs/>
          <w:color w:val="00B050"/>
          <w:sz w:val="28"/>
          <w:szCs w:val="28"/>
        </w:rPr>
        <w:t>9</w:t>
      </w:r>
      <w:r w:rsidR="00D127B0" w:rsidRPr="000403A6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. </w:t>
      </w:r>
      <w:r w:rsidR="00AF3EBB" w:rsidRPr="000403A6">
        <w:rPr>
          <w:rFonts w:ascii="Times New Roman" w:hAnsi="Times New Roman" w:cs="Times New Roman"/>
          <w:b/>
          <w:bCs/>
          <w:color w:val="00B050"/>
          <w:sz w:val="28"/>
          <w:szCs w:val="28"/>
        </w:rPr>
        <w:t>П</w:t>
      </w:r>
      <w:r w:rsidR="003B65C2" w:rsidRPr="000403A6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роизводственный </w:t>
      </w:r>
      <w:r w:rsidR="00D127B0" w:rsidRPr="000403A6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план </w:t>
      </w:r>
      <w:r w:rsidR="003B65C2" w:rsidRPr="000403A6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(</w:t>
      </w:r>
      <w:r w:rsidR="00D127B0" w:rsidRPr="000403A6">
        <w:rPr>
          <w:rFonts w:ascii="Times New Roman" w:hAnsi="Times New Roman" w:cs="Times New Roman"/>
          <w:b/>
          <w:bCs/>
          <w:color w:val="00B050"/>
          <w:sz w:val="28"/>
          <w:szCs w:val="28"/>
        </w:rPr>
        <w:t>10 шагов для открытия дела</w:t>
      </w:r>
      <w:r w:rsidR="003B65C2" w:rsidRPr="000403A6">
        <w:rPr>
          <w:rFonts w:ascii="Times New Roman" w:hAnsi="Times New Roman" w:cs="Times New Roman"/>
          <w:b/>
          <w:bCs/>
          <w:color w:val="00B050"/>
          <w:sz w:val="28"/>
          <w:szCs w:val="28"/>
        </w:rPr>
        <w:t>)</w:t>
      </w:r>
      <w:r w:rsidR="00D127B0" w:rsidRPr="000403A6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: </w:t>
      </w:r>
    </w:p>
    <w:p w:rsidR="00D127B0" w:rsidRPr="00AF3EBB" w:rsidRDefault="00D127B0" w:rsidP="00D127B0">
      <w:pPr>
        <w:pStyle w:val="Default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F3EBB">
        <w:rPr>
          <w:rFonts w:ascii="Times New Roman" w:hAnsi="Times New Roman" w:cs="Times New Roman"/>
          <w:bCs/>
          <w:color w:val="00B050"/>
          <w:sz w:val="28"/>
          <w:szCs w:val="28"/>
        </w:rPr>
        <w:lastRenderedPageBreak/>
        <w:t xml:space="preserve">1.Анализ рынка, оценка идеи – 1-ый месяц </w:t>
      </w:r>
    </w:p>
    <w:p w:rsidR="00D127B0" w:rsidRPr="00AF3EBB" w:rsidRDefault="00D127B0" w:rsidP="00D127B0">
      <w:pPr>
        <w:pStyle w:val="Default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F3EBB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2.Покупка земли – 1-ый месяц </w:t>
      </w:r>
    </w:p>
    <w:p w:rsidR="00D127B0" w:rsidRPr="00AF3EBB" w:rsidRDefault="00D127B0" w:rsidP="00D127B0">
      <w:pPr>
        <w:pStyle w:val="Default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F3EBB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3.Подготовка всей документации – 1-ый месяц </w:t>
      </w:r>
    </w:p>
    <w:p w:rsidR="00D127B0" w:rsidRPr="00AF3EBB" w:rsidRDefault="00D127B0" w:rsidP="00D127B0">
      <w:pPr>
        <w:pStyle w:val="Default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F3EBB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4.Возведение теплицы – 2-ой месяц </w:t>
      </w:r>
    </w:p>
    <w:p w:rsidR="00D127B0" w:rsidRPr="00AF3EBB" w:rsidRDefault="00D127B0" w:rsidP="00D127B0">
      <w:pPr>
        <w:pStyle w:val="Default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F3EBB">
        <w:rPr>
          <w:rFonts w:ascii="Times New Roman" w:hAnsi="Times New Roman" w:cs="Times New Roman"/>
          <w:bCs/>
          <w:color w:val="00B050"/>
          <w:sz w:val="28"/>
          <w:szCs w:val="28"/>
        </w:rPr>
        <w:t>5.Возведен</w:t>
      </w:r>
      <w:r w:rsidR="000E5DD1" w:rsidRPr="00AF3EBB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ие дополнительных построек </w:t>
      </w:r>
      <w:r w:rsidR="005B45C1">
        <w:rPr>
          <w:rFonts w:ascii="Times New Roman" w:hAnsi="Times New Roman" w:cs="Times New Roman"/>
          <w:bCs/>
          <w:color w:val="00B050"/>
          <w:sz w:val="28"/>
          <w:szCs w:val="28"/>
        </w:rPr>
        <w:t>– 2</w:t>
      </w:r>
      <w:r w:rsidRPr="00AF3EBB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 месяц</w:t>
      </w:r>
      <w:r w:rsidR="005B45C1">
        <w:rPr>
          <w:rFonts w:ascii="Times New Roman" w:hAnsi="Times New Roman" w:cs="Times New Roman"/>
          <w:bCs/>
          <w:color w:val="00B050"/>
          <w:sz w:val="28"/>
          <w:szCs w:val="28"/>
        </w:rPr>
        <w:t>а</w:t>
      </w:r>
      <w:r w:rsidRPr="00AF3EBB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 </w:t>
      </w:r>
    </w:p>
    <w:p w:rsidR="00D127B0" w:rsidRPr="00AF3EBB" w:rsidRDefault="005B45C1" w:rsidP="00D127B0">
      <w:pPr>
        <w:pStyle w:val="Default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bCs/>
          <w:color w:val="00B050"/>
          <w:sz w:val="28"/>
          <w:szCs w:val="28"/>
        </w:rPr>
        <w:t>6.Установка оборудования – 2</w:t>
      </w:r>
      <w:r w:rsidR="000E5DD1" w:rsidRPr="00AF3EBB">
        <w:rPr>
          <w:rFonts w:ascii="Times New Roman" w:hAnsi="Times New Roman" w:cs="Times New Roman"/>
          <w:bCs/>
          <w:color w:val="00B050"/>
          <w:sz w:val="28"/>
          <w:szCs w:val="28"/>
        </w:rPr>
        <w:t>-</w:t>
      </w:r>
      <w:r w:rsidR="00D127B0" w:rsidRPr="00AF3EBB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й месяц </w:t>
      </w:r>
    </w:p>
    <w:p w:rsidR="00D127B0" w:rsidRPr="00AF3EBB" w:rsidRDefault="00D127B0" w:rsidP="00D127B0">
      <w:pPr>
        <w:pStyle w:val="Default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F3EBB">
        <w:rPr>
          <w:rFonts w:ascii="Times New Roman" w:hAnsi="Times New Roman" w:cs="Times New Roman"/>
          <w:bCs/>
          <w:color w:val="00B050"/>
          <w:sz w:val="28"/>
          <w:szCs w:val="28"/>
        </w:rPr>
        <w:t>7.У</w:t>
      </w:r>
      <w:r w:rsidR="000E5DD1" w:rsidRPr="00AF3EBB">
        <w:rPr>
          <w:rFonts w:ascii="Times New Roman" w:hAnsi="Times New Roman" w:cs="Times New Roman"/>
          <w:bCs/>
          <w:color w:val="00B050"/>
          <w:sz w:val="28"/>
          <w:szCs w:val="28"/>
        </w:rPr>
        <w:t>становка системы выращивания – 2-</w:t>
      </w:r>
      <w:r w:rsidRPr="00AF3EBB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й месяц </w:t>
      </w:r>
    </w:p>
    <w:p w:rsidR="00D127B0" w:rsidRPr="00AF3EBB" w:rsidRDefault="000E5DD1" w:rsidP="00D127B0">
      <w:pPr>
        <w:pStyle w:val="Default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F3EBB">
        <w:rPr>
          <w:rFonts w:ascii="Times New Roman" w:hAnsi="Times New Roman" w:cs="Times New Roman"/>
          <w:bCs/>
          <w:color w:val="00B050"/>
          <w:sz w:val="28"/>
          <w:szCs w:val="28"/>
        </w:rPr>
        <w:t>8.Найм персонала – 2-</w:t>
      </w:r>
      <w:r w:rsidR="00D127B0" w:rsidRPr="00AF3EBB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й месяц </w:t>
      </w:r>
    </w:p>
    <w:p w:rsidR="00D127B0" w:rsidRPr="00AF3EBB" w:rsidRDefault="00D127B0" w:rsidP="00D127B0">
      <w:pPr>
        <w:pStyle w:val="Default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F3EBB">
        <w:rPr>
          <w:rFonts w:ascii="Times New Roman" w:hAnsi="Times New Roman" w:cs="Times New Roman"/>
          <w:bCs/>
          <w:color w:val="00B050"/>
          <w:sz w:val="28"/>
          <w:szCs w:val="28"/>
        </w:rPr>
        <w:t>9.</w:t>
      </w:r>
      <w:r w:rsidR="000E5DD1" w:rsidRPr="00AF3EBB">
        <w:rPr>
          <w:rFonts w:ascii="Times New Roman" w:hAnsi="Times New Roman" w:cs="Times New Roman"/>
          <w:bCs/>
          <w:color w:val="00B050"/>
          <w:sz w:val="28"/>
          <w:szCs w:val="28"/>
        </w:rPr>
        <w:t>Проверка работы оборудования – 2-</w:t>
      </w:r>
      <w:r w:rsidRPr="00AF3EBB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й месяц </w:t>
      </w:r>
    </w:p>
    <w:p w:rsidR="00D127B0" w:rsidRPr="004C3100" w:rsidRDefault="000E5DD1" w:rsidP="00D127B0">
      <w:pPr>
        <w:pStyle w:val="Default"/>
        <w:jc w:val="both"/>
        <w:rPr>
          <w:rFonts w:cs="Calibri"/>
          <w:b/>
          <w:color w:val="00B050"/>
          <w:sz w:val="96"/>
          <w:szCs w:val="96"/>
        </w:rPr>
      </w:pPr>
      <w:r w:rsidRPr="00AF3EBB">
        <w:rPr>
          <w:rFonts w:ascii="Times New Roman" w:hAnsi="Times New Roman" w:cs="Times New Roman"/>
          <w:bCs/>
          <w:color w:val="00B050"/>
          <w:sz w:val="28"/>
          <w:szCs w:val="28"/>
        </w:rPr>
        <w:t>10.Запуск производства – 3-</w:t>
      </w:r>
      <w:r w:rsidR="00D127B0" w:rsidRPr="00AF3EBB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й месяц </w:t>
      </w:r>
    </w:p>
    <w:p w:rsidR="00750740" w:rsidRDefault="00750740" w:rsidP="004E5088">
      <w:pPr>
        <w:pStyle w:val="Default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3C0794" w:rsidRPr="000403A6" w:rsidRDefault="000403A6" w:rsidP="004E5088">
      <w:pPr>
        <w:pStyle w:val="Default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0403A6">
        <w:rPr>
          <w:rFonts w:ascii="Times New Roman" w:hAnsi="Times New Roman" w:cs="Times New Roman"/>
          <w:b/>
          <w:bCs/>
          <w:color w:val="00B050"/>
          <w:sz w:val="28"/>
          <w:szCs w:val="28"/>
        </w:rPr>
        <w:t>10</w:t>
      </w:r>
      <w:r w:rsidR="004E5088" w:rsidRPr="000403A6">
        <w:rPr>
          <w:rFonts w:ascii="Times New Roman" w:hAnsi="Times New Roman" w:cs="Times New Roman"/>
          <w:b/>
          <w:bCs/>
          <w:color w:val="00B050"/>
          <w:sz w:val="28"/>
          <w:szCs w:val="28"/>
        </w:rPr>
        <w:t>. Ежегодные расходы</w:t>
      </w:r>
    </w:p>
    <w:p w:rsidR="004E5088" w:rsidRPr="005B45C1" w:rsidRDefault="004E5088" w:rsidP="004E50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50"/>
          <w:sz w:val="28"/>
          <w:szCs w:val="28"/>
        </w:rPr>
      </w:pPr>
    </w:p>
    <w:tbl>
      <w:tblPr>
        <w:tblW w:w="1212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8"/>
        <w:gridCol w:w="6066"/>
      </w:tblGrid>
      <w:tr w:rsidR="004C3100" w:rsidRPr="005B45C1" w:rsidTr="00873F21">
        <w:trPr>
          <w:trHeight w:val="240"/>
        </w:trPr>
        <w:tc>
          <w:tcPr>
            <w:tcW w:w="675" w:type="dxa"/>
          </w:tcPr>
          <w:p w:rsidR="004E5088" w:rsidRPr="005B45C1" w:rsidRDefault="004E5088" w:rsidP="004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45C1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 xml:space="preserve">№ </w:t>
            </w:r>
          </w:p>
        </w:tc>
        <w:tc>
          <w:tcPr>
            <w:tcW w:w="5387" w:type="dxa"/>
          </w:tcPr>
          <w:p w:rsidR="004E5088" w:rsidRPr="005B45C1" w:rsidRDefault="004E5088" w:rsidP="004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45C1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067" w:type="dxa"/>
          </w:tcPr>
          <w:p w:rsidR="004E5088" w:rsidRPr="005B45C1" w:rsidRDefault="004E5088" w:rsidP="004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45C1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 xml:space="preserve">Сумма в рублях </w:t>
            </w:r>
          </w:p>
        </w:tc>
      </w:tr>
      <w:tr w:rsidR="004C3100" w:rsidRPr="005B45C1" w:rsidTr="00873F21">
        <w:trPr>
          <w:trHeight w:val="240"/>
        </w:trPr>
        <w:tc>
          <w:tcPr>
            <w:tcW w:w="675" w:type="dxa"/>
          </w:tcPr>
          <w:p w:rsidR="004E5088" w:rsidRPr="005B45C1" w:rsidRDefault="004E5088" w:rsidP="004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45C1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1 </w:t>
            </w:r>
          </w:p>
        </w:tc>
        <w:tc>
          <w:tcPr>
            <w:tcW w:w="5387" w:type="dxa"/>
          </w:tcPr>
          <w:p w:rsidR="004E5088" w:rsidRPr="005B45C1" w:rsidRDefault="004E5088" w:rsidP="004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45C1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Зарплата персоналу </w:t>
            </w:r>
          </w:p>
        </w:tc>
        <w:tc>
          <w:tcPr>
            <w:tcW w:w="6067" w:type="dxa"/>
          </w:tcPr>
          <w:p w:rsidR="004E5088" w:rsidRPr="005B45C1" w:rsidRDefault="00873F21" w:rsidP="004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4 104 000</w:t>
            </w:r>
          </w:p>
        </w:tc>
      </w:tr>
      <w:tr w:rsidR="004C3100" w:rsidRPr="005B45C1" w:rsidTr="00873F21">
        <w:trPr>
          <w:trHeight w:val="240"/>
        </w:trPr>
        <w:tc>
          <w:tcPr>
            <w:tcW w:w="675" w:type="dxa"/>
          </w:tcPr>
          <w:p w:rsidR="004E5088" w:rsidRPr="005B45C1" w:rsidRDefault="004E5088" w:rsidP="004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45C1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2 </w:t>
            </w:r>
          </w:p>
        </w:tc>
        <w:tc>
          <w:tcPr>
            <w:tcW w:w="5387" w:type="dxa"/>
          </w:tcPr>
          <w:p w:rsidR="004E5088" w:rsidRPr="005B45C1" w:rsidRDefault="004E5088" w:rsidP="004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45C1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Спецодежда и прочее </w:t>
            </w:r>
          </w:p>
        </w:tc>
        <w:tc>
          <w:tcPr>
            <w:tcW w:w="6067" w:type="dxa"/>
          </w:tcPr>
          <w:p w:rsidR="004E5088" w:rsidRPr="005B45C1" w:rsidRDefault="00873F21" w:rsidP="004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12</w:t>
            </w:r>
            <w:r w:rsidR="004E5088" w:rsidRPr="005B45C1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0 000 </w:t>
            </w:r>
          </w:p>
        </w:tc>
      </w:tr>
      <w:tr w:rsidR="004C3100" w:rsidRPr="005B45C1" w:rsidTr="00873F21">
        <w:trPr>
          <w:trHeight w:val="240"/>
        </w:trPr>
        <w:tc>
          <w:tcPr>
            <w:tcW w:w="675" w:type="dxa"/>
          </w:tcPr>
          <w:p w:rsidR="004E5088" w:rsidRPr="005B45C1" w:rsidRDefault="004E5088" w:rsidP="004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45C1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3 </w:t>
            </w:r>
          </w:p>
        </w:tc>
        <w:tc>
          <w:tcPr>
            <w:tcW w:w="5387" w:type="dxa"/>
          </w:tcPr>
          <w:p w:rsidR="004E5088" w:rsidRPr="005B45C1" w:rsidRDefault="004E5088" w:rsidP="004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45C1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Содержание теплицы </w:t>
            </w:r>
          </w:p>
        </w:tc>
        <w:tc>
          <w:tcPr>
            <w:tcW w:w="6067" w:type="dxa"/>
          </w:tcPr>
          <w:p w:rsidR="004E5088" w:rsidRPr="005B45C1" w:rsidRDefault="004E5088" w:rsidP="004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45C1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1 180 000 </w:t>
            </w:r>
          </w:p>
        </w:tc>
      </w:tr>
      <w:tr w:rsidR="004C3100" w:rsidRPr="005B45C1" w:rsidTr="00873F21">
        <w:trPr>
          <w:trHeight w:val="240"/>
        </w:trPr>
        <w:tc>
          <w:tcPr>
            <w:tcW w:w="675" w:type="dxa"/>
          </w:tcPr>
          <w:p w:rsidR="004E5088" w:rsidRPr="005B45C1" w:rsidRDefault="004E5088" w:rsidP="004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45C1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4 </w:t>
            </w:r>
          </w:p>
        </w:tc>
        <w:tc>
          <w:tcPr>
            <w:tcW w:w="5387" w:type="dxa"/>
          </w:tcPr>
          <w:p w:rsidR="004E5088" w:rsidRPr="005B45C1" w:rsidRDefault="004E5088" w:rsidP="004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45C1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ГСМ и реклама </w:t>
            </w:r>
          </w:p>
        </w:tc>
        <w:tc>
          <w:tcPr>
            <w:tcW w:w="6067" w:type="dxa"/>
          </w:tcPr>
          <w:p w:rsidR="004E5088" w:rsidRPr="005B45C1" w:rsidRDefault="004E5088" w:rsidP="004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45C1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300 000 </w:t>
            </w:r>
          </w:p>
        </w:tc>
      </w:tr>
      <w:tr w:rsidR="004C3100" w:rsidRPr="005B45C1" w:rsidTr="00873F21">
        <w:trPr>
          <w:trHeight w:val="240"/>
        </w:trPr>
        <w:tc>
          <w:tcPr>
            <w:tcW w:w="675" w:type="dxa"/>
          </w:tcPr>
          <w:p w:rsidR="004E5088" w:rsidRPr="005B45C1" w:rsidRDefault="004E5088" w:rsidP="004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45C1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5 </w:t>
            </w:r>
          </w:p>
        </w:tc>
        <w:tc>
          <w:tcPr>
            <w:tcW w:w="5387" w:type="dxa"/>
          </w:tcPr>
          <w:p w:rsidR="004E5088" w:rsidRPr="005B45C1" w:rsidRDefault="00873F21" w:rsidP="004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Налоги</w:t>
            </w:r>
          </w:p>
        </w:tc>
        <w:tc>
          <w:tcPr>
            <w:tcW w:w="6067" w:type="dxa"/>
          </w:tcPr>
          <w:p w:rsidR="004E5088" w:rsidRPr="005B45C1" w:rsidRDefault="00873F21" w:rsidP="004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8</w:t>
            </w:r>
            <w:r w:rsidR="004E5088" w:rsidRPr="005B45C1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00 000 </w:t>
            </w:r>
          </w:p>
        </w:tc>
      </w:tr>
      <w:tr w:rsidR="004C3100" w:rsidRPr="005B45C1" w:rsidTr="00873F21">
        <w:trPr>
          <w:trHeight w:val="240"/>
        </w:trPr>
        <w:tc>
          <w:tcPr>
            <w:tcW w:w="675" w:type="dxa"/>
          </w:tcPr>
          <w:p w:rsidR="004E5088" w:rsidRPr="005B45C1" w:rsidRDefault="004E5088" w:rsidP="004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45C1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6 </w:t>
            </w:r>
          </w:p>
        </w:tc>
        <w:tc>
          <w:tcPr>
            <w:tcW w:w="5387" w:type="dxa"/>
          </w:tcPr>
          <w:p w:rsidR="004E5088" w:rsidRPr="005B45C1" w:rsidRDefault="004E5088" w:rsidP="004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45C1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6067" w:type="dxa"/>
          </w:tcPr>
          <w:p w:rsidR="004E5088" w:rsidRPr="005B45C1" w:rsidRDefault="004E5088" w:rsidP="004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45C1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300 000 </w:t>
            </w:r>
          </w:p>
        </w:tc>
      </w:tr>
      <w:tr w:rsidR="004C3100" w:rsidRPr="005B45C1" w:rsidTr="00873F21">
        <w:trPr>
          <w:trHeight w:val="240"/>
        </w:trPr>
        <w:tc>
          <w:tcPr>
            <w:tcW w:w="6064" w:type="dxa"/>
            <w:gridSpan w:val="2"/>
          </w:tcPr>
          <w:p w:rsidR="004E5088" w:rsidRPr="005B45C1" w:rsidRDefault="004E5088" w:rsidP="004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45C1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 xml:space="preserve">Итого: </w:t>
            </w:r>
          </w:p>
        </w:tc>
        <w:tc>
          <w:tcPr>
            <w:tcW w:w="6065" w:type="dxa"/>
          </w:tcPr>
          <w:p w:rsidR="004E5088" w:rsidRPr="005B45C1" w:rsidRDefault="00873F21" w:rsidP="004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>6 804 000</w:t>
            </w:r>
            <w:r w:rsidR="004E5088" w:rsidRPr="005B45C1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</w:tc>
      </w:tr>
    </w:tbl>
    <w:p w:rsidR="000403A6" w:rsidRDefault="000403A6" w:rsidP="004E5088">
      <w:pPr>
        <w:pStyle w:val="Default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E5088" w:rsidRDefault="000403A6" w:rsidP="004E5088">
      <w:pPr>
        <w:pStyle w:val="Default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403A6">
        <w:rPr>
          <w:rFonts w:ascii="Times New Roman" w:hAnsi="Times New Roman" w:cs="Times New Roman"/>
          <w:b/>
          <w:color w:val="00B050"/>
          <w:sz w:val="28"/>
          <w:szCs w:val="28"/>
        </w:rPr>
        <w:t>11. Заключение</w:t>
      </w:r>
    </w:p>
    <w:p w:rsidR="004E5088" w:rsidRDefault="00750740" w:rsidP="004E5088">
      <w:pPr>
        <w:pStyle w:val="Default"/>
        <w:rPr>
          <w:rFonts w:ascii="Times New Roman" w:hAnsi="Times New Roman" w:cs="Times New Roman"/>
          <w:color w:val="00B050"/>
          <w:sz w:val="28"/>
          <w:szCs w:val="28"/>
        </w:rPr>
      </w:pPr>
      <w:r w:rsidRPr="00750740">
        <w:rPr>
          <w:rFonts w:ascii="Times New Roman" w:hAnsi="Times New Roman" w:cs="Times New Roman"/>
          <w:color w:val="00B050"/>
          <w:sz w:val="28"/>
          <w:szCs w:val="28"/>
        </w:rPr>
        <w:t xml:space="preserve">Стоит отметить, что территория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(база) </w:t>
      </w:r>
      <w:r w:rsidRPr="00750740">
        <w:rPr>
          <w:rFonts w:ascii="Times New Roman" w:hAnsi="Times New Roman" w:cs="Times New Roman"/>
          <w:color w:val="00B050"/>
          <w:sz w:val="28"/>
          <w:szCs w:val="28"/>
        </w:rPr>
        <w:t xml:space="preserve">предусмотрена под увеличение мощности Тепличного комплекса. В оптимистичном варианте расположить дополнительно 5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тепличных блоков по 100 метров каждый. </w:t>
      </w:r>
    </w:p>
    <w:p w:rsidR="001166E9" w:rsidRDefault="001166E9" w:rsidP="004E5088">
      <w:pPr>
        <w:pStyle w:val="Default"/>
        <w:rPr>
          <w:rFonts w:ascii="Times New Roman" w:hAnsi="Times New Roman" w:cs="Times New Roman"/>
          <w:color w:val="00B050"/>
          <w:sz w:val="28"/>
          <w:szCs w:val="28"/>
        </w:rPr>
      </w:pPr>
    </w:p>
    <w:p w:rsidR="001166E9" w:rsidRPr="004C3100" w:rsidRDefault="001166E9" w:rsidP="004E5088">
      <w:pPr>
        <w:pStyle w:val="Default"/>
        <w:rPr>
          <w:rFonts w:ascii="Arial" w:hAnsi="Arial" w:cs="Arial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С Уважением, С.А. Александров</w:t>
      </w:r>
    </w:p>
    <w:sectPr w:rsidR="001166E9" w:rsidRPr="004C3100" w:rsidSect="005F3F28">
      <w:pgSz w:w="16838" w:h="11906" w:orient="landscape"/>
      <w:pgMar w:top="993" w:right="1134" w:bottom="99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F06" w:rsidRDefault="003F5F06" w:rsidP="00A0194A">
      <w:pPr>
        <w:spacing w:after="0" w:line="240" w:lineRule="auto"/>
      </w:pPr>
      <w:r>
        <w:separator/>
      </w:r>
    </w:p>
  </w:endnote>
  <w:endnote w:type="continuationSeparator" w:id="0">
    <w:p w:rsidR="003F5F06" w:rsidRDefault="003F5F06" w:rsidP="00A01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T Norms Regular">
    <w:altName w:val="Times New Roman"/>
    <w:panose1 w:val="00000000000000000000"/>
    <w:charset w:val="00"/>
    <w:family w:val="roman"/>
    <w:notTrueType/>
    <w:pitch w:val="default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F06" w:rsidRDefault="003F5F06" w:rsidP="00A0194A">
      <w:pPr>
        <w:spacing w:after="0" w:line="240" w:lineRule="auto"/>
      </w:pPr>
      <w:r>
        <w:separator/>
      </w:r>
    </w:p>
  </w:footnote>
  <w:footnote w:type="continuationSeparator" w:id="0">
    <w:p w:rsidR="003F5F06" w:rsidRDefault="003F5F06" w:rsidP="00A01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B058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88E0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69CE3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E08FE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2861E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E817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EA95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10A8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B0C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C5A4B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460F1"/>
    <w:multiLevelType w:val="multilevel"/>
    <w:tmpl w:val="0419001F"/>
    <w:numStyleLink w:val="111111"/>
  </w:abstractNum>
  <w:abstractNum w:abstractNumId="11" w15:restartNumberingAfterBreak="0">
    <w:nsid w:val="1C1B781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239F4F9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7C1E04"/>
    <w:multiLevelType w:val="hybridMultilevel"/>
    <w:tmpl w:val="7F648C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950A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CF9683B"/>
    <w:multiLevelType w:val="hybridMultilevel"/>
    <w:tmpl w:val="66A2E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202A6"/>
    <w:multiLevelType w:val="hybridMultilevel"/>
    <w:tmpl w:val="A710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F5534"/>
    <w:multiLevelType w:val="hybridMultilevel"/>
    <w:tmpl w:val="FE025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C6FCF"/>
    <w:multiLevelType w:val="hybridMultilevel"/>
    <w:tmpl w:val="C79C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428CB"/>
    <w:multiLevelType w:val="hybridMultilevel"/>
    <w:tmpl w:val="57667226"/>
    <w:lvl w:ilvl="0" w:tplc="A0AEA7A8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21E1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20"/>
  </w:num>
  <w:num w:numId="14">
    <w:abstractNumId w:val="11"/>
  </w:num>
  <w:num w:numId="15">
    <w:abstractNumId w:val="12"/>
  </w:num>
  <w:num w:numId="16">
    <w:abstractNumId w:val="13"/>
  </w:num>
  <w:num w:numId="17">
    <w:abstractNumId w:val="15"/>
  </w:num>
  <w:num w:numId="18">
    <w:abstractNumId w:val="18"/>
  </w:num>
  <w:num w:numId="19">
    <w:abstractNumId w:val="17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55"/>
    <w:rsid w:val="0000161D"/>
    <w:rsid w:val="00015394"/>
    <w:rsid w:val="00016D7F"/>
    <w:rsid w:val="00023240"/>
    <w:rsid w:val="00030569"/>
    <w:rsid w:val="00037F3A"/>
    <w:rsid w:val="000403A6"/>
    <w:rsid w:val="000C1EFB"/>
    <w:rsid w:val="000D0612"/>
    <w:rsid w:val="000E090F"/>
    <w:rsid w:val="000E5DD1"/>
    <w:rsid w:val="000F19CB"/>
    <w:rsid w:val="001166E9"/>
    <w:rsid w:val="001266BF"/>
    <w:rsid w:val="001556CC"/>
    <w:rsid w:val="00182535"/>
    <w:rsid w:val="00184734"/>
    <w:rsid w:val="00190378"/>
    <w:rsid w:val="001A2C4E"/>
    <w:rsid w:val="001A4C95"/>
    <w:rsid w:val="001A5989"/>
    <w:rsid w:val="001B77F2"/>
    <w:rsid w:val="001C712F"/>
    <w:rsid w:val="001D1A6E"/>
    <w:rsid w:val="001D1EB9"/>
    <w:rsid w:val="001D733D"/>
    <w:rsid w:val="001E3C45"/>
    <w:rsid w:val="00233DEC"/>
    <w:rsid w:val="00234250"/>
    <w:rsid w:val="0024310B"/>
    <w:rsid w:val="00294B1E"/>
    <w:rsid w:val="0029507C"/>
    <w:rsid w:val="002D1E3F"/>
    <w:rsid w:val="002E3F1C"/>
    <w:rsid w:val="002E7009"/>
    <w:rsid w:val="002E7815"/>
    <w:rsid w:val="002F225B"/>
    <w:rsid w:val="00315390"/>
    <w:rsid w:val="00343829"/>
    <w:rsid w:val="0037464E"/>
    <w:rsid w:val="0038348B"/>
    <w:rsid w:val="00385530"/>
    <w:rsid w:val="00386446"/>
    <w:rsid w:val="003B65C2"/>
    <w:rsid w:val="003C0794"/>
    <w:rsid w:val="003F5F06"/>
    <w:rsid w:val="00415730"/>
    <w:rsid w:val="00434BBC"/>
    <w:rsid w:val="00437DFF"/>
    <w:rsid w:val="00443A74"/>
    <w:rsid w:val="0046632F"/>
    <w:rsid w:val="0047097A"/>
    <w:rsid w:val="00487805"/>
    <w:rsid w:val="004A004C"/>
    <w:rsid w:val="004A052D"/>
    <w:rsid w:val="004A75F9"/>
    <w:rsid w:val="004C3100"/>
    <w:rsid w:val="004D5864"/>
    <w:rsid w:val="004E5088"/>
    <w:rsid w:val="004E5A6C"/>
    <w:rsid w:val="004F7EE6"/>
    <w:rsid w:val="005447A8"/>
    <w:rsid w:val="00577726"/>
    <w:rsid w:val="00584B15"/>
    <w:rsid w:val="00596280"/>
    <w:rsid w:val="005B45C1"/>
    <w:rsid w:val="005D1CDB"/>
    <w:rsid w:val="005F3F28"/>
    <w:rsid w:val="00601D3C"/>
    <w:rsid w:val="00611DF3"/>
    <w:rsid w:val="00670948"/>
    <w:rsid w:val="00685E81"/>
    <w:rsid w:val="00686089"/>
    <w:rsid w:val="006A156E"/>
    <w:rsid w:val="006D3C25"/>
    <w:rsid w:val="00750740"/>
    <w:rsid w:val="0075114D"/>
    <w:rsid w:val="00754606"/>
    <w:rsid w:val="00762B99"/>
    <w:rsid w:val="007B30E6"/>
    <w:rsid w:val="007C6E31"/>
    <w:rsid w:val="007F0A8C"/>
    <w:rsid w:val="00835C55"/>
    <w:rsid w:val="008579B6"/>
    <w:rsid w:val="00873F21"/>
    <w:rsid w:val="008B31A4"/>
    <w:rsid w:val="009040FF"/>
    <w:rsid w:val="009411AC"/>
    <w:rsid w:val="00942697"/>
    <w:rsid w:val="009907C2"/>
    <w:rsid w:val="009B5A63"/>
    <w:rsid w:val="009D0B97"/>
    <w:rsid w:val="009D0E0D"/>
    <w:rsid w:val="009E00F5"/>
    <w:rsid w:val="009F2A05"/>
    <w:rsid w:val="00A0194A"/>
    <w:rsid w:val="00AD0A97"/>
    <w:rsid w:val="00AD6300"/>
    <w:rsid w:val="00AF3EBB"/>
    <w:rsid w:val="00B54D72"/>
    <w:rsid w:val="00B63FAC"/>
    <w:rsid w:val="00B92403"/>
    <w:rsid w:val="00BB162C"/>
    <w:rsid w:val="00BD091D"/>
    <w:rsid w:val="00BD2003"/>
    <w:rsid w:val="00C62054"/>
    <w:rsid w:val="00C62689"/>
    <w:rsid w:val="00C75098"/>
    <w:rsid w:val="00C97313"/>
    <w:rsid w:val="00CA13BA"/>
    <w:rsid w:val="00CD2A97"/>
    <w:rsid w:val="00CD7974"/>
    <w:rsid w:val="00CE66ED"/>
    <w:rsid w:val="00D046FD"/>
    <w:rsid w:val="00D127B0"/>
    <w:rsid w:val="00D428E6"/>
    <w:rsid w:val="00D455B3"/>
    <w:rsid w:val="00D93310"/>
    <w:rsid w:val="00DB5F57"/>
    <w:rsid w:val="00DB701C"/>
    <w:rsid w:val="00DD25B4"/>
    <w:rsid w:val="00E03658"/>
    <w:rsid w:val="00E43C9F"/>
    <w:rsid w:val="00E44B54"/>
    <w:rsid w:val="00E66CF4"/>
    <w:rsid w:val="00ED7F30"/>
    <w:rsid w:val="00EE4CAF"/>
    <w:rsid w:val="00F03DD4"/>
    <w:rsid w:val="00F05DE1"/>
    <w:rsid w:val="00F4015D"/>
    <w:rsid w:val="00F43D6F"/>
    <w:rsid w:val="00F465AD"/>
    <w:rsid w:val="00F568F5"/>
    <w:rsid w:val="00F8226C"/>
    <w:rsid w:val="00FB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68D933-A35F-463B-90C1-1B209ED6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B99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835C5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9"/>
    <w:qFormat/>
    <w:locked/>
    <w:rsid w:val="00685E81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5C5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62054"/>
    <w:rPr>
      <w:rFonts w:ascii="Calibri" w:hAnsi="Calibri" w:cs="Times New Roman"/>
      <w:b/>
      <w:bCs/>
    </w:rPr>
  </w:style>
  <w:style w:type="character" w:customStyle="1" w:styleId="b-share-form-button">
    <w:name w:val="b-share-form-button"/>
    <w:basedOn w:val="a0"/>
    <w:uiPriority w:val="99"/>
    <w:rsid w:val="00835C55"/>
    <w:rPr>
      <w:rFonts w:cs="Times New Roman"/>
    </w:rPr>
  </w:style>
  <w:style w:type="character" w:styleId="a3">
    <w:name w:val="Hyperlink"/>
    <w:basedOn w:val="a0"/>
    <w:uiPriority w:val="99"/>
    <w:qFormat/>
    <w:rsid w:val="00835C5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35C55"/>
    <w:rPr>
      <w:rFonts w:cs="Times New Roman"/>
    </w:rPr>
  </w:style>
  <w:style w:type="paragraph" w:styleId="a4">
    <w:name w:val="Normal (Web)"/>
    <w:basedOn w:val="a"/>
    <w:uiPriority w:val="99"/>
    <w:rsid w:val="00835C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Дата1"/>
    <w:basedOn w:val="a0"/>
    <w:uiPriority w:val="99"/>
    <w:rsid w:val="00835C55"/>
    <w:rPr>
      <w:rFonts w:cs="Times New Roman"/>
    </w:rPr>
  </w:style>
  <w:style w:type="character" w:styleId="a5">
    <w:name w:val="Emphasis"/>
    <w:basedOn w:val="a0"/>
    <w:uiPriority w:val="99"/>
    <w:qFormat/>
    <w:rsid w:val="00835C55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83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35C55"/>
    <w:rPr>
      <w:rFonts w:ascii="Tahoma" w:hAnsi="Tahoma" w:cs="Tahoma"/>
      <w:sz w:val="16"/>
      <w:szCs w:val="16"/>
    </w:rPr>
  </w:style>
  <w:style w:type="paragraph" w:styleId="a8">
    <w:name w:val="Normal Indent"/>
    <w:basedOn w:val="a"/>
    <w:uiPriority w:val="99"/>
    <w:rsid w:val="009040FF"/>
    <w:pPr>
      <w:ind w:left="708"/>
    </w:pPr>
  </w:style>
  <w:style w:type="paragraph" w:styleId="a9">
    <w:name w:val="Body Text"/>
    <w:basedOn w:val="a"/>
    <w:link w:val="aa"/>
    <w:uiPriority w:val="99"/>
    <w:rsid w:val="009040F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62054"/>
    <w:rPr>
      <w:rFonts w:cs="Times New Roman"/>
    </w:rPr>
  </w:style>
  <w:style w:type="numbering" w:styleId="111111">
    <w:name w:val="Outline List 2"/>
    <w:basedOn w:val="a2"/>
    <w:uiPriority w:val="99"/>
    <w:semiHidden/>
    <w:unhideWhenUsed/>
    <w:rsid w:val="00003DD0"/>
    <w:pPr>
      <w:numPr>
        <w:numId w:val="11"/>
      </w:numPr>
    </w:pPr>
  </w:style>
  <w:style w:type="character" w:customStyle="1" w:styleId="ab">
    <w:name w:val="Основной текст_"/>
    <w:basedOn w:val="a0"/>
    <w:link w:val="12"/>
    <w:locked/>
    <w:rsid w:val="0003056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030569"/>
    <w:pPr>
      <w:shd w:val="clear" w:color="auto" w:fill="FFFFFF"/>
      <w:spacing w:after="0" w:line="317" w:lineRule="exact"/>
      <w:ind w:hanging="360"/>
    </w:pPr>
    <w:rPr>
      <w:sz w:val="27"/>
      <w:szCs w:val="27"/>
    </w:rPr>
  </w:style>
  <w:style w:type="paragraph" w:styleId="ac">
    <w:name w:val="No Spacing"/>
    <w:uiPriority w:val="1"/>
    <w:qFormat/>
    <w:rsid w:val="00030569"/>
  </w:style>
  <w:style w:type="paragraph" w:customStyle="1" w:styleId="13">
    <w:name w:val="Без интервала1"/>
    <w:link w:val="ad"/>
    <w:uiPriority w:val="1"/>
    <w:qFormat/>
    <w:rsid w:val="00F4015D"/>
    <w:rPr>
      <w:rFonts w:ascii="Times New Roman" w:hAnsi="Times New Roman"/>
      <w:sz w:val="24"/>
      <w:szCs w:val="24"/>
    </w:rPr>
  </w:style>
  <w:style w:type="character" w:customStyle="1" w:styleId="ad">
    <w:name w:val="Без интервала Знак"/>
    <w:basedOn w:val="a0"/>
    <w:link w:val="13"/>
    <w:uiPriority w:val="1"/>
    <w:qFormat/>
    <w:rsid w:val="00F4015D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C0794"/>
    <w:pPr>
      <w:autoSpaceDE w:val="0"/>
      <w:autoSpaceDN w:val="0"/>
      <w:adjustRightInd w:val="0"/>
    </w:pPr>
    <w:rPr>
      <w:rFonts w:ascii="Agency FB" w:hAnsi="Agency FB" w:cs="Agency FB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A01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194A"/>
  </w:style>
  <w:style w:type="paragraph" w:styleId="af0">
    <w:name w:val="footer"/>
    <w:basedOn w:val="a"/>
    <w:link w:val="af1"/>
    <w:uiPriority w:val="99"/>
    <w:unhideWhenUsed/>
    <w:rsid w:val="00A01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0194A"/>
  </w:style>
  <w:style w:type="table" w:styleId="af2">
    <w:name w:val="Table Grid"/>
    <w:basedOn w:val="a1"/>
    <w:locked/>
    <w:rsid w:val="001A4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F05DE1"/>
    <w:pPr>
      <w:ind w:left="720"/>
      <w:contextualSpacing/>
    </w:pPr>
  </w:style>
  <w:style w:type="character" w:styleId="af4">
    <w:name w:val="line number"/>
    <w:basedOn w:val="a0"/>
    <w:uiPriority w:val="99"/>
    <w:semiHidden/>
    <w:unhideWhenUsed/>
    <w:rsid w:val="00F05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19507">
                  <w:marLeft w:val="15"/>
                  <w:marRight w:val="225"/>
                  <w:marTop w:val="9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19505">
              <w:marLeft w:val="225"/>
              <w:marRight w:val="1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195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1195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19512">
              <w:marLeft w:val="0"/>
              <w:marRight w:val="3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195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195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hart" Target="charts/chart4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0.bin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4.bin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5.bin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6.bin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7.bin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8.bin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9.bin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49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Площадь картофеля,  тыс.га(%)</a:t>
            </a:r>
          </a:p>
        </c:rich>
      </c:tx>
      <c:layout>
        <c:manualLayout>
          <c:xMode val="edge"/>
          <c:yMode val="edge"/>
          <c:x val="0.25214053506469586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640270236479555"/>
          <c:y val="0.11760915732091518"/>
          <c:w val="0.769953865886841"/>
          <c:h val="0.83619685808158306"/>
        </c:manualLayout>
      </c:layout>
      <c:pie3DChart>
        <c:varyColors val="1"/>
        <c:ser>
          <c:idx val="0"/>
          <c:order val="0"/>
          <c:tx>
            <c:str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Москву).doc]Лист1'!$B$1</c:f>
              <c:strCache>
                <c:ptCount val="1"/>
                <c:pt idx="0">
                  <c:v>Площадь картофеля, %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9106-449B-B7F0-B0AF1BCB4338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9106-449B-B7F0-B0AF1BCB4338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9106-449B-B7F0-B0AF1BCB433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0,4</a:t>
                    </a:r>
                    <a:r>
                      <a:rPr lang="en-US" sz="900" baseline="0">
                        <a:latin typeface="Times New Roman" pitchFamily="18" charset="0"/>
                        <a:cs typeface="Times New Roman" pitchFamily="18" charset="0"/>
                      </a:rPr>
                      <a:t> (</a:t>
                    </a:r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3%)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106-449B-B7F0-B0AF1BCB433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2,2(16%)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06-449B-B7F0-B0AF1BCB4338}"/>
                </c:ext>
              </c:extLst>
            </c:dLbl>
            <c:dLbl>
              <c:idx val="2"/>
              <c:layout>
                <c:manualLayout>
                  <c:x val="0.32972538248197808"/>
                  <c:y val="-0.21322425226290179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10,8(81%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106-449B-B7F0-B0AF1BCB433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Москву).doc]Лист1'!$A$2:$A$4</c:f>
              <c:strCache>
                <c:ptCount val="3"/>
                <c:pt idx="0">
                  <c:v>с.х. предприятия</c:v>
                </c:pt>
                <c:pt idx="1">
                  <c:v>КФХ и ИП</c:v>
                </c:pt>
                <c:pt idx="2">
                  <c:v>ЛПХ</c:v>
                </c:pt>
              </c:strCache>
            </c:strRef>
          </c:cat>
          <c:val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Москву).doc]Лист1'!$B$2:$B$4</c:f>
              <c:numCache>
                <c:formatCode>0.0</c:formatCode>
                <c:ptCount val="3"/>
                <c:pt idx="0">
                  <c:v>0.379</c:v>
                </c:pt>
                <c:pt idx="1">
                  <c:v>2.1960000000000002</c:v>
                </c:pt>
                <c:pt idx="2">
                  <c:v>10.826000000000001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106-449B-B7F0-B0AF1BCB43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"/>
          <c:y val="0.88556848535525978"/>
          <c:w val="1"/>
          <c:h val="0.1111690242259540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solidFill>
        <a:sysClr val="window" lastClr="FFFFFF">
          <a:lumMod val="85000"/>
        </a:sysClr>
      </a:solidFill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97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r>
              <a:rPr lang="ru-RU" sz="1097" dirty="0" smtClean="0">
                <a:latin typeface="Times New Roman" pitchFamily="18" charset="0"/>
                <a:cs typeface="Times New Roman" pitchFamily="18" charset="0"/>
              </a:rPr>
              <a:t>Динамика </a:t>
            </a:r>
            <a:r>
              <a:rPr lang="ru-RU" sz="1097" dirty="0">
                <a:latin typeface="Times New Roman" pitchFamily="18" charset="0"/>
                <a:cs typeface="Times New Roman" pitchFamily="18" charset="0"/>
              </a:rPr>
              <a:t>валового </a:t>
            </a:r>
            <a:r>
              <a:rPr lang="ru-RU" sz="1097" dirty="0" smtClean="0">
                <a:latin typeface="Times New Roman" pitchFamily="18" charset="0"/>
                <a:cs typeface="Times New Roman" pitchFamily="18" charset="0"/>
              </a:rPr>
              <a:t>производства, </a:t>
            </a:r>
            <a:r>
              <a:rPr lang="ru-RU" sz="1097" dirty="0">
                <a:latin typeface="Times New Roman" pitchFamily="18" charset="0"/>
                <a:cs typeface="Times New Roman" pitchFamily="18" charset="0"/>
              </a:rPr>
              <a:t>тыс.тонн</a:t>
            </a:r>
          </a:p>
        </c:rich>
      </c:tx>
      <c:layout>
        <c:manualLayout>
          <c:xMode val="edge"/>
          <c:yMode val="edge"/>
          <c:x val="0.22233334653070033"/>
          <c:y val="3.5472573232322351E-3"/>
        </c:manualLayout>
      </c:layout>
      <c:overlay val="0"/>
      <c:spPr>
        <a:noFill/>
        <a:ln w="2533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2567799672805147E-2"/>
          <c:y val="0.17422884188909496"/>
          <c:w val="0.83338757436688571"/>
          <c:h val="0.612627775593452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Москву).doc]Sheet1'!$A$2</c:f>
              <c:strCache>
                <c:ptCount val="1"/>
                <c:pt idx="0">
                  <c:v>картофель</c:v>
                </c:pt>
              </c:strCache>
            </c:strRef>
          </c:tx>
          <c:spPr>
            <a:solidFill>
              <a:srgbClr val="FFCC00"/>
            </a:solidFill>
            <a:ln w="12666">
              <a:solidFill>
                <a:srgbClr val="FF6600"/>
              </a:solidFill>
              <a:prstDash val="solid"/>
            </a:ln>
          </c:spPr>
          <c:invertIfNegative val="0"/>
          <c:dLbls>
            <c:numFmt formatCode="0.0" sourceLinked="0"/>
            <c:spPr>
              <a:noFill/>
              <a:ln w="25332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Москву).doc]Sheet1'!$B$1:$H$1</c:f>
              <c:numCache>
                <c:formatCode>General</c:formatCode>
                <c:ptCount val="7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</c:numCache>
            </c:numRef>
          </c:cat>
          <c:val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Москву).doc]Sheet1'!$B$2:$H$2</c:f>
              <c:numCache>
                <c:formatCode>General</c:formatCode>
                <c:ptCount val="7"/>
                <c:pt idx="0">
                  <c:v>25.9</c:v>
                </c:pt>
                <c:pt idx="1">
                  <c:v>28.3</c:v>
                </c:pt>
                <c:pt idx="2">
                  <c:v>30</c:v>
                </c:pt>
                <c:pt idx="3">
                  <c:v>33</c:v>
                </c:pt>
                <c:pt idx="4">
                  <c:v>35</c:v>
                </c:pt>
                <c:pt idx="5">
                  <c:v>39</c:v>
                </c:pt>
                <c:pt idx="6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D2-4A54-9F5A-FD6F537031AF}"/>
            </c:ext>
          </c:extLst>
        </c:ser>
        <c:ser>
          <c:idx val="1"/>
          <c:order val="1"/>
          <c:tx>
            <c:str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Москву).doc]Sheet1'!$A$3</c:f>
              <c:strCache>
                <c:ptCount val="1"/>
                <c:pt idx="0">
                  <c:v>овощи</c:v>
                </c:pt>
              </c:strCache>
            </c:strRef>
          </c:tx>
          <c:spPr>
            <a:solidFill>
              <a:srgbClr val="FFFF00"/>
            </a:solidFill>
            <a:ln w="12666">
              <a:solidFill>
                <a:srgbClr val="FF9900"/>
              </a:solidFill>
              <a:prstDash val="solid"/>
            </a:ln>
          </c:spPr>
          <c:invertIfNegative val="0"/>
          <c:dLbls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DD2-4A54-9F5A-FD6F537031AF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DD2-4A54-9F5A-FD6F537031AF}"/>
                </c:ext>
              </c:extLst>
            </c:dLbl>
            <c:numFmt formatCode="#,##0.0" sourceLinked="0"/>
            <c:spPr>
              <a:noFill/>
              <a:ln w="25332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Москву).doc]Sheet1'!$B$1:$H$1</c:f>
              <c:numCache>
                <c:formatCode>General</c:formatCode>
                <c:ptCount val="7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</c:numCache>
            </c:numRef>
          </c:cat>
          <c:val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Москву).doc]Sheet1'!$B$3:$H$3</c:f>
              <c:numCache>
                <c:formatCode>0.00</c:formatCode>
                <c:ptCount val="7"/>
                <c:pt idx="0">
                  <c:v>9.6</c:v>
                </c:pt>
                <c:pt idx="1">
                  <c:v>9.8000000000000007</c:v>
                </c:pt>
                <c:pt idx="2">
                  <c:v>10.5</c:v>
                </c:pt>
                <c:pt idx="3">
                  <c:v>12</c:v>
                </c:pt>
                <c:pt idx="4">
                  <c:v>13</c:v>
                </c:pt>
                <c:pt idx="5">
                  <c:v>14</c:v>
                </c:pt>
                <c:pt idx="6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DD2-4A54-9F5A-FD6F537031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173066496"/>
        <c:axId val="173363200"/>
      </c:barChart>
      <c:catAx>
        <c:axId val="173066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33632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3363200"/>
        <c:scaling>
          <c:orientation val="minMax"/>
          <c:max val="45"/>
          <c:min val="0"/>
        </c:scaling>
        <c:delete val="0"/>
        <c:axPos val="l"/>
        <c:majorGridlines>
          <c:spPr>
            <a:ln w="3166">
              <a:solidFill>
                <a:srgbClr val="C0C0C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3066496"/>
        <c:crosses val="autoZero"/>
        <c:crossBetween val="between"/>
        <c:majorUnit val="5"/>
        <c:minorUnit val="2"/>
      </c:valAx>
      <c:spPr>
        <a:solidFill>
          <a:srgbClr val="FFFFFF"/>
        </a:solidFill>
        <a:ln w="12666">
          <a:solidFill>
            <a:srgbClr val="808080"/>
          </a:solidFill>
          <a:prstDash val="solid"/>
        </a:ln>
      </c:spPr>
    </c:plotArea>
    <c:legend>
      <c:legendPos val="r"/>
      <c:overlay val="0"/>
      <c:spPr>
        <a:solidFill>
          <a:srgbClr val="FFFFFF"/>
        </a:solidFill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77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49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Площадь овощей, тыс.га(%)</a:t>
            </a:r>
          </a:p>
        </c:rich>
      </c:tx>
      <c:layout>
        <c:manualLayout>
          <c:xMode val="edge"/>
          <c:yMode val="edge"/>
          <c:x val="0.35187214611872147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282214090202677"/>
          <c:y val="0.11847885925769813"/>
          <c:w val="0.76992797344936448"/>
          <c:h val="0.82657197341985755"/>
        </c:manualLayout>
      </c:layout>
      <c:pie3DChart>
        <c:varyColors val="1"/>
        <c:ser>
          <c:idx val="0"/>
          <c:order val="0"/>
          <c:tx>
            <c:str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 2]Лист1'!$B$1</c:f>
              <c:strCache>
                <c:ptCount val="1"/>
                <c:pt idx="0">
                  <c:v>Площадь овощей, %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D335-4C47-87C3-B687143AF576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D335-4C47-87C3-B687143AF576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D335-4C47-87C3-B687143AF57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0,06(2%)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335-4C47-87C3-B687143AF57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0,63(24%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335-4C47-87C3-B687143AF576}"/>
                </c:ext>
              </c:extLst>
            </c:dLbl>
            <c:dLbl>
              <c:idx val="2"/>
              <c:layout>
                <c:manualLayout>
                  <c:x val="0.41622831176462827"/>
                  <c:y val="-0.18261273055255053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2,01(74%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335-4C47-87C3-B687143AF57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 2]Лист1'!$A$2:$A$4</c:f>
              <c:strCache>
                <c:ptCount val="3"/>
                <c:pt idx="0">
                  <c:v>с.х. предприятия</c:v>
                </c:pt>
                <c:pt idx="1">
                  <c:v>КФХ и ИП</c:v>
                </c:pt>
                <c:pt idx="2">
                  <c:v>ЛПХ</c:v>
                </c:pt>
              </c:strCache>
            </c:strRef>
          </c:cat>
          <c:val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 2]Лист1'!$B$2:$B$4</c:f>
              <c:numCache>
                <c:formatCode>0.00</c:formatCode>
                <c:ptCount val="3"/>
                <c:pt idx="0">
                  <c:v>6.2E-2</c:v>
                </c:pt>
                <c:pt idx="1">
                  <c:v>0.63200000000000001</c:v>
                </c:pt>
                <c:pt idx="2">
                  <c:v>2.012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335-4C47-87C3-B687143AF5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"/>
          <c:y val="0.88272269063712161"/>
          <c:w val="1"/>
          <c:h val="0.1111690242259540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solidFill>
        <a:sysClr val="window" lastClr="FFFFFF">
          <a:lumMod val="85000"/>
        </a:sysClr>
      </a:solidFill>
    </a:ln>
    <a:scene3d>
      <a:camera prst="orthographicFront"/>
      <a:lightRig rig="threePt" dir="t"/>
    </a:scene3d>
    <a:sp3d/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/>
              <a:t>Валовое производство картофеля, тыс.тонн(%)</a:t>
            </a:r>
          </a:p>
        </c:rich>
      </c:tx>
      <c:layout>
        <c:manualLayout>
          <c:xMode val="edge"/>
          <c:yMode val="edge"/>
          <c:x val="0.25459605220580306"/>
          <c:y val="6.7070648427011133E-3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683709877221593E-2"/>
          <c:y val="0.15306049614843506"/>
          <c:w val="0.73364203527780569"/>
          <c:h val="0.81786634008351167"/>
        </c:manualLayout>
      </c:layout>
      <c:pie3DChart>
        <c:varyColors val="1"/>
        <c:ser>
          <c:idx val="0"/>
          <c:order val="0"/>
          <c:tx>
            <c:str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Москву).doc]Лист1'!$B$1</c:f>
              <c:strCache>
                <c:ptCount val="1"/>
                <c:pt idx="0">
                  <c:v>Валовое производство картофеля, %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1-A3E3-4FC8-A2EE-E4CF76E2CF37}"/>
              </c:ext>
            </c:extLst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A3E3-4FC8-A2EE-E4CF76E2CF37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5-A3E3-4FC8-A2EE-E4CF76E2CF37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2,0(1%)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3E3-4FC8-A2EE-E4CF76E2CF3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24(16%)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3E3-4FC8-A2EE-E4CF76E2CF37}"/>
                </c:ext>
              </c:extLst>
            </c:dLbl>
            <c:dLbl>
              <c:idx val="2"/>
              <c:layout>
                <c:manualLayout>
                  <c:x val="0.27279941892649018"/>
                  <c:y val="-0.23345327801766716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128(83%)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3E3-4FC8-A2EE-E4CF76E2CF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Москву).doc]Лист1'!$A$2:$A$4</c:f>
              <c:strCache>
                <c:ptCount val="3"/>
                <c:pt idx="0">
                  <c:v>с.х. предприятия</c:v>
                </c:pt>
                <c:pt idx="1">
                  <c:v>КФХ и ИП</c:v>
                </c:pt>
                <c:pt idx="2">
                  <c:v>ЛПХ</c:v>
                </c:pt>
              </c:strCache>
            </c:strRef>
          </c:cat>
          <c:val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Москву).doc]Лист1'!$B$2:$B$4</c:f>
              <c:numCache>
                <c:formatCode>0</c:formatCode>
                <c:ptCount val="3"/>
                <c:pt idx="0">
                  <c:v>2.0259999999999998</c:v>
                </c:pt>
                <c:pt idx="1">
                  <c:v>23.863</c:v>
                </c:pt>
                <c:pt idx="2">
                  <c:v>127.53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3E3-4FC8-A2EE-E4CF76E2CF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"/>
          <c:y val="0.88272288544577093"/>
          <c:w val="1"/>
          <c:h val="0.1111690070999189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solidFill>
        <a:sysClr val="window" lastClr="FFFFFF">
          <a:lumMod val="85000"/>
        </a:sysClr>
      </a:solidFill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/>
              <a:t>Валовое производство овощей, тыс.тонн(%)</a:t>
            </a:r>
          </a:p>
        </c:rich>
      </c:tx>
      <c:layout>
        <c:manualLayout>
          <c:xMode val="edge"/>
          <c:yMode val="edge"/>
          <c:x val="0.27414023247094116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31760034811058"/>
          <c:y val="0.13053051626465245"/>
          <c:w val="0.77678925768307849"/>
          <c:h val="0.869329817935654"/>
        </c:manualLayout>
      </c:layout>
      <c:pie3DChart>
        <c:varyColors val="1"/>
        <c:ser>
          <c:idx val="0"/>
          <c:order val="0"/>
          <c:tx>
            <c:str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 2]Лист1'!$B$1</c:f>
              <c:strCache>
                <c:ptCount val="1"/>
                <c:pt idx="0">
                  <c:v>Валовое производство овощей, %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1-5603-4B10-AF61-28E68F64333E}"/>
              </c:ext>
            </c:extLst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5603-4B10-AF61-28E68F64333E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5-5603-4B10-AF61-28E68F64333E}"/>
              </c:ext>
            </c:extLst>
          </c:dPt>
          <c:dLbls>
            <c:dLbl>
              <c:idx val="0"/>
              <c:tx>
                <c:rich>
                  <a:bodyPr rot="0" vert="horz" anchor="ctr" anchorCtr="0"/>
                  <a:lstStyle/>
                  <a:p>
                    <a:pPr>
                      <a:defRPr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0,6(1%)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603-4B10-AF61-28E68F64333E}"/>
                </c:ext>
              </c:extLst>
            </c:dLbl>
            <c:dLbl>
              <c:idx val="1"/>
              <c:tx>
                <c:rich>
                  <a:bodyPr rot="0" vert="horz" anchor="ctr" anchorCtr="0"/>
                  <a:lstStyle/>
                  <a:p>
                    <a:pPr>
                      <a:defRPr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9(21%)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603-4B10-AF61-28E68F64333E}"/>
                </c:ext>
              </c:extLst>
            </c:dLbl>
            <c:dLbl>
              <c:idx val="2"/>
              <c:layout>
                <c:manualLayout>
                  <c:x val="0.35947527024611492"/>
                  <c:y val="-0.20982506146007768"/>
                </c:manualLayout>
              </c:layout>
              <c:tx>
                <c:rich>
                  <a:bodyPr rot="0" vert="horz" anchor="ctr" anchorCtr="0"/>
                  <a:lstStyle/>
                  <a:p>
                    <a:pPr>
                      <a:defRPr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33,8(78%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603-4B10-AF61-28E68F64333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 2]Лист1'!$A$2:$A$4</c:f>
              <c:strCache>
                <c:ptCount val="3"/>
                <c:pt idx="0">
                  <c:v>с.х. предприятия</c:v>
                </c:pt>
                <c:pt idx="1">
                  <c:v>КФХ и ИП</c:v>
                </c:pt>
                <c:pt idx="2">
                  <c:v>ЛПХ</c:v>
                </c:pt>
              </c:strCache>
            </c:strRef>
          </c:cat>
          <c:val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 2]Лист1'!$B$2:$B$4</c:f>
              <c:numCache>
                <c:formatCode>0.0</c:formatCode>
                <c:ptCount val="3"/>
                <c:pt idx="0">
                  <c:v>0.6</c:v>
                </c:pt>
                <c:pt idx="1">
                  <c:v>9</c:v>
                </c:pt>
                <c:pt idx="2">
                  <c:v>33.799999999999997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603-4B10-AF61-28E68F6433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"/>
          <c:y val="0.88272288544577093"/>
          <c:w val="1"/>
          <c:h val="0.1111690070999189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solidFill>
        <a:sysClr val="window" lastClr="FFFFFF">
          <a:lumMod val="85000"/>
        </a:sysClr>
      </a:solidFill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dirty="0" smtClean="0"/>
              <a:t>Динамика </a:t>
            </a:r>
            <a:r>
              <a:rPr lang="ru-RU" dirty="0"/>
              <a:t>площади посева, тыс.га</a:t>
            </a:r>
          </a:p>
        </c:rich>
      </c:tx>
      <c:layout>
        <c:manualLayout>
          <c:xMode val="edge"/>
          <c:yMode val="edge"/>
          <c:x val="0.36804987388910809"/>
          <c:y val="5.6056573424208894E-3"/>
        </c:manualLayout>
      </c:layout>
      <c:overlay val="0"/>
      <c:spPr>
        <a:noFill/>
        <a:ln w="2537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5031446540880505E-2"/>
          <c:y val="0.17801047120418848"/>
          <c:w val="0.8644657823465971"/>
          <c:h val="0.560209424083769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Москву).doc]Sheet1'!$A$2</c:f>
              <c:strCache>
                <c:ptCount val="1"/>
                <c:pt idx="0">
                  <c:v>картофель</c:v>
                </c:pt>
              </c:strCache>
            </c:strRef>
          </c:tx>
          <c:spPr>
            <a:solidFill>
              <a:srgbClr val="5F92FF"/>
            </a:solidFill>
            <a:ln w="12688">
              <a:solidFill>
                <a:srgbClr val="3366FF"/>
              </a:solidFill>
              <a:prstDash val="solid"/>
            </a:ln>
          </c:spPr>
          <c:invertIfNegative val="0"/>
          <c:dLbls>
            <c:numFmt formatCode="0.0" sourceLinked="0"/>
            <c:spPr>
              <a:noFill/>
              <a:ln w="25376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Москву).doc]Sheet1'!$B$1:$F$1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Москву).doc]Sheet1'!$B$2:$F$2</c:f>
              <c:numCache>
                <c:formatCode>General</c:formatCode>
                <c:ptCount val="5"/>
                <c:pt idx="0">
                  <c:v>2.7810000000000001</c:v>
                </c:pt>
                <c:pt idx="1">
                  <c:v>2.9830000000000001</c:v>
                </c:pt>
                <c:pt idx="2">
                  <c:v>2.3719999999999999</c:v>
                </c:pt>
                <c:pt idx="3">
                  <c:v>2.3919999999999999</c:v>
                </c:pt>
                <c:pt idx="4">
                  <c:v>2.5760000000000001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77-45AA-9E9E-288B7AF0FE68}"/>
            </c:ext>
          </c:extLst>
        </c:ser>
        <c:ser>
          <c:idx val="1"/>
          <c:order val="1"/>
          <c:tx>
            <c:str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Москву).doc]Sheet1'!$A$3</c:f>
              <c:strCache>
                <c:ptCount val="1"/>
                <c:pt idx="0">
                  <c:v>овощи</c:v>
                </c:pt>
              </c:strCache>
            </c:strRef>
          </c:tx>
          <c:spPr>
            <a:solidFill>
              <a:srgbClr val="52D6B7"/>
            </a:solidFill>
            <a:ln w="12688">
              <a:solidFill>
                <a:srgbClr val="339966"/>
              </a:solidFill>
              <a:prstDash val="solid"/>
            </a:ln>
          </c:spPr>
          <c:invertIfNegative val="0"/>
          <c:dLbls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A77-45AA-9E9E-288B7AF0FE68}"/>
                </c:ext>
              </c:extLst>
            </c:dLbl>
            <c:dLbl>
              <c:idx val="4"/>
              <c:numFmt formatCode="0.00" sourceLinked="0"/>
              <c:spPr>
                <a:noFill/>
                <a:ln w="25376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A77-45AA-9E9E-288B7AF0FE68}"/>
                </c:ext>
              </c:extLst>
            </c:dLbl>
            <c:spPr>
              <a:noFill/>
              <a:ln w="25376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Москву).doc]Sheet1'!$B$1:$F$1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Москву).doc]Sheet1'!$B$3:$F$3</c:f>
              <c:numCache>
                <c:formatCode>0.00</c:formatCode>
                <c:ptCount val="5"/>
                <c:pt idx="0">
                  <c:v>0.69</c:v>
                </c:pt>
                <c:pt idx="1">
                  <c:v>0.77</c:v>
                </c:pt>
                <c:pt idx="2">
                  <c:v>0.66</c:v>
                </c:pt>
                <c:pt idx="3">
                  <c:v>0.72</c:v>
                </c:pt>
                <c:pt idx="4" formatCode="General">
                  <c:v>0.69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A77-45AA-9E9E-288B7AF0FE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124210176"/>
        <c:axId val="124863232"/>
      </c:barChart>
      <c:catAx>
        <c:axId val="124210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48632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4863232"/>
        <c:scaling>
          <c:orientation val="minMax"/>
          <c:max val="3.5"/>
        </c:scaling>
        <c:delete val="0"/>
        <c:axPos val="l"/>
        <c:majorGridlines>
          <c:spPr>
            <a:ln w="3172">
              <a:solidFill>
                <a:srgbClr val="C0C0C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4210176"/>
        <c:crosses val="autoZero"/>
        <c:crossBetween val="between"/>
        <c:majorUnit val="0.5"/>
        <c:minorUnit val="0.1"/>
      </c:valAx>
      <c:spPr>
        <a:solidFill>
          <a:srgbClr val="FFFFFF"/>
        </a:solidFill>
        <a:ln w="12688">
          <a:solidFill>
            <a:sysClr val="window" lastClr="FFFFFF">
              <a:lumMod val="85000"/>
            </a:sysClr>
          </a:solidFill>
          <a:prstDash val="solid"/>
        </a:ln>
      </c:spPr>
    </c:plotArea>
    <c:legend>
      <c:legendPos val="r"/>
      <c:overlay val="0"/>
      <c:spPr>
        <a:solidFill>
          <a:srgbClr val="FFFFFF"/>
        </a:solidFill>
        <a:ln w="3172">
          <a:solidFill>
            <a:sysClr val="window" lastClr="FFFFFF">
              <a:lumMod val="85000"/>
            </a:sysClr>
          </a:solidFill>
          <a:prstDash val="solid"/>
        </a:ln>
      </c:spPr>
      <c:txPr>
        <a:bodyPr/>
        <a:lstStyle/>
        <a:p>
          <a:pPr>
            <a:defRPr sz="77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r>
              <a:rPr lang="ru-RU" sz="1100" dirty="0" smtClean="0">
                <a:latin typeface="Times New Roman" pitchFamily="18" charset="0"/>
                <a:cs typeface="Times New Roman" pitchFamily="18" charset="0"/>
              </a:rPr>
              <a:t>Динамика </a:t>
            </a:r>
            <a:r>
              <a:rPr lang="ru-RU" sz="1100" dirty="0">
                <a:latin typeface="Times New Roman" pitchFamily="18" charset="0"/>
                <a:cs typeface="Times New Roman" pitchFamily="18" charset="0"/>
              </a:rPr>
              <a:t>урожайности, </a:t>
            </a:r>
            <a:r>
              <a:rPr lang="ru-RU" sz="1100" baseline="0" dirty="0">
                <a:latin typeface="Times New Roman" pitchFamily="18" charset="0"/>
                <a:cs typeface="Times New Roman" pitchFamily="18" charset="0"/>
              </a:rPr>
              <a:t>ц/га</a:t>
            </a:r>
            <a:endParaRPr lang="ru-RU" sz="1100" dirty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40233063117251633"/>
          <c:y val="3.7136025290119279E-2"/>
        </c:manualLayout>
      </c:layout>
      <c:overlay val="0"/>
      <c:spPr>
        <a:noFill/>
        <a:ln w="2539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8264573758489919E-2"/>
          <c:y val="0.16753926701570693"/>
          <c:w val="0.84521154172092516"/>
          <c:h val="0.540823983829247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 2]Sheet1'!$A$2</c:f>
              <c:strCache>
                <c:ptCount val="1"/>
                <c:pt idx="0">
                  <c:v>картофель</c:v>
                </c:pt>
              </c:strCache>
            </c:strRef>
          </c:tx>
          <c:spPr>
            <a:solidFill>
              <a:srgbClr val="BFABFF"/>
            </a:solidFill>
            <a:ln w="12695">
              <a:solidFill>
                <a:schemeClr val="accent2">
                  <a:lumMod val="75000"/>
                </a:schemeClr>
              </a:solidFill>
              <a:prstDash val="solid"/>
            </a:ln>
          </c:spPr>
          <c:invertIfNegative val="0"/>
          <c:dLbls>
            <c:numFmt formatCode="0" sourceLinked="0"/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 2]Sheet1'!$B$1:$F$1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 2]Sheet1'!$B$2:$F$2</c:f>
              <c:numCache>
                <c:formatCode>General</c:formatCode>
                <c:ptCount val="5"/>
                <c:pt idx="0">
                  <c:v>98</c:v>
                </c:pt>
                <c:pt idx="1">
                  <c:v>90</c:v>
                </c:pt>
                <c:pt idx="2">
                  <c:v>126</c:v>
                </c:pt>
                <c:pt idx="3">
                  <c:v>107</c:v>
                </c:pt>
                <c:pt idx="4">
                  <c:v>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B4-4AEC-9243-BE7E2C921164}"/>
            </c:ext>
          </c:extLst>
        </c:ser>
        <c:ser>
          <c:idx val="1"/>
          <c:order val="1"/>
          <c:tx>
            <c:str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 2]Sheet1'!$A$3</c:f>
              <c:strCache>
                <c:ptCount val="1"/>
                <c:pt idx="0">
                  <c:v>овощи</c:v>
                </c:pt>
              </c:strCache>
            </c:strRef>
          </c:tx>
          <c:spPr>
            <a:solidFill>
              <a:srgbClr val="C0504D">
                <a:lumMod val="40000"/>
                <a:lumOff val="60000"/>
              </a:srgbClr>
            </a:solidFill>
            <a:ln w="12695">
              <a:solidFill>
                <a:schemeClr val="accent4">
                  <a:lumMod val="75000"/>
                </a:schemeClr>
              </a:solidFill>
              <a:prstDash val="solid"/>
            </a:ln>
          </c:spPr>
          <c:invertIfNegative val="0"/>
          <c:dLbls>
            <c:numFmt formatCode="#,##0" sourceLinked="0"/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 2]Sheet1'!$B$1:$F$1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 2]Sheet1'!$B$3:$F$3</c:f>
              <c:numCache>
                <c:formatCode>0.00</c:formatCode>
                <c:ptCount val="5"/>
                <c:pt idx="0">
                  <c:v>126</c:v>
                </c:pt>
                <c:pt idx="1">
                  <c:v>125</c:v>
                </c:pt>
                <c:pt idx="2">
                  <c:v>140</c:v>
                </c:pt>
                <c:pt idx="3">
                  <c:v>159</c:v>
                </c:pt>
                <c:pt idx="4">
                  <c:v>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B4-4AEC-9243-BE7E2C9211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124893056"/>
        <c:axId val="124899712"/>
      </c:barChart>
      <c:catAx>
        <c:axId val="124893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48997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4899712"/>
        <c:scaling>
          <c:orientation val="minMax"/>
          <c:max val="165"/>
          <c:min val="0"/>
        </c:scaling>
        <c:delete val="0"/>
        <c:axPos val="l"/>
        <c:majorGridlines>
          <c:spPr>
            <a:ln w="3174">
              <a:solidFill>
                <a:srgbClr val="C0C0C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4893056"/>
        <c:crosses val="autoZero"/>
        <c:crossBetween val="between"/>
        <c:majorUnit val="50"/>
        <c:minorUnit val="2"/>
      </c:valAx>
      <c:spPr>
        <a:solidFill>
          <a:srgbClr val="FFFFFF"/>
        </a:solidFill>
        <a:ln w="12695">
          <a:solidFill>
            <a:sysClr val="window" lastClr="FFFFFF">
              <a:lumMod val="85000"/>
            </a:sysClr>
          </a:solidFill>
          <a:prstDash val="solid"/>
        </a:ln>
      </c:spPr>
    </c:plotArea>
    <c:legend>
      <c:legendPos val="r"/>
      <c:overlay val="0"/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r>
              <a:rPr lang="ru-RU" sz="1100" dirty="0" smtClean="0">
                <a:latin typeface="Times New Roman" pitchFamily="18" charset="0"/>
                <a:cs typeface="Times New Roman" pitchFamily="18" charset="0"/>
              </a:rPr>
              <a:t>Динамика </a:t>
            </a:r>
            <a:r>
              <a:rPr lang="ru-RU" sz="1100" dirty="0">
                <a:latin typeface="Times New Roman" pitchFamily="18" charset="0"/>
                <a:cs typeface="Times New Roman" pitchFamily="18" charset="0"/>
              </a:rPr>
              <a:t>урожайности, </a:t>
            </a:r>
            <a:r>
              <a:rPr lang="ru-RU" sz="1100" baseline="0" dirty="0">
                <a:latin typeface="Times New Roman" pitchFamily="18" charset="0"/>
                <a:cs typeface="Times New Roman" pitchFamily="18" charset="0"/>
              </a:rPr>
              <a:t>ц/га</a:t>
            </a:r>
            <a:endParaRPr lang="ru-RU" sz="1100" dirty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41297482069728714"/>
          <c:y val="2.0003480706771621E-2"/>
        </c:manualLayout>
      </c:layout>
      <c:overlay val="0"/>
      <c:spPr>
        <a:noFill/>
        <a:ln w="2539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8264573758489919E-2"/>
          <c:y val="0.16753926701570693"/>
          <c:w val="0.84473602689725469"/>
          <c:h val="0.540823983829247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Москву).doc]Sheet1'!$A$2</c:f>
              <c:strCache>
                <c:ptCount val="1"/>
                <c:pt idx="0">
                  <c:v>картофель</c:v>
                </c:pt>
              </c:strCache>
            </c:strRef>
          </c:tx>
          <c:spPr>
            <a:solidFill>
              <a:srgbClr val="FFC000"/>
            </a:solidFill>
            <a:ln w="12695">
              <a:solidFill>
                <a:schemeClr val="accent2">
                  <a:lumMod val="75000"/>
                </a:schemeClr>
              </a:solidFill>
              <a:prstDash val="solid"/>
            </a:ln>
          </c:spPr>
          <c:invertIfNegative val="0"/>
          <c:dLbls>
            <c:numFmt formatCode="0" sourceLinked="0"/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Москву).doc]Sheet1'!$B$1:$F$1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Москву).doc]Sheet1'!$B$2:$F$2</c:f>
              <c:numCache>
                <c:formatCode>General</c:formatCode>
                <c:ptCount val="5"/>
                <c:pt idx="0">
                  <c:v>27.3</c:v>
                </c:pt>
                <c:pt idx="1">
                  <c:v>26.9</c:v>
                </c:pt>
                <c:pt idx="2">
                  <c:v>29.8</c:v>
                </c:pt>
                <c:pt idx="3">
                  <c:v>29.6</c:v>
                </c:pt>
                <c:pt idx="4">
                  <c:v>25.9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99-4AB7-985F-7C92CADA11C6}"/>
            </c:ext>
          </c:extLst>
        </c:ser>
        <c:ser>
          <c:idx val="1"/>
          <c:order val="1"/>
          <c:tx>
            <c:str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Москву).doc]Sheet1'!$A$3</c:f>
              <c:strCache>
                <c:ptCount val="1"/>
                <c:pt idx="0">
                  <c:v>овощи</c:v>
                </c:pt>
              </c:strCache>
            </c:strRef>
          </c:tx>
          <c:spPr>
            <a:solidFill>
              <a:srgbClr val="FFFF00"/>
            </a:solidFill>
            <a:ln w="12695">
              <a:solidFill>
                <a:schemeClr val="accent4">
                  <a:lumMod val="75000"/>
                </a:schemeClr>
              </a:solidFill>
              <a:prstDash val="solid"/>
            </a:ln>
          </c:spPr>
          <c:invertIfNegative val="0"/>
          <c:dLbls>
            <c:numFmt formatCode="#,##0" sourceLinked="0"/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Москву).doc]Sheet1'!$B$1:$F$1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Москву).doc]Sheet1'!$B$3:$F$3</c:f>
              <c:numCache>
                <c:formatCode>0.00</c:formatCode>
                <c:ptCount val="5"/>
                <c:pt idx="0">
                  <c:v>8.6999999999999993</c:v>
                </c:pt>
                <c:pt idx="1">
                  <c:v>9.6</c:v>
                </c:pt>
                <c:pt idx="2">
                  <c:v>9.3000000000000007</c:v>
                </c:pt>
                <c:pt idx="3">
                  <c:v>11.4</c:v>
                </c:pt>
                <c:pt idx="4">
                  <c:v>9.6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99-4AB7-985F-7C92CADA11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129767680"/>
        <c:axId val="136851840"/>
      </c:barChart>
      <c:catAx>
        <c:axId val="129767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6851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6851840"/>
        <c:scaling>
          <c:orientation val="minMax"/>
          <c:max val="35"/>
          <c:min val="0"/>
        </c:scaling>
        <c:delete val="0"/>
        <c:axPos val="l"/>
        <c:majorGridlines>
          <c:spPr>
            <a:ln w="3174">
              <a:solidFill>
                <a:srgbClr val="C0C0C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9767680"/>
        <c:crosses val="autoZero"/>
        <c:crossBetween val="between"/>
        <c:majorUnit val="10"/>
        <c:minorUnit val="2"/>
      </c:valAx>
      <c:spPr>
        <a:solidFill>
          <a:srgbClr val="FFFFFF"/>
        </a:solidFill>
        <a:ln w="12695">
          <a:solidFill>
            <a:sysClr val="window" lastClr="FFFFFF">
              <a:lumMod val="75000"/>
            </a:sysClr>
          </a:solidFill>
          <a:prstDash val="solid"/>
        </a:ln>
      </c:spPr>
    </c:plotArea>
    <c:legend>
      <c:legendPos val="r"/>
      <c:overlay val="0"/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dirty="0" smtClean="0"/>
              <a:t>Динамика </a:t>
            </a:r>
            <a:r>
              <a:rPr lang="ru-RU" dirty="0"/>
              <a:t>площади </a:t>
            </a:r>
            <a:r>
              <a:rPr lang="ru-RU" dirty="0" smtClean="0"/>
              <a:t>посева, </a:t>
            </a:r>
            <a:r>
              <a:rPr lang="ru-RU" dirty="0"/>
              <a:t>тыс.га</a:t>
            </a:r>
          </a:p>
        </c:rich>
      </c:tx>
      <c:layout>
        <c:manualLayout>
          <c:xMode val="edge"/>
          <c:yMode val="edge"/>
          <c:x val="0.30974842767295596"/>
          <c:y val="2.0942358166767618E-2"/>
        </c:manualLayout>
      </c:layout>
      <c:overlay val="0"/>
      <c:spPr>
        <a:noFill/>
        <a:ln w="2536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5031446540880505E-2"/>
          <c:y val="0.17801047120418848"/>
          <c:w val="0.84602621517130039"/>
          <c:h val="0.560209424083769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Москву).doc]Sheet1'!$A$2</c:f>
              <c:strCache>
                <c:ptCount val="1"/>
                <c:pt idx="0">
                  <c:v>картофель</c:v>
                </c:pt>
              </c:strCache>
            </c:strRef>
          </c:tx>
          <c:spPr>
            <a:solidFill>
              <a:srgbClr val="5F92FF"/>
            </a:solidFill>
            <a:ln w="12684">
              <a:solidFill>
                <a:srgbClr val="3366FF"/>
              </a:solidFill>
              <a:prstDash val="solid"/>
            </a:ln>
          </c:spPr>
          <c:invertIfNegative val="0"/>
          <c:dLbls>
            <c:numFmt formatCode="0.0" sourceLinked="0"/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Москву).doc]Sheet1'!$B$1:$H$1</c:f>
              <c:numCache>
                <c:formatCode>General</c:formatCode>
                <c:ptCount val="7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</c:numCache>
            </c:numRef>
          </c:cat>
          <c:val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Москву).doc]Sheet1'!$B$2:$H$2</c:f>
              <c:numCache>
                <c:formatCode>0.000</c:formatCode>
                <c:ptCount val="7"/>
                <c:pt idx="0">
                  <c:v>2.5760000000000001</c:v>
                </c:pt>
                <c:pt idx="1">
                  <c:v>2.5760000000000001</c:v>
                </c:pt>
                <c:pt idx="2">
                  <c:v>2.6259999999999999</c:v>
                </c:pt>
                <c:pt idx="3">
                  <c:v>2.8</c:v>
                </c:pt>
                <c:pt idx="4" formatCode="General">
                  <c:v>2.9</c:v>
                </c:pt>
                <c:pt idx="5" formatCode="General">
                  <c:v>3</c:v>
                </c:pt>
                <c:pt idx="6" formatCode="General">
                  <c:v>3.15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09-4987-BB6C-06C3337D3663}"/>
            </c:ext>
          </c:extLst>
        </c:ser>
        <c:ser>
          <c:idx val="1"/>
          <c:order val="1"/>
          <c:tx>
            <c:str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Москву).doc]Sheet1'!$A$3</c:f>
              <c:strCache>
                <c:ptCount val="1"/>
                <c:pt idx="0">
                  <c:v>овощи</c:v>
                </c:pt>
              </c:strCache>
            </c:strRef>
          </c:tx>
          <c:spPr>
            <a:solidFill>
              <a:srgbClr val="52D6B7"/>
            </a:solidFill>
            <a:ln w="12684">
              <a:solidFill>
                <a:srgbClr val="339966"/>
              </a:solidFill>
              <a:prstDash val="solid"/>
            </a:ln>
          </c:spPr>
          <c:invertIfNegative val="0"/>
          <c:dLbls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C09-4987-BB6C-06C3337D3663}"/>
                </c:ext>
              </c:extLst>
            </c:dLbl>
            <c:dLbl>
              <c:idx val="4"/>
              <c:numFmt formatCode="0.00" sourceLinked="0"/>
              <c:spPr>
                <a:noFill/>
                <a:ln w="2536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C09-4987-BB6C-06C3337D3663}"/>
                </c:ext>
              </c:extLst>
            </c:dLbl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Москву).doc]Sheet1'!$B$1:$H$1</c:f>
              <c:numCache>
                <c:formatCode>General</c:formatCode>
                <c:ptCount val="7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</c:numCache>
            </c:numRef>
          </c:cat>
          <c:val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Москву).doc]Sheet1'!$B$3:$H$3</c:f>
              <c:numCache>
                <c:formatCode>0.00</c:formatCode>
                <c:ptCount val="7"/>
                <c:pt idx="0">
                  <c:v>0.69399999999999995</c:v>
                </c:pt>
                <c:pt idx="1">
                  <c:v>0.69399999999999995</c:v>
                </c:pt>
                <c:pt idx="2">
                  <c:v>0.71</c:v>
                </c:pt>
                <c:pt idx="3">
                  <c:v>0.72</c:v>
                </c:pt>
                <c:pt idx="4">
                  <c:v>0.74</c:v>
                </c:pt>
                <c:pt idx="5">
                  <c:v>0.75</c:v>
                </c:pt>
                <c:pt idx="6">
                  <c:v>0.76600000000000001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C09-4987-BB6C-06C3337D36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166652544"/>
        <c:axId val="166823040"/>
      </c:barChart>
      <c:catAx>
        <c:axId val="166652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6823040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66823040"/>
        <c:scaling>
          <c:orientation val="minMax"/>
          <c:max val="3.5"/>
          <c:min val="0"/>
        </c:scaling>
        <c:delete val="0"/>
        <c:axPos val="l"/>
        <c:majorGridlines>
          <c:spPr>
            <a:ln w="3171">
              <a:solidFill>
                <a:srgbClr val="C0C0C0"/>
              </a:solidFill>
              <a:prstDash val="sysDash"/>
            </a:ln>
          </c:spPr>
        </c:majorGridlines>
        <c:numFmt formatCode="0.0" sourceLinked="0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6652544"/>
        <c:crosses val="autoZero"/>
        <c:crossBetween val="between"/>
        <c:majorUnit val="0.5"/>
        <c:minorUnit val="0.1"/>
      </c:valAx>
      <c:spPr>
        <a:solidFill>
          <a:srgbClr val="FFFFFF"/>
        </a:solidFill>
        <a:ln w="12684">
          <a:solidFill>
            <a:srgbClr val="808080"/>
          </a:solidFill>
          <a:prstDash val="solid"/>
        </a:ln>
      </c:spPr>
    </c:plotArea>
    <c:legend>
      <c:legendPos val="r"/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7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r>
              <a:rPr lang="ru-RU" sz="1100" dirty="0" smtClean="0">
                <a:latin typeface="Times New Roman" pitchFamily="18" charset="0"/>
                <a:cs typeface="Times New Roman" pitchFamily="18" charset="0"/>
              </a:rPr>
              <a:t>Динамика </a:t>
            </a:r>
            <a:r>
              <a:rPr lang="ru-RU" sz="1100" dirty="0">
                <a:latin typeface="Times New Roman" pitchFamily="18" charset="0"/>
                <a:cs typeface="Times New Roman" pitchFamily="18" charset="0"/>
              </a:rPr>
              <a:t>урожайности, </a:t>
            </a:r>
            <a:r>
              <a:rPr lang="ru-RU" sz="1100" baseline="0" dirty="0">
                <a:latin typeface="Times New Roman" pitchFamily="18" charset="0"/>
                <a:cs typeface="Times New Roman" pitchFamily="18" charset="0"/>
              </a:rPr>
              <a:t>ц/га</a:t>
            </a:r>
            <a:endParaRPr lang="ru-RU" sz="1100" dirty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123261143598009"/>
          <c:y val="5.0690124930037068E-3"/>
        </c:manualLayout>
      </c:layout>
      <c:overlay val="0"/>
      <c:spPr>
        <a:noFill/>
        <a:ln w="2539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288293047743418E-2"/>
          <c:y val="0.16753926701570693"/>
          <c:w val="0.87595155823594184"/>
          <c:h val="0.540823983829247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 2]Sheet1'!$A$2</c:f>
              <c:strCache>
                <c:ptCount val="1"/>
                <c:pt idx="0">
                  <c:v>картофель</c:v>
                </c:pt>
              </c:strCache>
            </c:strRef>
          </c:tx>
          <c:spPr>
            <a:solidFill>
              <a:srgbClr val="BFABFF"/>
            </a:solidFill>
            <a:ln w="12695">
              <a:solidFill>
                <a:schemeClr val="accent2">
                  <a:lumMod val="75000"/>
                </a:schemeClr>
              </a:solidFill>
              <a:prstDash val="solid"/>
            </a:ln>
          </c:spPr>
          <c:invertIfNegative val="0"/>
          <c:dLbls>
            <c:numFmt formatCode="0" sourceLinked="0"/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 2]Sheet1'!$B$1:$F$1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 2]Sheet1'!$B$2:$F$2</c:f>
              <c:numCache>
                <c:formatCode>General</c:formatCode>
                <c:ptCount val="5"/>
                <c:pt idx="0">
                  <c:v>98</c:v>
                </c:pt>
                <c:pt idx="1">
                  <c:v>90</c:v>
                </c:pt>
                <c:pt idx="2">
                  <c:v>126</c:v>
                </c:pt>
                <c:pt idx="3">
                  <c:v>107</c:v>
                </c:pt>
                <c:pt idx="4">
                  <c:v>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2B-4A41-AEB8-5B298B329E3A}"/>
            </c:ext>
          </c:extLst>
        </c:ser>
        <c:ser>
          <c:idx val="1"/>
          <c:order val="1"/>
          <c:tx>
            <c:str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 2]Sheet1'!$A$3</c:f>
              <c:strCache>
                <c:ptCount val="1"/>
                <c:pt idx="0">
                  <c:v>овощи</c:v>
                </c:pt>
              </c:strCache>
            </c:strRef>
          </c:tx>
          <c:spPr>
            <a:solidFill>
              <a:srgbClr val="C0504D">
                <a:lumMod val="40000"/>
                <a:lumOff val="60000"/>
              </a:srgbClr>
            </a:solidFill>
            <a:ln w="12695">
              <a:solidFill>
                <a:schemeClr val="accent4">
                  <a:lumMod val="75000"/>
                </a:schemeClr>
              </a:solidFill>
              <a:prstDash val="solid"/>
            </a:ln>
          </c:spPr>
          <c:invertIfNegative val="0"/>
          <c:dLbls>
            <c:numFmt formatCode="#,##0" sourceLinked="0"/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 2]Sheet1'!$B$1:$F$1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 2]Sheet1'!$B$3:$F$3</c:f>
              <c:numCache>
                <c:formatCode>0.00</c:formatCode>
                <c:ptCount val="5"/>
                <c:pt idx="0">
                  <c:v>126</c:v>
                </c:pt>
                <c:pt idx="1">
                  <c:v>125</c:v>
                </c:pt>
                <c:pt idx="2">
                  <c:v>140</c:v>
                </c:pt>
                <c:pt idx="3">
                  <c:v>159</c:v>
                </c:pt>
                <c:pt idx="4">
                  <c:v>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2B-4A41-AEB8-5B298B329E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172872832"/>
        <c:axId val="172874368"/>
      </c:barChart>
      <c:catAx>
        <c:axId val="172872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2874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2874368"/>
        <c:scaling>
          <c:orientation val="minMax"/>
          <c:max val="165"/>
          <c:min val="0"/>
        </c:scaling>
        <c:delete val="0"/>
        <c:axPos val="l"/>
        <c:majorGridlines>
          <c:spPr>
            <a:ln w="3174">
              <a:solidFill>
                <a:srgbClr val="C0C0C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2872832"/>
        <c:crosses val="autoZero"/>
        <c:crossBetween val="between"/>
        <c:majorUnit val="50"/>
        <c:minorUnit val="2"/>
      </c:valAx>
      <c:spPr>
        <a:solidFill>
          <a:srgbClr val="FFFFFF"/>
        </a:solidFill>
        <a:ln w="12695">
          <a:solidFill>
            <a:srgbClr val="808080"/>
          </a:solidFill>
          <a:prstDash val="solid"/>
        </a:ln>
      </c:spPr>
    </c:plotArea>
    <c:legend>
      <c:legendPos val="r"/>
      <c:overlay val="0"/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074F9-32F8-4A52-BBFD-737258D5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4</cp:revision>
  <cp:lastPrinted>2016-09-15T07:01:00Z</cp:lastPrinted>
  <dcterms:created xsi:type="dcterms:W3CDTF">2021-02-12T09:58:00Z</dcterms:created>
  <dcterms:modified xsi:type="dcterms:W3CDTF">2021-03-25T06:51:00Z</dcterms:modified>
</cp:coreProperties>
</file>