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БИЗНЕС-ПЛАН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инвестиционного проекта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(</w:t>
      </w:r>
      <w:r>
        <w:rPr>
          <w:rFonts w:ascii="Times New Roman" w:hAnsi="Times New Roman" w:cs="Times New Roman"/>
          <w:b/>
          <w:sz w:val="72"/>
        </w:rPr>
        <w:t xml:space="preserve">ТЦ </w:t>
      </w:r>
      <w:r>
        <w:rPr>
          <w:rFonts w:ascii="Times New Roman" w:hAnsi="Times New Roman" w:cs="Times New Roman"/>
          <w:b/>
          <w:sz w:val="72"/>
        </w:rPr>
        <w:t xml:space="preserve">Исток</w:t>
      </w:r>
      <w:r>
        <w:rPr>
          <w:rFonts w:ascii="Times New Roman" w:hAnsi="Times New Roman" w:cs="Times New Roman"/>
          <w:b/>
          <w:sz w:val="72"/>
        </w:rPr>
        <w:t xml:space="preserve">)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г. </w:t>
      </w:r>
      <w:r>
        <w:rPr>
          <w:rFonts w:ascii="Times New Roman" w:hAnsi="Times New Roman" w:cs="Times New Roman"/>
          <w:b/>
          <w:sz w:val="32"/>
        </w:rPr>
        <w:t xml:space="preserve">Елатьма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Содержание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</w:r>
      <w:r/>
    </w:p>
    <w:p>
      <w:pPr>
        <w:pStyle w:val="87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3</w:t>
      </w:r>
      <w:r/>
    </w:p>
    <w:p>
      <w:pPr>
        <w:pStyle w:val="87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Характеристики фирмы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3</w:t>
      </w:r>
      <w:r>
        <w:rPr>
          <w:rFonts w:ascii="Times New Roman" w:hAnsi="Times New Roman" w:cs="Times New Roman"/>
          <w:b/>
          <w:sz w:val="28"/>
        </w:rPr>
        <w:t xml:space="preserve">-4</w:t>
      </w:r>
      <w:r/>
    </w:p>
    <w:p>
      <w:pPr>
        <w:pStyle w:val="87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услуг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4-5</w:t>
      </w:r>
      <w:r/>
    </w:p>
    <w:p>
      <w:pPr>
        <w:pStyle w:val="87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рынка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5</w:t>
      </w:r>
      <w:r>
        <w:rPr>
          <w:rFonts w:ascii="Times New Roman" w:hAnsi="Times New Roman" w:cs="Times New Roman"/>
          <w:b/>
          <w:sz w:val="28"/>
        </w:rPr>
        <w:t xml:space="preserve">-</w:t>
      </w:r>
      <w:r>
        <w:rPr>
          <w:rFonts w:ascii="Times New Roman" w:hAnsi="Times New Roman" w:cs="Times New Roman"/>
          <w:b/>
          <w:sz w:val="28"/>
        </w:rPr>
        <w:t xml:space="preserve">6</w:t>
      </w:r>
      <w:r/>
    </w:p>
    <w:p>
      <w:pPr>
        <w:pStyle w:val="87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маркетинга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6-7</w:t>
      </w:r>
      <w:r/>
    </w:p>
    <w:p>
      <w:pPr>
        <w:pStyle w:val="87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Организация, управление, кадры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7</w:t>
      </w:r>
      <w:r>
        <w:rPr>
          <w:rFonts w:ascii="Times New Roman" w:hAnsi="Times New Roman" w:cs="Times New Roman"/>
          <w:b/>
          <w:sz w:val="28"/>
        </w:rPr>
        <w:t xml:space="preserve">-8</w:t>
      </w:r>
      <w:r>
        <w:rPr>
          <w:rFonts w:ascii="Times New Roman" w:hAnsi="Times New Roman" w:cs="Times New Roman"/>
          <w:b/>
          <w:sz w:val="28"/>
        </w:rPr>
      </w:r>
      <w:r/>
    </w:p>
    <w:p>
      <w:pPr>
        <w:pStyle w:val="87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Оценка риска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8</w:t>
      </w:r>
      <w:r/>
    </w:p>
    <w:p>
      <w:pPr>
        <w:pStyle w:val="87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highlight w:val="none"/>
        </w:rPr>
        <w:t xml:space="preserve">Финансовый план</w:t>
        <w:tab/>
        <w:tab/>
        <w:tab/>
        <w:tab/>
        <w:tab/>
        <w:tab/>
        <w:tab/>
        <w:tab/>
        <w:tab/>
        <w:t xml:space="preserve">     9-14</w:t>
      </w:r>
      <w:r>
        <w:rPr>
          <w:rFonts w:ascii="Times New Roman" w:hAnsi="Times New Roman" w:cs="Times New Roman"/>
          <w:b/>
          <w:sz w:val="28"/>
          <w:highlight w:val="none"/>
        </w:rPr>
      </w:r>
    </w:p>
    <w:p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 w:clear="all"/>
      </w:r>
      <w:r/>
    </w:p>
    <w:p>
      <w:pPr>
        <w:pStyle w:val="876"/>
        <w:numPr>
          <w:ilvl w:val="0"/>
          <w:numId w:val="1"/>
        </w:numPr>
        <w:ind w:left="0" w:firstLine="0"/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</w:t>
      </w:r>
      <w:r>
        <w:rPr>
          <w:rFonts w:ascii="Times New Roman" w:hAnsi="Times New Roman" w:cs="Times New Roman"/>
          <w:b/>
          <w:sz w:val="28"/>
        </w:rPr>
        <w:t xml:space="preserve">.</w:t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себе.</w:t>
      </w:r>
      <w:r/>
    </w:p>
    <w:p>
      <w:pPr>
        <w:pStyle w:val="876"/>
        <w:ind w:left="0" w:firstLine="720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Юрасов Денис Сергеевич, 1993 г.р. С 2020 года занимаюсь предпринимательской деятельностью. Ранее 10 лет служил в МЧС России.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pStyle w:val="876"/>
        <w:ind w:left="0" w:firstLine="720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данный момент, являюсь владельцем нескольких ПВЗ </w:t>
      </w:r>
      <w:r>
        <w:rPr>
          <w:rFonts w:ascii="Times New Roman" w:hAnsi="Times New Roman" w:cs="Times New Roman"/>
          <w:sz w:val="28"/>
          <w:lang w:val="en-US"/>
        </w:rPr>
        <w:t xml:space="preserve">Wildberries</w:t>
      </w:r>
      <w:r>
        <w:rPr>
          <w:rFonts w:ascii="Times New Roman" w:hAnsi="Times New Roman" w:cs="Times New Roman"/>
          <w:sz w:val="28"/>
        </w:rPr>
        <w:t xml:space="preserve">, а также руководителем фирмы по выездной химчистке и облагораживанию дворовой территории. Оказываю услуги малых грузоперевозок.</w:t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Суть проекта</w:t>
      </w:r>
      <w:r>
        <w:rPr>
          <w:rFonts w:ascii="Times New Roman" w:hAnsi="Times New Roman" w:cs="Times New Roman"/>
          <w:b/>
          <w:sz w:val="28"/>
        </w:rPr>
        <w:t xml:space="preserve">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коммерческой недвижимости для организации предпринимательской деятельности, а также арендного бизнеса.</w:t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Стоимость проекта.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</w:t>
      </w:r>
      <w:r>
        <w:rPr>
          <w:rFonts w:ascii="Times New Roman" w:hAnsi="Times New Roman" w:cs="Times New Roman"/>
          <w:sz w:val="28"/>
        </w:rPr>
        <w:t xml:space="preserve">ля начала коммерческой деятельности планируется </w:t>
      </w:r>
      <w:r>
        <w:rPr>
          <w:rFonts w:ascii="Times New Roman" w:hAnsi="Times New Roman" w:cs="Times New Roman"/>
          <w:sz w:val="28"/>
        </w:rPr>
        <w:t xml:space="preserve">привлечь </w:t>
      </w:r>
      <w:r>
        <w:rPr>
          <w:rFonts w:ascii="Times New Roman" w:hAnsi="Times New Roman" w:cs="Times New Roman"/>
          <w:sz w:val="28"/>
        </w:rPr>
        <w:t xml:space="preserve">капитал в </w:t>
      </w:r>
      <w:r>
        <w:rPr>
          <w:rFonts w:ascii="Times New Roman" w:hAnsi="Times New Roman" w:cs="Times New Roman"/>
          <w:sz w:val="28"/>
        </w:rPr>
        <w:t xml:space="preserve">9</w:t>
      </w:r>
      <w:r>
        <w:rPr>
          <w:rFonts w:ascii="Times New Roman" w:hAnsi="Times New Roman" w:cs="Times New Roman"/>
          <w:sz w:val="28"/>
        </w:rPr>
        <w:t xml:space="preserve"> млн. руб.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876"/>
        <w:numPr>
          <w:ilvl w:val="0"/>
          <w:numId w:val="1"/>
        </w:numPr>
        <w:ind w:left="0" w:firstLine="0"/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</w:rPr>
        <w:t xml:space="preserve">ПРОЕКТА</w:t>
      </w:r>
      <w:r>
        <w:rPr>
          <w:rFonts w:ascii="Times New Roman" w:hAnsi="Times New Roman" w:cs="Times New Roman"/>
          <w:b/>
          <w:sz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реализации данного проекта, планируется приобрести коммерческое здание по адресу: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Рязанская область, </w:t>
      </w:r>
      <w:r>
        <w:rPr>
          <w:rFonts w:ascii="Times New Roman" w:hAnsi="Times New Roman" w:cs="Times New Roman"/>
          <w:sz w:val="28"/>
        </w:rPr>
        <w:t xml:space="preserve">Касимовский</w:t>
      </w:r>
      <w:r>
        <w:rPr>
          <w:rFonts w:ascii="Times New Roman" w:hAnsi="Times New Roman" w:cs="Times New Roman"/>
          <w:sz w:val="28"/>
        </w:rPr>
        <w:t xml:space="preserve"> район, г. Елатьма, Ленина, 2.</w:t>
      </w:r>
      <w:r>
        <w:rPr>
          <w:rFonts w:ascii="Times New Roman" w:hAnsi="Times New Roman" w:cs="Times New Roman"/>
          <w:sz w:val="28"/>
        </w:rPr>
        <w:t xml:space="preserve">, располагающийся в центре города.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Елатьма является небольшим городком в </w:t>
      </w:r>
      <w:r>
        <w:rPr>
          <w:rFonts w:ascii="Times New Roman" w:hAnsi="Times New Roman" w:cs="Times New Roman"/>
          <w:sz w:val="28"/>
        </w:rPr>
        <w:t xml:space="preserve">Касимовском</w:t>
      </w:r>
      <w:r>
        <w:rPr>
          <w:rFonts w:ascii="Times New Roman" w:hAnsi="Times New Roman" w:cs="Times New Roman"/>
          <w:sz w:val="28"/>
        </w:rPr>
        <w:t xml:space="preserve"> районе. Население около 4500 человек, в летний сезон прибавляется еще 1000-1500 человек, за счет отдыхающих. Такую статистику, можно увидеть в том числе, по возрастающему обороту на </w:t>
      </w:r>
      <w:r>
        <w:rPr>
          <w:rFonts w:ascii="Times New Roman" w:hAnsi="Times New Roman" w:cs="Times New Roman"/>
          <w:sz w:val="28"/>
          <w:lang w:val="en-US"/>
        </w:rPr>
        <w:t xml:space="preserve">Wildberries, пункт которого располагется в городе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Каждую пятницу на центральной улице проходит рынок, куда съезжаются со всех </w:t>
      </w:r>
      <w:r>
        <w:rPr>
          <w:rFonts w:ascii="Times New Roman" w:hAnsi="Times New Roman" w:cs="Times New Roman"/>
          <w:sz w:val="28"/>
        </w:rPr>
        <w:t xml:space="preserve">близ-лежащих</w:t>
      </w:r>
      <w:r>
        <w:rPr>
          <w:rFonts w:ascii="Times New Roman" w:hAnsi="Times New Roman" w:cs="Times New Roman"/>
          <w:sz w:val="28"/>
        </w:rPr>
        <w:t xml:space="preserve"> населённых пунктов. </w:t>
      </w:r>
      <w:r>
        <w:rPr>
          <w:rFonts w:ascii="Times New Roman" w:hAnsi="Times New Roman" w:cs="Times New Roman"/>
          <w:sz w:val="28"/>
        </w:rPr>
        <w:t xml:space="preserve">В городе располагается </w:t>
      </w:r>
      <w:r>
        <w:rPr>
          <w:rFonts w:ascii="Times New Roman" w:hAnsi="Times New Roman" w:cs="Times New Roman"/>
          <w:sz w:val="28"/>
        </w:rPr>
        <w:t xml:space="preserve">несколько заводов, что предоставляет рабочие места для молодежи. Общая инфраструктура удовлетворительная, но </w:t>
      </w:r>
      <w:r>
        <w:rPr>
          <w:rFonts w:ascii="Times New Roman" w:hAnsi="Times New Roman" w:cs="Times New Roman"/>
          <w:sz w:val="28"/>
        </w:rPr>
        <w:t xml:space="preserve">слабовыражена</w:t>
      </w:r>
      <w:r>
        <w:rPr>
          <w:rFonts w:ascii="Times New Roman" w:hAnsi="Times New Roman" w:cs="Times New Roman"/>
          <w:sz w:val="28"/>
        </w:rPr>
        <w:t xml:space="preserve"> коммерческая деятельность. Полностью отсутствуют магазины одежды, канцелярские принадлежности, автомастерские/</w:t>
      </w:r>
      <w:r>
        <w:rPr>
          <w:rFonts w:ascii="Times New Roman" w:hAnsi="Times New Roman" w:cs="Times New Roman"/>
          <w:sz w:val="28"/>
        </w:rPr>
        <w:t xml:space="preserve">шиномантажные</w:t>
      </w:r>
      <w:r>
        <w:rPr>
          <w:rFonts w:ascii="Times New Roman" w:hAnsi="Times New Roman" w:cs="Times New Roman"/>
          <w:sz w:val="28"/>
        </w:rPr>
        <w:t xml:space="preserve"> мастерские (за исключением частных мастеров) и прочее. Что открывает неплохую перспективу для развития.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</w:rPr>
        <w:t xml:space="preserve">Характеристики здания: здание двухэтажное, кирпичное, капитального строения, </w:t>
      </w:r>
      <w:r>
        <w:rPr>
          <w:rFonts w:ascii="Times New Roman" w:hAnsi="Times New Roman" w:cs="Times New Roman"/>
          <w:sz w:val="28"/>
        </w:rPr>
        <w:t xml:space="preserve">ж/б</w:t>
      </w:r>
      <w:r>
        <w:rPr>
          <w:rFonts w:ascii="Times New Roman" w:hAnsi="Times New Roman" w:cs="Times New Roman"/>
          <w:sz w:val="28"/>
        </w:rPr>
        <w:t xml:space="preserve"> перегородки, кровля металлическая. Общая площадь строения: 1136,5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., площадь земельного участка: 2329,6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highlight w:val="none"/>
        </w:rPr>
        <w:t xml:space="preserve">Год постройки 19</w:t>
      </w:r>
      <w:r>
        <w:rPr>
          <w:rFonts w:ascii="Times New Roman" w:hAnsi="Times New Roman" w:cs="Times New Roman"/>
          <w:sz w:val="28"/>
          <w:highlight w:val="none"/>
        </w:rPr>
        <w:t xml:space="preserve">60</w:t>
      </w:r>
      <w:r>
        <w:rPr>
          <w:rFonts w:ascii="Times New Roman" w:hAnsi="Times New Roman" w:cs="Times New Roman"/>
          <w:sz w:val="28"/>
        </w:rPr>
        <w:t xml:space="preserve">. (технический план в приложении).</w:t>
      </w:r>
      <w:r>
        <w:rPr>
          <w:rFonts w:ascii="Times New Roman" w:hAnsi="Times New Roman" w:cs="Times New Roman"/>
          <w:sz w:val="28"/>
        </w:rPr>
        <w:t xml:space="preserve"> Требует косметического, местами полноценного, ремонта.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highlight w:val="none"/>
        </w:rPr>
        <w:t xml:space="preserve">Стоимость: 4 500 000 руб.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  <w:t xml:space="preserve">Налог на недвижимость, как юр лицу: 336 000 руб/год.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данный момент, </w:t>
      </w:r>
      <w:r>
        <w:rPr>
          <w:rFonts w:ascii="Times New Roman" w:hAnsi="Times New Roman" w:cs="Times New Roman"/>
          <w:sz w:val="28"/>
        </w:rPr>
        <w:t xml:space="preserve">на первом этаже </w:t>
      </w:r>
      <w:r>
        <w:rPr>
          <w:rFonts w:ascii="Times New Roman" w:hAnsi="Times New Roman" w:cs="Times New Roman"/>
          <w:sz w:val="28"/>
        </w:rPr>
        <w:t xml:space="preserve">арендаторами являются 3 организации: Красное и Белое, ПВЗ </w:t>
      </w:r>
      <w:r>
        <w:rPr>
          <w:rFonts w:ascii="Times New Roman" w:hAnsi="Times New Roman" w:cs="Times New Roman"/>
          <w:sz w:val="28"/>
          <w:lang w:val="en-US"/>
        </w:rPr>
        <w:t xml:space="preserve">Wildberries</w:t>
      </w:r>
      <w:r>
        <w:rPr>
          <w:rFonts w:ascii="Times New Roman" w:hAnsi="Times New Roman" w:cs="Times New Roman"/>
          <w:sz w:val="28"/>
        </w:rPr>
        <w:t xml:space="preserve"> (принадлежит мне) и кафе.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этаж, ранее, использовался под офисные помещения и сейчас пустует, также как и дворовая территория.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данного проекта, приобрести указанное здание для коммерческой деятельности. Основной из главных задач, это перепланировка</w:t>
      </w:r>
      <w:r>
        <w:rPr>
          <w:rFonts w:ascii="Times New Roman" w:hAnsi="Times New Roman" w:cs="Times New Roman"/>
          <w:sz w:val="28"/>
        </w:rPr>
        <w:t xml:space="preserve">  под запуск магазина-</w:t>
      </w:r>
      <w:r>
        <w:rPr>
          <w:rFonts w:ascii="Times New Roman" w:hAnsi="Times New Roman" w:cs="Times New Roman"/>
          <w:sz w:val="28"/>
        </w:rPr>
        <w:t xml:space="preserve">дискаунтера</w:t>
      </w:r>
      <w:r>
        <w:rPr>
          <w:rFonts w:ascii="Times New Roman" w:hAnsi="Times New Roman" w:cs="Times New Roman"/>
          <w:sz w:val="28"/>
        </w:rPr>
        <w:t xml:space="preserve">, а именно покупки франшизы </w:t>
      </w:r>
      <w:r>
        <w:rPr>
          <w:rFonts w:ascii="Times New Roman" w:hAnsi="Times New Roman" w:cs="Times New Roman"/>
          <w:sz w:val="28"/>
          <w:lang w:val="en-US"/>
        </w:rPr>
        <w:t xml:space="preserve">One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Price</w:t>
      </w:r>
      <w:r>
        <w:rPr>
          <w:rFonts w:ascii="Times New Roman" w:hAnsi="Times New Roman" w:cs="Times New Roman"/>
          <w:sz w:val="28"/>
        </w:rPr>
        <w:t xml:space="preserve"> (согласное схеме №1).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SWOT</w:t>
      </w:r>
      <w:r>
        <w:rPr>
          <w:rFonts w:ascii="Times New Roman" w:hAnsi="Times New Roman" w:cs="Times New Roman"/>
          <w:b/>
          <w:sz w:val="28"/>
        </w:rPr>
        <w:t xml:space="preserve">-анализ: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Самые веро</w:t>
      </w:r>
      <w:r>
        <w:rPr>
          <w:rFonts w:ascii="Times New Roman" w:hAnsi="Times New Roman" w:cs="Times New Roman"/>
          <w:i/>
          <w:sz w:val="28"/>
        </w:rPr>
        <w:t xml:space="preserve">ятные проблемы, с которыми можно</w:t>
      </w:r>
      <w:r>
        <w:rPr>
          <w:rFonts w:ascii="Times New Roman" w:hAnsi="Times New Roman" w:cs="Times New Roman"/>
          <w:i/>
          <w:sz w:val="28"/>
        </w:rPr>
        <w:t xml:space="preserve"> столкнуться, будут</w:t>
      </w:r>
      <w:r>
        <w:rPr>
          <w:rFonts w:ascii="Times New Roman" w:hAnsi="Times New Roman" w:cs="Times New Roman"/>
          <w:i/>
          <w:sz w:val="28"/>
        </w:rPr>
        <w:t xml:space="preserve">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Дополнительные расходы на ремонт объекта;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Нехватка кадровых ресурсов;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Открытие магазина </w:t>
      </w:r>
      <w:r>
        <w:rPr>
          <w:rFonts w:ascii="Times New Roman" w:hAnsi="Times New Roman" w:cs="Times New Roman"/>
          <w:sz w:val="28"/>
          <w:lang w:val="en-US"/>
        </w:rPr>
        <w:t xml:space="preserve">Fix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Price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станет конкурентом;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Простой пустых помещений на время поиска арендаторов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 сильным сторонам можно отнести: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Собственная недвижимость</w:t>
      </w:r>
      <w:r>
        <w:rPr>
          <w:rFonts w:ascii="Times New Roman" w:hAnsi="Times New Roman" w:cs="Times New Roman"/>
          <w:sz w:val="28"/>
        </w:rPr>
        <w:t xml:space="preserve">, отсутствие арендной платы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Локация, объект располагается в самом центре.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Отсутствие прямых конкурентов, в планируемых сферах деятельности.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 слабым сторонам: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Частый мелкий ремонт объекта ввиду его возраста;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Долгая окупаемость проекта;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Текучка кадров и арендаторов;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высокая арендная плата для арендаторов,, так как город не большой;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помещений находиться во внутренне части здания. Без отдельного входа не каждый будет готов снять помещение.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ТЦ </w:t>
      </w:r>
      <w:r>
        <w:rPr>
          <w:rFonts w:ascii="Times New Roman" w:hAnsi="Times New Roman" w:cs="Times New Roman"/>
          <w:sz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Исток</w:t>
      </w:r>
      <w:r>
        <w:rPr>
          <w:rFonts w:ascii="Times New Roman" w:hAnsi="Times New Roman" w:cs="Times New Roman"/>
          <w:sz w:val="28"/>
        </w:rPr>
        <w:t xml:space="preserve">» будет создана в правовой форме: общество с ограниченной ответственностью для максимального использовани</w:t>
      </w:r>
      <w:r>
        <w:rPr>
          <w:rFonts w:ascii="Times New Roman" w:hAnsi="Times New Roman" w:cs="Times New Roman"/>
          <w:sz w:val="28"/>
        </w:rPr>
        <w:t xml:space="preserve">я преимуществ юридического лица в рамках </w:t>
      </w:r>
      <w:r>
        <w:rPr>
          <w:rFonts w:ascii="Times New Roman" w:hAnsi="Times New Roman" w:cs="Times New Roman"/>
          <w:sz w:val="28"/>
        </w:rPr>
        <w:t xml:space="preserve">налогооблажения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pStyle w:val="876"/>
        <w:numPr>
          <w:ilvl w:val="0"/>
          <w:numId w:val="1"/>
        </w:numPr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УСЛУГ</w:t>
      </w:r>
      <w:r>
        <w:rPr>
          <w:rFonts w:ascii="Times New Roman" w:hAnsi="Times New Roman" w:cs="Times New Roman"/>
          <w:b/>
          <w:sz w:val="28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открытия магазина </w:t>
      </w:r>
      <w:r>
        <w:rPr>
          <w:rFonts w:ascii="Times New Roman" w:hAnsi="Times New Roman" w:cs="Times New Roman"/>
          <w:sz w:val="28"/>
          <w:lang w:val="en-US"/>
        </w:rPr>
        <w:t xml:space="preserve">One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Price</w:t>
      </w:r>
      <w:r>
        <w:rPr>
          <w:rFonts w:ascii="Times New Roman" w:hAnsi="Times New Roman" w:cs="Times New Roman"/>
          <w:sz w:val="28"/>
        </w:rPr>
        <w:t xml:space="preserve">, также рассматриваются следующие направления для самостоятельной реализации на базе объекта: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Копировальный центр</w:t>
      </w:r>
      <w:r>
        <w:rPr>
          <w:rFonts w:ascii="Times New Roman" w:hAnsi="Times New Roman" w:cs="Times New Roman"/>
          <w:sz w:val="28"/>
        </w:rPr>
        <w:t xml:space="preserve"> – предоставление услуг по фотопечати на документы, ксерокопий и печатной продукции для населения. В городе полностью отсутствует данная услуга. Ближайшая фирма в г. </w:t>
      </w:r>
      <w:r>
        <w:rPr>
          <w:rFonts w:ascii="Times New Roman" w:hAnsi="Times New Roman" w:cs="Times New Roman"/>
          <w:sz w:val="28"/>
        </w:rPr>
        <w:t xml:space="preserve">Касимов</w:t>
      </w:r>
      <w:r>
        <w:rPr>
          <w:rFonts w:ascii="Times New Roman" w:hAnsi="Times New Roman" w:cs="Times New Roman"/>
          <w:sz w:val="28"/>
        </w:rPr>
        <w:t xml:space="preserve"> на расстоянии 25 км.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Магазин одежды</w:t>
      </w:r>
      <w:r>
        <w:rPr>
          <w:rFonts w:ascii="Times New Roman" w:hAnsi="Times New Roman" w:cs="Times New Roman"/>
          <w:sz w:val="28"/>
        </w:rPr>
        <w:t xml:space="preserve"> – в городе также отсутствуют магазины одежды. Большинству приходится ездить в </w:t>
      </w:r>
      <w:r>
        <w:rPr>
          <w:rFonts w:ascii="Times New Roman" w:hAnsi="Times New Roman" w:cs="Times New Roman"/>
          <w:sz w:val="28"/>
        </w:rPr>
        <w:t xml:space="preserve">г</w:t>
      </w:r>
      <w:r>
        <w:rPr>
          <w:rFonts w:ascii="Times New Roman" w:hAnsi="Times New Roman" w:cs="Times New Roman"/>
          <w:sz w:val="28"/>
        </w:rPr>
        <w:t xml:space="preserve">.К</w:t>
      </w:r>
      <w:r>
        <w:rPr>
          <w:rFonts w:ascii="Times New Roman" w:hAnsi="Times New Roman" w:cs="Times New Roman"/>
          <w:sz w:val="28"/>
        </w:rPr>
        <w:t xml:space="preserve">асимов</w:t>
      </w:r>
      <w:r>
        <w:rPr>
          <w:rFonts w:ascii="Times New Roman" w:hAnsi="Times New Roman" w:cs="Times New Roman"/>
          <w:sz w:val="28"/>
        </w:rPr>
        <w:t xml:space="preserve"> для покупки вещей.</w:t>
      </w:r>
      <w:r>
        <w:rPr>
          <w:rFonts w:ascii="Times New Roman" w:hAnsi="Times New Roman" w:cs="Times New Roman"/>
          <w:sz w:val="28"/>
        </w:rPr>
        <w:t xml:space="preserve"> Учитывая форму целевой аудитории, имеет смысл открыть магазин бюджетной одежды.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Шиномантаж</w:t>
      </w:r>
      <w:r>
        <w:rPr>
          <w:rFonts w:ascii="Times New Roman" w:hAnsi="Times New Roman" w:cs="Times New Roman"/>
          <w:b/>
          <w:sz w:val="28"/>
        </w:rPr>
        <w:t xml:space="preserve">/автомастерская </w:t>
      </w:r>
      <w:r>
        <w:rPr>
          <w:rFonts w:ascii="Times New Roman" w:hAnsi="Times New Roman" w:cs="Times New Roman"/>
          <w:sz w:val="28"/>
        </w:rPr>
        <w:t xml:space="preserve">– территория имеет четкие границы, а также забор с воротами</w:t>
      </w:r>
      <w:r>
        <w:rPr>
          <w:rFonts w:ascii="Times New Roman" w:hAnsi="Times New Roman" w:cs="Times New Roman"/>
          <w:sz w:val="28"/>
        </w:rPr>
        <w:t xml:space="preserve">, что</w:t>
      </w:r>
      <w:r>
        <w:rPr>
          <w:rFonts w:ascii="Times New Roman" w:hAnsi="Times New Roman" w:cs="Times New Roman"/>
          <w:sz w:val="28"/>
        </w:rPr>
        <w:t xml:space="preserve"> позволяет организовать указанную деятельность. </w:t>
      </w:r>
      <w:r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посредственно</w:t>
      </w:r>
      <w:r>
        <w:rPr>
          <w:rFonts w:ascii="Times New Roman" w:hAnsi="Times New Roman" w:cs="Times New Roman"/>
          <w:sz w:val="28"/>
        </w:rPr>
        <w:t xml:space="preserve"> на территории объекта, в центре города.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Магазин автозапчастей</w:t>
      </w:r>
      <w:r>
        <w:rPr>
          <w:rFonts w:ascii="Times New Roman" w:hAnsi="Times New Roman" w:cs="Times New Roman"/>
          <w:sz w:val="28"/>
        </w:rPr>
        <w:t xml:space="preserve"> – сопутствующим направлением для </w:t>
      </w:r>
      <w:r>
        <w:rPr>
          <w:rFonts w:ascii="Times New Roman" w:hAnsi="Times New Roman" w:cs="Times New Roman"/>
          <w:sz w:val="28"/>
        </w:rPr>
        <w:t xml:space="preserve">шиномантажа</w:t>
      </w:r>
      <w:r>
        <w:rPr>
          <w:rFonts w:ascii="Times New Roman" w:hAnsi="Times New Roman" w:cs="Times New Roman"/>
          <w:sz w:val="28"/>
        </w:rPr>
        <w:t xml:space="preserve"> и мастерской будет магазин автозапчастей, которые можно привозить под заказ.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Прочие перспективные направления:</w:t>
      </w:r>
      <w:r>
        <w:rPr>
          <w:b w:val="0"/>
          <w:bCs w:val="0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Магазин по продаже зерна, комбикорма и других культур в фасовке;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Цветочный магазин, сувениров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Мобильные аксессуары, электроника;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Табачный магазин;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также, сдача помещений в аренду.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Учитывая, наличие действующих арендаторов, первая прибыль от аренды</w:t>
      </w:r>
      <w:r>
        <w:rPr>
          <w:rFonts w:ascii="Times New Roman" w:hAnsi="Times New Roman" w:cs="Times New Roman"/>
          <w:sz w:val="28"/>
        </w:rPr>
        <w:t xml:space="preserve"> начнет поступать с первого месяца. Что позволит, изначально спланировать стратегию выплат по займу. На полную валовую прибыль от всех видов деятельности, планируется выйти за 2 года. Факторами, которые могут повлиять на увеличение этого срока, будут </w:t>
      </w:r>
      <w:r>
        <w:rPr>
          <w:rFonts w:ascii="Times New Roman" w:hAnsi="Times New Roman" w:cs="Times New Roman"/>
          <w:sz w:val="28"/>
        </w:rPr>
        <w:t xml:space="preserve">затянутый ремонт и поиск арендаторов.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точку безубыточности, планируется выйти на 3 месяц деятельности.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Отсутствие аналогичных магазинов и услуг, является большим преимуществом, учитывая общий спрос.</w:t>
      </w:r>
      <w:r/>
    </w:p>
    <w:p>
      <w:pPr>
        <w:pStyle w:val="876"/>
        <w:numPr>
          <w:ilvl w:val="0"/>
          <w:numId w:val="1"/>
        </w:numPr>
        <w:ind w:left="0" w:firstLine="0"/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РЫНКА.</w:t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Текущая ситуация на рынке.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 п</w:t>
      </w:r>
      <w:r>
        <w:rPr>
          <w:rFonts w:ascii="Times New Roman" w:hAnsi="Times New Roman" w:cs="Times New Roman"/>
          <w:sz w:val="28"/>
          <w:lang w:eastAsia="ru-RU"/>
        </w:rPr>
        <w:t xml:space="preserve">рошедший год, учитывая ситуацию с СВО и введением санкиций, рынок недвижимости постепенно падал. В среднем цены упали на 5-7 %. В текущем году, рынок постепенно стабилизировался, что дает возможность принять обдуманные решение на приобретение недвижимости.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Сравнивая обьекты с аналогичными характеристиками, в похожих населеных пунктах, я пришел к выводу. Что цена объекта на уровне среднерыночной. Но учитывая состояние, планируется торговаться на 10-20 % ниже предлагаемой цены.</w:t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Потенциальные конкуренты.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городе отсутствуют подобные торговые дома или торговые це</w:t>
      </w:r>
      <w:r>
        <w:rPr>
          <w:rFonts w:ascii="Times New Roman" w:hAnsi="Times New Roman" w:cs="Times New Roman"/>
          <w:sz w:val="28"/>
        </w:rPr>
        <w:t xml:space="preserve">нтры, как правило, большинство, это отдельно стоящие магазины. Что для нас является преимуществом, так как в нашем объекте будет максимум ассортимента, что приведет к повышению трафика, в том числе, за счет ближайших деревень. Как показала практика успеха </w:t>
      </w:r>
      <w:r>
        <w:rPr>
          <w:rFonts w:ascii="Times New Roman" w:hAnsi="Times New Roman" w:cs="Times New Roman"/>
          <w:sz w:val="28"/>
          <w:lang w:val="en-US"/>
        </w:rPr>
        <w:t xml:space="preserve">Wildberries</w:t>
      </w:r>
      <w:r>
        <w:rPr>
          <w:rFonts w:ascii="Times New Roman" w:hAnsi="Times New Roman" w:cs="Times New Roman"/>
          <w:sz w:val="28"/>
        </w:rPr>
        <w:t xml:space="preserve">, многие клиенты желают сократить время на походы в магазины и закупаться </w:t>
      </w: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 одном месте. </w:t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Потенциальные потребители.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Возьмем за основу несколько направлений и арендаторов: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Арендаторы: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Красное и Белое;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ПВЗ </w:t>
      </w:r>
      <w:r>
        <w:rPr>
          <w:rFonts w:ascii="Times New Roman" w:hAnsi="Times New Roman" w:cs="Times New Roman"/>
          <w:sz w:val="28"/>
          <w:lang w:val="en-US"/>
        </w:rPr>
        <w:t xml:space="preserve">Wildberries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Деятельность: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Магазин </w:t>
      </w:r>
      <w:r>
        <w:rPr>
          <w:rFonts w:ascii="Times New Roman" w:hAnsi="Times New Roman" w:cs="Times New Roman"/>
          <w:sz w:val="28"/>
          <w:lang w:val="en-US"/>
        </w:rPr>
        <w:t xml:space="preserve">One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Price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Копировальный центр;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Магазин бюджетной одежды.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данных видах деятельности, основная целевая аудитория это </w:t>
      </w:r>
      <w:r>
        <w:rPr>
          <w:rFonts w:ascii="Times New Roman" w:hAnsi="Times New Roman" w:cs="Times New Roman"/>
          <w:sz w:val="28"/>
        </w:rPr>
        <w:t xml:space="preserve">мужчины и женщины 25-35 лет. С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 средним заработком 20-40 тыс. руб. Желающий приобретать вещи по низким ценам с целью экономии.</w:t>
      </w:r>
      <w:r/>
    </w:p>
    <w:p>
      <w:pPr>
        <w:pStyle w:val="876"/>
        <w:numPr>
          <w:ilvl w:val="0"/>
          <w:numId w:val="1"/>
        </w:numPr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МАРКЕТИНГА</w:t>
      </w:r>
      <w:r>
        <w:rPr>
          <w:rFonts w:ascii="Times New Roman" w:hAnsi="Times New Roman" w:cs="Times New Roman"/>
          <w:b/>
          <w:sz w:val="28"/>
        </w:rPr>
        <w:t xml:space="preserve">.</w:t>
      </w:r>
      <w:r/>
    </w:p>
    <w:p>
      <w:pPr>
        <w:pStyle w:val="876"/>
        <w:ind w:left="0" w:firstLine="720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</w:t>
      </w:r>
      <w:r>
        <w:rPr>
          <w:rFonts w:ascii="Times New Roman" w:hAnsi="Times New Roman" w:cs="Times New Roman"/>
          <w:sz w:val="28"/>
        </w:rPr>
        <w:t xml:space="preserve">азвитие данного проекта будет направлено на реализацию самостоятельной деятельности и указанного списка. Первым этапом будет приобретение и запуск франшизы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Второй этап, копировальный центр и магазин одежды. Третий этап открытие сервиса, </w:t>
      </w:r>
      <w:r>
        <w:rPr>
          <w:rFonts w:ascii="Times New Roman" w:hAnsi="Times New Roman" w:cs="Times New Roman"/>
          <w:sz w:val="28"/>
        </w:rPr>
        <w:t xml:space="preserve">шиномантажа</w:t>
      </w:r>
      <w:r>
        <w:rPr>
          <w:rFonts w:ascii="Times New Roman" w:hAnsi="Times New Roman" w:cs="Times New Roman"/>
          <w:sz w:val="28"/>
        </w:rPr>
        <w:t xml:space="preserve"> и магазина автозапчастей. Остальные направления по степени развития.</w:t>
      </w:r>
      <w:r/>
    </w:p>
    <w:p>
      <w:pPr>
        <w:pStyle w:val="876"/>
        <w:ind w:left="0" w:firstLine="720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876"/>
        <w:numPr>
          <w:ilvl w:val="1"/>
          <w:numId w:val="1"/>
        </w:numPr>
        <w:ind w:left="0" w:firstLine="709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Цены</w:t>
      </w:r>
      <w:r>
        <w:rPr>
          <w:rFonts w:ascii="Times New Roman" w:hAnsi="Times New Roman" w:cs="Times New Roman"/>
          <w:b/>
          <w:sz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объект находится в небольшом населенном пункте, высокую ставку арендной платы установить не представляется возможным. В среднем цена за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 будет </w:t>
      </w:r>
      <w:r>
        <w:rPr>
          <w:rFonts w:ascii="Times New Roman" w:hAnsi="Times New Roman" w:cs="Times New Roman"/>
          <w:sz w:val="28"/>
        </w:rPr>
        <w:t xml:space="preserve">варьироваться</w:t>
      </w:r>
      <w:r>
        <w:rPr>
          <w:rFonts w:ascii="Times New Roman" w:hAnsi="Times New Roman" w:cs="Times New Roman"/>
          <w:sz w:val="28"/>
        </w:rPr>
        <w:t xml:space="preserve"> от 300 до 40</w:t>
      </w:r>
      <w:r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руб</w:t>
      </w:r>
      <w:r>
        <w:rPr>
          <w:rFonts w:ascii="Times New Roman" w:hAnsi="Times New Roman" w:cs="Times New Roman"/>
          <w:sz w:val="28"/>
        </w:rPr>
        <w:t xml:space="preserve">/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 на первом этаже</w:t>
      </w:r>
      <w:r>
        <w:rPr>
          <w:rFonts w:ascii="Times New Roman" w:hAnsi="Times New Roman" w:cs="Times New Roman"/>
          <w:sz w:val="28"/>
        </w:rPr>
        <w:t xml:space="preserve">, в зависимости от наличия отдельного входа, и расположения на первой линии. На втором этаже, ставка будет 200-250 </w:t>
      </w:r>
      <w:r>
        <w:rPr>
          <w:rFonts w:ascii="Times New Roman" w:hAnsi="Times New Roman" w:cs="Times New Roman"/>
          <w:sz w:val="28"/>
        </w:rPr>
        <w:t xml:space="preserve">руб</w:t>
      </w:r>
      <w:r>
        <w:rPr>
          <w:rFonts w:ascii="Times New Roman" w:hAnsi="Times New Roman" w:cs="Times New Roman"/>
          <w:sz w:val="28"/>
        </w:rPr>
        <w:t xml:space="preserve">/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  <w:t xml:space="preserve"> Застройки на участке будем принимать по 150-200 </w:t>
      </w:r>
      <w:r>
        <w:rPr>
          <w:rFonts w:ascii="Times New Roman" w:hAnsi="Times New Roman" w:cs="Times New Roman"/>
          <w:sz w:val="28"/>
        </w:rPr>
        <w:t xml:space="preserve">руб</w:t>
      </w:r>
      <w:r>
        <w:rPr>
          <w:rFonts w:ascii="Times New Roman" w:hAnsi="Times New Roman" w:cs="Times New Roman"/>
          <w:sz w:val="28"/>
        </w:rPr>
        <w:t xml:space="preserve">.к</w:t>
      </w:r>
      <w:r>
        <w:rPr>
          <w:rFonts w:ascii="Times New Roman" w:hAnsi="Times New Roman" w:cs="Times New Roman"/>
          <w:sz w:val="28"/>
        </w:rPr>
        <w:t xml:space="preserve">вм</w:t>
      </w:r>
      <w:r>
        <w:rPr>
          <w:rFonts w:ascii="Times New Roman" w:hAnsi="Times New Roman" w:cs="Times New Roman"/>
          <w:sz w:val="28"/>
        </w:rPr>
        <w:t xml:space="preserve">. в зависимости от сдачи участка или застройки на участке.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</w:t>
      </w:r>
      <w:r>
        <w:rPr>
          <w:rFonts w:ascii="Times New Roman" w:hAnsi="Times New Roman" w:cs="Times New Roman"/>
          <w:sz w:val="28"/>
        </w:rPr>
        <w:t xml:space="preserve">образом</w:t>
      </w:r>
      <w:r>
        <w:rPr>
          <w:rFonts w:ascii="Times New Roman" w:hAnsi="Times New Roman" w:cs="Times New Roman"/>
          <w:sz w:val="28"/>
        </w:rPr>
        <w:t xml:space="preserve"> потенциальная стоимость аренды по этажам составит: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этаж: </w:t>
      </w:r>
      <w:r>
        <w:rPr>
          <w:rFonts w:ascii="Times New Roman" w:hAnsi="Times New Roman" w:cs="Times New Roman"/>
          <w:sz w:val="28"/>
        </w:rPr>
        <w:t xml:space="preserve">Общая площадь 568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 Полезная площадь 420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Итого: </w:t>
      </w:r>
      <w:r>
        <w:rPr>
          <w:rFonts w:ascii="Times New Roman" w:hAnsi="Times New Roman" w:cs="Times New Roman"/>
          <w:b/>
          <w:sz w:val="28"/>
        </w:rPr>
        <w:t xml:space="preserve">126-168 </w:t>
      </w:r>
      <w:r>
        <w:rPr>
          <w:rFonts w:ascii="Times New Roman" w:hAnsi="Times New Roman" w:cs="Times New Roman"/>
          <w:b/>
          <w:sz w:val="28"/>
        </w:rPr>
        <w:t xml:space="preserve">тыс</w:t>
      </w:r>
      <w:r>
        <w:rPr>
          <w:rFonts w:ascii="Times New Roman" w:hAnsi="Times New Roman" w:cs="Times New Roman"/>
          <w:b/>
          <w:sz w:val="28"/>
        </w:rPr>
        <w:t xml:space="preserve">.р</w:t>
      </w:r>
      <w:r>
        <w:rPr>
          <w:rFonts w:ascii="Times New Roman" w:hAnsi="Times New Roman" w:cs="Times New Roman"/>
          <w:b/>
          <w:sz w:val="28"/>
        </w:rPr>
        <w:t xml:space="preserve">уб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этаж: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площадь 568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 Полезная площадь 450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Итого: 90-112 тыс. руб.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Участок:</w:t>
      </w:r>
      <w:r>
        <w:rPr>
          <w:rFonts w:ascii="Times New Roman" w:hAnsi="Times New Roman" w:cs="Times New Roman"/>
          <w:sz w:val="28"/>
        </w:rPr>
        <w:t xml:space="preserve"> Общая площадь 1193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 Полезная площадь, будет </w:t>
      </w:r>
      <w:r>
        <w:rPr>
          <w:rFonts w:ascii="Times New Roman" w:hAnsi="Times New Roman" w:cs="Times New Roman"/>
          <w:sz w:val="28"/>
        </w:rPr>
        <w:t xml:space="preserve">зависить</w:t>
      </w:r>
      <w:r>
        <w:rPr>
          <w:rFonts w:ascii="Times New Roman" w:hAnsi="Times New Roman" w:cs="Times New Roman"/>
          <w:sz w:val="28"/>
        </w:rPr>
        <w:t xml:space="preserve"> от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количества построек для </w:t>
      </w:r>
      <w:r>
        <w:rPr>
          <w:rFonts w:ascii="Times New Roman" w:hAnsi="Times New Roman" w:cs="Times New Roman"/>
          <w:sz w:val="28"/>
        </w:rPr>
        <w:t xml:space="preserve">шиномантажа</w:t>
      </w:r>
      <w:r>
        <w:rPr>
          <w:rFonts w:ascii="Times New Roman" w:hAnsi="Times New Roman" w:cs="Times New Roman"/>
          <w:sz w:val="28"/>
        </w:rPr>
        <w:t xml:space="preserve"> и сервиса, предварительно принимаем: 200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Итого: 30-40 </w:t>
      </w:r>
      <w:r>
        <w:rPr>
          <w:rFonts w:ascii="Times New Roman" w:hAnsi="Times New Roman" w:cs="Times New Roman"/>
          <w:b/>
          <w:sz w:val="28"/>
        </w:rPr>
        <w:t xml:space="preserve">тыс</w:t>
      </w:r>
      <w:r>
        <w:rPr>
          <w:rFonts w:ascii="Times New Roman" w:hAnsi="Times New Roman" w:cs="Times New Roman"/>
          <w:b/>
          <w:sz w:val="28"/>
        </w:rPr>
        <w:t xml:space="preserve"> руб.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Всего: валовая прибыль от ренты объекта составит от 246 до 320 </w:t>
      </w:r>
      <w:r>
        <w:rPr>
          <w:rFonts w:ascii="Times New Roman" w:hAnsi="Times New Roman" w:cs="Times New Roman"/>
          <w:sz w:val="28"/>
        </w:rPr>
        <w:t xml:space="preserve">тыс</w:t>
      </w:r>
      <w:r>
        <w:rPr>
          <w:rFonts w:ascii="Times New Roman" w:hAnsi="Times New Roman" w:cs="Times New Roman"/>
          <w:sz w:val="28"/>
        </w:rPr>
        <w:t xml:space="preserve">.р</w:t>
      </w:r>
      <w:r>
        <w:rPr>
          <w:rFonts w:ascii="Times New Roman" w:hAnsi="Times New Roman" w:cs="Times New Roman"/>
          <w:sz w:val="28"/>
        </w:rPr>
        <w:t xml:space="preserve">уб</w:t>
      </w:r>
      <w:r>
        <w:rPr>
          <w:rFonts w:ascii="Times New Roman" w:hAnsi="Times New Roman" w:cs="Times New Roman"/>
          <w:sz w:val="28"/>
        </w:rPr>
        <w:t xml:space="preserve">/мес.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Площадь, занимаемая под самостоятельную деятельность</w:t>
      </w:r>
      <w:r>
        <w:rPr>
          <w:rFonts w:ascii="Times New Roman" w:hAnsi="Times New Roman" w:cs="Times New Roman"/>
          <w:sz w:val="28"/>
        </w:rPr>
        <w:t xml:space="preserve">, предварительно</w:t>
      </w:r>
      <w:r>
        <w:rPr>
          <w:rFonts w:ascii="Times New Roman" w:hAnsi="Times New Roman" w:cs="Times New Roman"/>
          <w:sz w:val="28"/>
        </w:rPr>
        <w:t xml:space="preserve"> составит порядка </w:t>
      </w:r>
      <w:r>
        <w:rPr>
          <w:rFonts w:ascii="Times New Roman" w:hAnsi="Times New Roman" w:cs="Times New Roman"/>
          <w:sz w:val="28"/>
        </w:rPr>
        <w:t xml:space="preserve">75%. Полезный остаток 530 </w:t>
      </w:r>
      <w:r>
        <w:rPr>
          <w:rFonts w:ascii="Times New Roman" w:hAnsi="Times New Roman" w:cs="Times New Roman"/>
          <w:sz w:val="28"/>
        </w:rPr>
        <w:t xml:space="preserve">кв.м</w:t>
      </w:r>
      <w:r>
        <w:rPr>
          <w:rFonts w:ascii="Times New Roman" w:hAnsi="Times New Roman" w:cs="Times New Roman"/>
          <w:sz w:val="28"/>
        </w:rPr>
        <w:t xml:space="preserve">.. 61-80 </w:t>
      </w:r>
      <w:r>
        <w:rPr>
          <w:rFonts w:ascii="Times New Roman" w:hAnsi="Times New Roman" w:cs="Times New Roman"/>
          <w:sz w:val="28"/>
        </w:rPr>
        <w:t xml:space="preserve">тыс</w:t>
      </w:r>
      <w:r>
        <w:rPr>
          <w:rFonts w:ascii="Times New Roman" w:hAnsi="Times New Roman" w:cs="Times New Roman"/>
          <w:sz w:val="28"/>
        </w:rPr>
        <w:t xml:space="preserve"> руб./</w:t>
      </w:r>
      <w:r>
        <w:rPr>
          <w:rFonts w:ascii="Times New Roman" w:hAnsi="Times New Roman" w:cs="Times New Roman"/>
          <w:sz w:val="28"/>
        </w:rPr>
        <w:t xml:space="preserve">мес</w:t>
      </w:r>
      <w:r>
        <w:rPr>
          <w:rFonts w:ascii="Times New Roman" w:hAnsi="Times New Roman" w:cs="Times New Roman"/>
          <w:sz w:val="28"/>
        </w:rPr>
        <w:t xml:space="preserve"> от аренды.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Каналы сбыта.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Потенциальными арендаторами могут стать: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Частные мастера из </w:t>
      </w:r>
      <w:r>
        <w:rPr>
          <w:rFonts w:ascii="Times New Roman" w:hAnsi="Times New Roman" w:cs="Times New Roman"/>
          <w:sz w:val="28"/>
        </w:rPr>
        <w:t xml:space="preserve">бьюти</w:t>
      </w:r>
      <w:r>
        <w:rPr>
          <w:rFonts w:ascii="Times New Roman" w:hAnsi="Times New Roman" w:cs="Times New Roman"/>
          <w:sz w:val="28"/>
        </w:rPr>
        <w:t xml:space="preserve"> индустрии. Данная сфера деятельности предоставлена, как правило, в многочисленных населенных пунктах, а иметь помещение в центре города позволит им </w:t>
      </w:r>
      <w:r>
        <w:rPr>
          <w:rFonts w:ascii="Times New Roman" w:hAnsi="Times New Roman" w:cs="Times New Roman"/>
          <w:sz w:val="28"/>
        </w:rPr>
        <w:t xml:space="preserve">более эффективно привлекать клиентов на прохожем трафике.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Лавки по продаже чая, кофе;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Аптека;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</w:t>
      </w:r>
      <w:r>
        <w:rPr>
          <w:rFonts w:ascii="Times New Roman" w:hAnsi="Times New Roman" w:cs="Times New Roman"/>
          <w:sz w:val="28"/>
        </w:rPr>
        <w:t xml:space="preserve"> товары;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Ателье; 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др.</w:t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Реклама.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Обширная рекламная компания не понадобиться, достаточно сотрудничества с местными СМИ,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соц</w:t>
      </w:r>
      <w:r>
        <w:rPr>
          <w:rFonts w:ascii="Times New Roman" w:hAnsi="Times New Roman" w:cs="Times New Roman"/>
          <w:sz w:val="28"/>
          <w:szCs w:val="28"/>
        </w:rPr>
        <w:t xml:space="preserve"> сети. Что позволить сэкономить на рекламном бюджете.</w:t>
      </w:r>
      <w:r/>
    </w:p>
    <w:p>
      <w:pPr>
        <w:pStyle w:val="876"/>
        <w:numPr>
          <w:ilvl w:val="0"/>
          <w:numId w:val="1"/>
        </w:numPr>
        <w:ind w:left="0" w:firstLine="0"/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ОРГАНИЗАЦИЯ, УПРАВЛЕНИЕ, КАДРЫ</w:t>
      </w:r>
      <w:r>
        <w:rPr>
          <w:rFonts w:ascii="Times New Roman" w:hAnsi="Times New Roman" w:cs="Times New Roman"/>
          <w:b/>
          <w:sz w:val="28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содержания хозяйственной части, будет привлечен 1 человек. В </w:t>
      </w:r>
      <w:r>
        <w:rPr>
          <w:rFonts w:ascii="Times New Roman" w:hAnsi="Times New Roman" w:cs="Times New Roman"/>
          <w:sz w:val="28"/>
        </w:rPr>
        <w:t xml:space="preserve">обязанности</w:t>
      </w:r>
      <w:r>
        <w:rPr>
          <w:rFonts w:ascii="Times New Roman" w:hAnsi="Times New Roman" w:cs="Times New Roman"/>
          <w:sz w:val="28"/>
        </w:rPr>
        <w:t xml:space="preserve"> которого будет входит</w:t>
      </w:r>
      <w:r>
        <w:rPr>
          <w:rFonts w:ascii="Times New Roman" w:hAnsi="Times New Roman" w:cs="Times New Roman"/>
          <w:sz w:val="28"/>
        </w:rPr>
        <w:t xml:space="preserve">ь, общение с арендаторами и руководителями </w:t>
      </w:r>
      <w:r>
        <w:rPr>
          <w:rFonts w:ascii="Times New Roman" w:hAnsi="Times New Roman" w:cs="Times New Roman"/>
          <w:sz w:val="28"/>
        </w:rPr>
        <w:t xml:space="preserve">отделов магазинов. Ведение отчетности по коммунальным платежам, подготовка счетов на оплату и общим финансовым показателям за месяц от самостоятельной деятельности. Для дальнейшего анализа эффективности. Решение вопросов, связанных с эксплуатацией объекта.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основной </w:t>
      </w:r>
      <w:r>
        <w:rPr>
          <w:rFonts w:ascii="Times New Roman" w:hAnsi="Times New Roman" w:cs="Times New Roman"/>
          <w:sz w:val="28"/>
        </w:rPr>
        <w:t xml:space="preserve">займ</w:t>
      </w:r>
      <w:r>
        <w:rPr>
          <w:rFonts w:ascii="Times New Roman" w:hAnsi="Times New Roman" w:cs="Times New Roman"/>
          <w:sz w:val="28"/>
        </w:rPr>
        <w:t xml:space="preserve"> обеспечивает приобретение объекта и франшизы,  для предварительного расчета с самостоятельной деятельностью (</w:t>
      </w:r>
      <w:r>
        <w:rPr>
          <w:rFonts w:ascii="Times New Roman" w:hAnsi="Times New Roman" w:cs="Times New Roman"/>
          <w:sz w:val="28"/>
          <w:lang w:val="en-US"/>
        </w:rPr>
        <w:t xml:space="preserve">One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Price</w:t>
      </w:r>
      <w:r>
        <w:rPr>
          <w:rFonts w:ascii="Times New Roman" w:hAnsi="Times New Roman" w:cs="Times New Roman"/>
          <w:sz w:val="28"/>
        </w:rPr>
        <w:t xml:space="preserve">), штат распределиться следующим образом: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Управляющий объектом – 1 человек;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Рабочий – 1 человек (возможно на полставки), для обеспечения ремонтных работ;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</w:rPr>
        <w:t xml:space="preserve">Магазин </w:t>
      </w:r>
      <w:r>
        <w:rPr>
          <w:rFonts w:ascii="Times New Roman" w:hAnsi="Times New Roman" w:cs="Times New Roman"/>
          <w:sz w:val="28"/>
          <w:lang w:val="en-US"/>
        </w:rPr>
        <w:t xml:space="preserve">One Price</w:t>
      </w:r>
      <w:r>
        <w:rPr>
          <w:rFonts w:ascii="Times New Roman" w:hAnsi="Times New Roman" w:cs="Times New Roman"/>
          <w:sz w:val="28"/>
        </w:rPr>
        <w:t xml:space="preserve"> – 3 человека;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  <w:t xml:space="preserve">Первые 6 месяцев привлечение работников администрации не предусмотрено.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Система оплаты труда</w:t>
      </w:r>
      <w:r>
        <w:rPr>
          <w:rFonts w:ascii="Times New Roman" w:hAnsi="Times New Roman" w:cs="Times New Roman"/>
          <w:b/>
          <w:sz w:val="28"/>
        </w:rPr>
        <w:t xml:space="preserve"> и стимулирования</w:t>
      </w:r>
      <w:r>
        <w:rPr>
          <w:rFonts w:ascii="Times New Roman" w:hAnsi="Times New Roman" w:cs="Times New Roman"/>
          <w:b/>
          <w:sz w:val="28"/>
        </w:rPr>
        <w:t xml:space="preserve">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Оплата труда для работников будет раздельной. Для работников управления из поступлений от арендной платы. Для работников магазинов, от доходности деятельности. Это позволит вести более прозрачный бюджет для планирования развития и принятия решений.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Оплата труда работников </w:t>
      </w:r>
      <w:r>
        <w:rPr>
          <w:rFonts w:ascii="Times New Roman" w:hAnsi="Times New Roman" w:cs="Times New Roman"/>
          <w:sz w:val="28"/>
          <w:lang w:val="en-US"/>
        </w:rPr>
        <w:t xml:space="preserve">One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Price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будет складываться из оклада, премии за добросовестное выполнение обязанностей.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Для повышения работоспособности </w:t>
      </w:r>
      <w:r>
        <w:rPr>
          <w:rFonts w:ascii="Times New Roman" w:hAnsi="Times New Roman" w:cs="Times New Roman"/>
          <w:sz w:val="28"/>
        </w:rPr>
        <w:t xml:space="preserve">и морального состояния </w:t>
      </w:r>
      <w:r>
        <w:rPr>
          <w:rFonts w:ascii="Times New Roman" w:hAnsi="Times New Roman" w:cs="Times New Roman"/>
          <w:sz w:val="28"/>
        </w:rPr>
        <w:t xml:space="preserve">сотрудников </w:t>
      </w:r>
      <w:r>
        <w:rPr>
          <w:rFonts w:ascii="Times New Roman" w:hAnsi="Times New Roman" w:cs="Times New Roman"/>
          <w:sz w:val="28"/>
        </w:rPr>
        <w:t xml:space="preserve">планируется</w:t>
      </w:r>
      <w:r>
        <w:rPr>
          <w:rFonts w:ascii="Times New Roman" w:hAnsi="Times New Roman" w:cs="Times New Roman"/>
          <w:sz w:val="28"/>
        </w:rPr>
        <w:t xml:space="preserve"> применение различных фо</w:t>
      </w:r>
      <w:r>
        <w:rPr>
          <w:rFonts w:ascii="Times New Roman" w:hAnsi="Times New Roman" w:cs="Times New Roman"/>
          <w:sz w:val="28"/>
        </w:rPr>
        <w:t xml:space="preserve">рм материального стимулирования.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</w:t>
      </w:r>
      <w:r>
        <w:rPr>
          <w:rFonts w:ascii="Times New Roman" w:hAnsi="Times New Roman" w:cs="Times New Roman"/>
          <w:b/>
          <w:sz w:val="28"/>
        </w:rPr>
        <w:t xml:space="preserve">енежное вознаграждение: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заработной платы;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и надбавки;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бонусы за перевыполнение </w:t>
      </w:r>
      <w:r>
        <w:rPr>
          <w:rFonts w:ascii="Times New Roman" w:hAnsi="Times New Roman" w:cs="Times New Roman"/>
          <w:sz w:val="28"/>
          <w:szCs w:val="28"/>
        </w:rPr>
        <w:t xml:space="preserve">плана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крупные скидки на услуги </w:t>
      </w:r>
      <w:r>
        <w:rPr>
          <w:rFonts w:ascii="Times New Roman" w:hAnsi="Times New Roman" w:cs="Times New Roman"/>
          <w:sz w:val="28"/>
          <w:szCs w:val="28"/>
        </w:rPr>
        <w:t xml:space="preserve">и товары от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 денежное вознаграждение: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внеочередные оплачиваемые отгулы, выходные;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обучение, повыш</w:t>
      </w:r>
      <w:r>
        <w:rPr>
          <w:rFonts w:ascii="Times New Roman" w:hAnsi="Times New Roman" w:cs="Times New Roman"/>
          <w:sz w:val="28"/>
        </w:rPr>
        <w:t xml:space="preserve">ение квалификации за счет фирмы.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Система штрафов: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материальное наказание отдельного сотрудника за опоздание, невыполнение плана, другие административные нарушения;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 «штрафных» рабочих часов.</w:t>
      </w:r>
      <w:r/>
    </w:p>
    <w:p>
      <w:pPr>
        <w:pStyle w:val="876"/>
        <w:numPr>
          <w:ilvl w:val="1"/>
          <w:numId w:val="1"/>
        </w:numPr>
        <w:ind w:left="0" w:firstLine="709"/>
        <w:jc w:val="both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Налогообло</w:t>
      </w:r>
      <w:r>
        <w:rPr>
          <w:rFonts w:ascii="Times New Roman" w:hAnsi="Times New Roman" w:cs="Times New Roman"/>
          <w:b/>
          <w:sz w:val="28"/>
        </w:rPr>
        <w:t xml:space="preserve">жение</w:t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</w:rPr>
        <w:t xml:space="preserve">Учитывая сферу деятельности, я планирую</w:t>
      </w:r>
      <w:r>
        <w:rPr>
          <w:rFonts w:ascii="Times New Roman" w:hAnsi="Times New Roman" w:cs="Times New Roman"/>
          <w:sz w:val="28"/>
        </w:rPr>
        <w:t xml:space="preserve"> работу по </w:t>
      </w:r>
      <w:r>
        <w:rPr>
          <w:rFonts w:ascii="Times New Roman" w:hAnsi="Times New Roman" w:cs="Times New Roman"/>
          <w:sz w:val="28"/>
        </w:rPr>
        <w:t xml:space="preserve">системе налогообложения: </w:t>
      </w:r>
      <w:r>
        <w:rPr>
          <w:rFonts w:ascii="Times New Roman" w:hAnsi="Times New Roman" w:cs="Times New Roman"/>
          <w:sz w:val="28"/>
        </w:rPr>
        <w:t xml:space="preserve">ОСНО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Что позволит регулировать расходы, для снижения налоговой базы, в том числе амортизации объекта.</w:t>
      </w:r>
      <w:r>
        <w:rPr>
          <w:rFonts w:ascii="Times New Roman" w:hAnsi="Times New Roman" w:cs="Times New Roman"/>
          <w:sz w:val="28"/>
        </w:rPr>
      </w:r>
      <w:r/>
    </w:p>
    <w:p>
      <w:pPr>
        <w:pStyle w:val="876"/>
        <w:ind w:left="0"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876"/>
        <w:numPr>
          <w:ilvl w:val="0"/>
          <w:numId w:val="1"/>
        </w:numPr>
        <w:jc w:val="center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ОЦЕНКА РИСКА</w:t>
      </w:r>
      <w:r/>
    </w:p>
    <w:p>
      <w:pPr>
        <w:pStyle w:val="876"/>
        <w:numPr>
          <w:ilvl w:val="1"/>
          <w:numId w:val="1"/>
        </w:numPr>
        <w:ind w:left="0" w:firstLine="709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Возможные риски.</w:t>
      </w:r>
      <w:r/>
    </w:p>
    <w:p>
      <w:pPr>
        <w:pStyle w:val="876"/>
        <w:ind w:left="0" w:firstLine="720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прогнозирования возможных негативных ситуаций, которые могут возникнуть в ходе развития, составлен список наиболее вероятных проблемных вопросов:</w:t>
      </w:r>
      <w:r/>
    </w:p>
    <w:p>
      <w:pPr>
        <w:pStyle w:val="876"/>
        <w:numPr>
          <w:ilvl w:val="0"/>
          <w:numId w:val="8"/>
        </w:numPr>
        <w:ind w:left="0" w:firstLine="720"/>
        <w:jc w:val="both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Риски, связанные с техническим состоянием имущества;</w:t>
      </w:r>
      <w:r/>
    </w:p>
    <w:p>
      <w:pPr>
        <w:pStyle w:val="876"/>
        <w:numPr>
          <w:ilvl w:val="0"/>
          <w:numId w:val="8"/>
        </w:numPr>
        <w:ind w:left="0" w:firstLine="72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  <w:t xml:space="preserve">Затянутые сроки для раскрутки магазина;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992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0924291"/>
      <w:docPartObj>
        <w:docPartGallery w:val="Page Numbers (Top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87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8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3752999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9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68"/>
    <w:next w:val="868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basedOn w:val="869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68"/>
    <w:next w:val="868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69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68"/>
    <w:next w:val="868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69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68"/>
    <w:next w:val="868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69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68"/>
    <w:next w:val="868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69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68"/>
    <w:next w:val="868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69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68"/>
    <w:next w:val="868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69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68"/>
    <w:next w:val="868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69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68"/>
    <w:next w:val="868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69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68"/>
    <w:next w:val="868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69"/>
    <w:link w:val="713"/>
    <w:uiPriority w:val="10"/>
    <w:rPr>
      <w:sz w:val="48"/>
      <w:szCs w:val="48"/>
    </w:rPr>
  </w:style>
  <w:style w:type="paragraph" w:styleId="715">
    <w:name w:val="Subtitle"/>
    <w:basedOn w:val="868"/>
    <w:next w:val="868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69"/>
    <w:link w:val="715"/>
    <w:uiPriority w:val="11"/>
    <w:rPr>
      <w:sz w:val="24"/>
      <w:szCs w:val="24"/>
    </w:rPr>
  </w:style>
  <w:style w:type="paragraph" w:styleId="717">
    <w:name w:val="Quote"/>
    <w:basedOn w:val="868"/>
    <w:next w:val="868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68"/>
    <w:next w:val="868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character" w:styleId="721">
    <w:name w:val="Header Char"/>
    <w:basedOn w:val="869"/>
    <w:link w:val="872"/>
    <w:uiPriority w:val="99"/>
  </w:style>
  <w:style w:type="character" w:styleId="722">
    <w:name w:val="Footer Char"/>
    <w:basedOn w:val="869"/>
    <w:link w:val="874"/>
    <w:uiPriority w:val="99"/>
  </w:style>
  <w:style w:type="paragraph" w:styleId="723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>
    <w:name w:val="Caption Char"/>
    <w:basedOn w:val="723"/>
    <w:link w:val="874"/>
    <w:uiPriority w:val="99"/>
  </w:style>
  <w:style w:type="table" w:styleId="725">
    <w:name w:val="Table Grid"/>
    <w:basedOn w:val="87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Table Grid Light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Plain Table 1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2">
    <w:name w:val="Grid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>
    <w:name w:val="Grid Table 4 - Accent 1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5">
    <w:name w:val="Grid Table 4 - Accent 2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Grid Table 4 - Accent 3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7">
    <w:name w:val="Grid Table 4 - Accent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Grid Table 4 - Accent 5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7">
    <w:name w:val="Grid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8">
    <w:name w:val="Grid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9">
    <w:name w:val="Grid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0">
    <w:name w:val="Grid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1">
    <w:name w:val="Grid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2">
    <w:name w:val="Grid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9">
    <w:name w:val="List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0">
    <w:name w:val="List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1">
    <w:name w:val="List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2">
    <w:name w:val="List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3">
    <w:name w:val="List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4">
    <w:name w:val="List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7">
    <w:name w:val="List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8">
    <w:name w:val="List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List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0">
    <w:name w:val="List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List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2">
    <w:name w:val="List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3">
    <w:name w:val="List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4">
    <w:name w:val="List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5">
    <w:name w:val="List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6">
    <w:name w:val="List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7">
    <w:name w:val="List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8">
    <w:name w:val="List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9">
    <w:name w:val="List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0">
    <w:name w:val="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 &amp; 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Bordered &amp; 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Bordered &amp; 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Bordered &amp; 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Bordered &amp; 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Bordered &amp; 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Bordered &amp; 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5">
    <w:name w:val="Bordered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6">
    <w:name w:val="Bordered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7">
    <w:name w:val="Bordered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8">
    <w:name w:val="Bordered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9">
    <w:name w:val="Bordered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0">
    <w:name w:val="Bordered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Header"/>
    <w:basedOn w:val="868"/>
    <w:link w:val="87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3" w:customStyle="1">
    <w:name w:val="Верхний колонтитул Знак"/>
    <w:basedOn w:val="869"/>
    <w:link w:val="872"/>
    <w:uiPriority w:val="99"/>
  </w:style>
  <w:style w:type="paragraph" w:styleId="874">
    <w:name w:val="Footer"/>
    <w:basedOn w:val="868"/>
    <w:link w:val="87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5" w:customStyle="1">
    <w:name w:val="Нижний колонтитул Знак"/>
    <w:basedOn w:val="869"/>
    <w:link w:val="874"/>
    <w:uiPriority w:val="99"/>
  </w:style>
  <w:style w:type="paragraph" w:styleId="876">
    <w:name w:val="List Paragraph"/>
    <w:basedOn w:val="868"/>
    <w:uiPriority w:val="34"/>
    <w:qFormat/>
    <w:pPr>
      <w:contextualSpacing/>
      <w:ind w:left="720"/>
    </w:pPr>
  </w:style>
  <w:style w:type="character" w:styleId="877">
    <w:name w:val="Hyperlink"/>
    <w:basedOn w:val="869"/>
    <w:uiPriority w:val="99"/>
    <w:unhideWhenUsed/>
    <w:rPr>
      <w:color w:val="0000ff"/>
      <w:u w:val="single"/>
    </w:rPr>
  </w:style>
  <w:style w:type="paragraph" w:styleId="878">
    <w:name w:val="Balloon Text"/>
    <w:basedOn w:val="868"/>
    <w:link w:val="87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869"/>
    <w:link w:val="87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8AD8-FED8-4DD7-89AD-B5EA172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Юрасов</dc:creator>
  <cp:lastModifiedBy>Ден Юрасов</cp:lastModifiedBy>
  <cp:revision>746</cp:revision>
  <dcterms:created xsi:type="dcterms:W3CDTF">2021-01-08T13:34:00Z</dcterms:created>
  <dcterms:modified xsi:type="dcterms:W3CDTF">2023-09-04T11:53:48Z</dcterms:modified>
</cp:coreProperties>
</file>