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56" w:rsidRPr="001518F4" w:rsidRDefault="000D25F8" w:rsidP="001518F4">
      <w:pPr>
        <w:pStyle w:val="aa"/>
        <w:numPr>
          <w:ilvl w:val="0"/>
          <w:numId w:val="1"/>
        </w:numPr>
        <w:jc w:val="center"/>
        <w:rPr>
          <w:rFonts w:ascii="Times New Roman" w:hAnsi="Times New Roman" w:cs="Times New Roman"/>
          <w:b/>
          <w:sz w:val="28"/>
          <w:szCs w:val="28"/>
        </w:rPr>
      </w:pPr>
      <w:r w:rsidRPr="001518F4">
        <w:rPr>
          <w:rFonts w:ascii="Times New Roman" w:hAnsi="Times New Roman" w:cs="Times New Roman"/>
          <w:b/>
          <w:sz w:val="28"/>
          <w:szCs w:val="28"/>
        </w:rPr>
        <w:t>Резюме проекта</w:t>
      </w:r>
    </w:p>
    <w:p w:rsidR="000D25F8" w:rsidRPr="004E7FEA" w:rsidRDefault="000D25F8" w:rsidP="000D25F8">
      <w:pPr>
        <w:pStyle w:val="aa"/>
        <w:numPr>
          <w:ilvl w:val="1"/>
          <w:numId w:val="1"/>
        </w:numPr>
        <w:spacing w:line="360" w:lineRule="auto"/>
        <w:ind w:left="0" w:firstLine="0"/>
        <w:jc w:val="center"/>
        <w:rPr>
          <w:rFonts w:ascii="Times New Roman" w:hAnsi="Times New Roman" w:cs="Times New Roman"/>
          <w:b/>
          <w:sz w:val="28"/>
          <w:szCs w:val="28"/>
        </w:rPr>
      </w:pPr>
      <w:r w:rsidRPr="004E7FEA">
        <w:rPr>
          <w:rFonts w:ascii="Times New Roman" w:hAnsi="Times New Roman" w:cs="Times New Roman"/>
          <w:b/>
          <w:sz w:val="28"/>
          <w:szCs w:val="28"/>
        </w:rPr>
        <w:t>Название проекта и его назначение</w:t>
      </w:r>
    </w:p>
    <w:p w:rsidR="000D25F8" w:rsidRPr="004E7FEA" w:rsidRDefault="000D25F8" w:rsidP="000D25F8">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Переработка неликвидной древесины</w:t>
      </w:r>
      <w:r w:rsidR="00B42AB3" w:rsidRPr="004E7FEA">
        <w:rPr>
          <w:rFonts w:ascii="Times New Roman" w:hAnsi="Times New Roman" w:cs="Times New Roman"/>
          <w:sz w:val="28"/>
          <w:szCs w:val="28"/>
        </w:rPr>
        <w:t>, опила</w:t>
      </w:r>
      <w:r w:rsidRPr="004E7FEA">
        <w:rPr>
          <w:rFonts w:ascii="Times New Roman" w:hAnsi="Times New Roman" w:cs="Times New Roman"/>
          <w:sz w:val="28"/>
          <w:szCs w:val="28"/>
        </w:rPr>
        <w:t xml:space="preserve"> с целью производства </w:t>
      </w:r>
      <w:r w:rsidR="00E264A8" w:rsidRPr="004E7FEA">
        <w:rPr>
          <w:rFonts w:ascii="Times New Roman" w:hAnsi="Times New Roman" w:cs="Times New Roman"/>
          <w:sz w:val="28"/>
          <w:szCs w:val="28"/>
        </w:rPr>
        <w:t xml:space="preserve">древесного </w:t>
      </w:r>
      <w:proofErr w:type="spellStart"/>
      <w:r w:rsidRPr="004E7FEA">
        <w:rPr>
          <w:rFonts w:ascii="Times New Roman" w:hAnsi="Times New Roman" w:cs="Times New Roman"/>
          <w:sz w:val="28"/>
          <w:szCs w:val="28"/>
        </w:rPr>
        <w:t>биоугля</w:t>
      </w:r>
      <w:proofErr w:type="spellEnd"/>
      <w:r w:rsidRPr="004E7FEA">
        <w:rPr>
          <w:rFonts w:ascii="Times New Roman" w:hAnsi="Times New Roman" w:cs="Times New Roman"/>
          <w:sz w:val="28"/>
          <w:szCs w:val="28"/>
        </w:rPr>
        <w:t>.</w:t>
      </w:r>
    </w:p>
    <w:p w:rsidR="00E264A8" w:rsidRPr="004E7FEA" w:rsidRDefault="00B42AB3" w:rsidP="004B5FCB">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Проектом предусмотрено организация производственной площадки по переработки неликвидной древесины, опила и других органических материалов процессом нагревания в отсутствии кислорода для производства твердого материала, богатого углеродом, известного как </w:t>
      </w:r>
      <w:proofErr w:type="spellStart"/>
      <w:r w:rsidRPr="004E7FEA">
        <w:rPr>
          <w:rFonts w:ascii="Times New Roman" w:hAnsi="Times New Roman" w:cs="Times New Roman"/>
          <w:sz w:val="28"/>
          <w:szCs w:val="28"/>
        </w:rPr>
        <w:t>биоуголь</w:t>
      </w:r>
      <w:proofErr w:type="spellEnd"/>
      <w:r w:rsidRPr="004E7FEA">
        <w:rPr>
          <w:rFonts w:ascii="Times New Roman" w:hAnsi="Times New Roman" w:cs="Times New Roman"/>
          <w:sz w:val="28"/>
          <w:szCs w:val="28"/>
        </w:rPr>
        <w:t xml:space="preserve">. </w:t>
      </w:r>
    </w:p>
    <w:p w:rsidR="004C34AD" w:rsidRPr="004E7FEA" w:rsidRDefault="004C34AD" w:rsidP="004B5FCB">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Продукция планируемого производства – </w:t>
      </w:r>
      <w:proofErr w:type="spellStart"/>
      <w:r w:rsidR="00903D56">
        <w:rPr>
          <w:rFonts w:ascii="Times New Roman" w:hAnsi="Times New Roman" w:cs="Times New Roman"/>
          <w:sz w:val="28"/>
          <w:szCs w:val="28"/>
        </w:rPr>
        <w:t>древесноугольный</w:t>
      </w:r>
      <w:proofErr w:type="spellEnd"/>
      <w:r w:rsidR="00903D56">
        <w:rPr>
          <w:rFonts w:ascii="Times New Roman" w:hAnsi="Times New Roman" w:cs="Times New Roman"/>
          <w:sz w:val="28"/>
          <w:szCs w:val="28"/>
        </w:rPr>
        <w:t xml:space="preserve"> брикет (</w:t>
      </w:r>
      <w:r w:rsidRPr="004E7FEA">
        <w:rPr>
          <w:rFonts w:ascii="Times New Roman" w:hAnsi="Times New Roman" w:cs="Times New Roman"/>
          <w:sz w:val="28"/>
          <w:szCs w:val="28"/>
        </w:rPr>
        <w:t>уголь древесный</w:t>
      </w:r>
      <w:r w:rsidR="00903D56">
        <w:rPr>
          <w:rFonts w:ascii="Times New Roman" w:hAnsi="Times New Roman" w:cs="Times New Roman"/>
          <w:sz w:val="28"/>
          <w:szCs w:val="28"/>
        </w:rPr>
        <w:t>)</w:t>
      </w:r>
      <w:r w:rsidRPr="004E7FEA">
        <w:rPr>
          <w:rFonts w:ascii="Times New Roman" w:hAnsi="Times New Roman" w:cs="Times New Roman"/>
          <w:sz w:val="28"/>
          <w:szCs w:val="28"/>
        </w:rPr>
        <w:t>, предназначенный для приготовления пищи</w:t>
      </w:r>
      <w:r w:rsidR="00903D56">
        <w:rPr>
          <w:rFonts w:ascii="Times New Roman" w:hAnsi="Times New Roman" w:cs="Times New Roman"/>
          <w:sz w:val="28"/>
          <w:szCs w:val="28"/>
        </w:rPr>
        <w:t xml:space="preserve"> и  </w:t>
      </w:r>
      <w:r w:rsidR="00CA1870">
        <w:rPr>
          <w:rFonts w:ascii="Times New Roman" w:hAnsi="Times New Roman" w:cs="Times New Roman"/>
          <w:sz w:val="28"/>
          <w:szCs w:val="28"/>
        </w:rPr>
        <w:t xml:space="preserve">используется </w:t>
      </w:r>
      <w:bookmarkStart w:id="0" w:name="_GoBack"/>
      <w:bookmarkEnd w:id="0"/>
      <w:r w:rsidR="00CA1870">
        <w:rPr>
          <w:rFonts w:ascii="Times New Roman" w:hAnsi="Times New Roman" w:cs="Times New Roman"/>
          <w:sz w:val="28"/>
          <w:szCs w:val="28"/>
        </w:rPr>
        <w:t xml:space="preserve">в </w:t>
      </w:r>
      <w:r w:rsidR="00903D56">
        <w:rPr>
          <w:rFonts w:ascii="Times New Roman" w:hAnsi="Times New Roman" w:cs="Times New Roman"/>
          <w:sz w:val="28"/>
          <w:szCs w:val="28"/>
        </w:rPr>
        <w:t>промышленном производстве (металлургия, химическая промышленность)</w:t>
      </w:r>
      <w:proofErr w:type="gramStart"/>
      <w:r w:rsidR="00903D56">
        <w:rPr>
          <w:rFonts w:ascii="Times New Roman" w:hAnsi="Times New Roman" w:cs="Times New Roman"/>
          <w:sz w:val="28"/>
          <w:szCs w:val="28"/>
        </w:rPr>
        <w:t xml:space="preserve"> </w:t>
      </w:r>
      <w:r w:rsidRPr="004E7FEA">
        <w:rPr>
          <w:rFonts w:ascii="Times New Roman" w:hAnsi="Times New Roman" w:cs="Times New Roman"/>
          <w:sz w:val="28"/>
          <w:szCs w:val="28"/>
        </w:rPr>
        <w:t>.</w:t>
      </w:r>
      <w:proofErr w:type="gramEnd"/>
    </w:p>
    <w:p w:rsidR="004B5FCB" w:rsidRPr="004E7FEA" w:rsidRDefault="004B5FCB" w:rsidP="004B5FCB">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Производство будет расположено в Республике Марий Эл, в городе Йошкар-Ола.</w:t>
      </w:r>
    </w:p>
    <w:p w:rsidR="00497F71" w:rsidRPr="004E7FEA" w:rsidRDefault="00903D56" w:rsidP="004B5FCB">
      <w:pPr>
        <w:pStyle w:val="aa"/>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Сумма капитальных вложений </w:t>
      </w:r>
      <w:r w:rsidR="004B5FCB" w:rsidRPr="004E7FEA">
        <w:rPr>
          <w:rFonts w:ascii="Times New Roman" w:hAnsi="Times New Roman" w:cs="Times New Roman"/>
          <w:sz w:val="28"/>
          <w:szCs w:val="28"/>
        </w:rPr>
        <w:t xml:space="preserve">составляет </w:t>
      </w:r>
      <w:r w:rsidR="00C064FE">
        <w:rPr>
          <w:rFonts w:ascii="Times New Roman" w:hAnsi="Times New Roman" w:cs="Times New Roman"/>
          <w:sz w:val="28"/>
          <w:szCs w:val="28"/>
        </w:rPr>
        <w:t>35</w:t>
      </w:r>
      <w:r w:rsidR="00014469">
        <w:rPr>
          <w:rFonts w:ascii="Times New Roman" w:hAnsi="Times New Roman" w:cs="Times New Roman"/>
          <w:sz w:val="28"/>
          <w:szCs w:val="28"/>
        </w:rPr>
        <w:t> 472 240</w:t>
      </w:r>
      <w:r w:rsidR="00497F71" w:rsidRPr="004E7FEA">
        <w:rPr>
          <w:rFonts w:ascii="Times New Roman" w:hAnsi="Times New Roman" w:cs="Times New Roman"/>
          <w:sz w:val="28"/>
          <w:szCs w:val="28"/>
        </w:rPr>
        <w:t xml:space="preserve"> рублей.</w:t>
      </w:r>
    </w:p>
    <w:p w:rsidR="004B5FCB" w:rsidRPr="004E7FEA" w:rsidRDefault="00497F71" w:rsidP="00497F7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Срок </w:t>
      </w:r>
      <w:r w:rsidR="004B5FCB" w:rsidRPr="004E7FEA">
        <w:rPr>
          <w:rFonts w:ascii="Times New Roman" w:hAnsi="Times New Roman" w:cs="Times New Roman"/>
          <w:sz w:val="28"/>
          <w:szCs w:val="28"/>
        </w:rPr>
        <w:t xml:space="preserve">планирования </w:t>
      </w:r>
      <w:r w:rsidRPr="004E7FEA">
        <w:rPr>
          <w:rFonts w:ascii="Times New Roman" w:hAnsi="Times New Roman" w:cs="Times New Roman"/>
          <w:sz w:val="28"/>
          <w:szCs w:val="28"/>
        </w:rPr>
        <w:t>проекта 5 лет</w:t>
      </w:r>
      <w:r w:rsidR="004B5FCB" w:rsidRPr="004E7FEA">
        <w:rPr>
          <w:rFonts w:ascii="Times New Roman" w:hAnsi="Times New Roman" w:cs="Times New Roman"/>
          <w:sz w:val="28"/>
          <w:szCs w:val="28"/>
        </w:rPr>
        <w:t>.</w:t>
      </w:r>
    </w:p>
    <w:p w:rsidR="00497F71" w:rsidRPr="004E7FEA" w:rsidRDefault="004B5FCB" w:rsidP="00497F7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С</w:t>
      </w:r>
      <w:r w:rsidR="00497F71" w:rsidRPr="004E7FEA">
        <w:rPr>
          <w:rFonts w:ascii="Times New Roman" w:hAnsi="Times New Roman" w:cs="Times New Roman"/>
          <w:sz w:val="28"/>
          <w:szCs w:val="28"/>
        </w:rPr>
        <w:t xml:space="preserve">рок окупаемости </w:t>
      </w:r>
      <w:r w:rsidR="00C064FE">
        <w:rPr>
          <w:rFonts w:ascii="Times New Roman" w:hAnsi="Times New Roman" w:cs="Times New Roman"/>
          <w:sz w:val="28"/>
          <w:szCs w:val="28"/>
        </w:rPr>
        <w:t>35 месяцев</w:t>
      </w:r>
      <w:r w:rsidR="00497F71" w:rsidRPr="004E7FEA">
        <w:rPr>
          <w:rFonts w:ascii="Times New Roman" w:hAnsi="Times New Roman" w:cs="Times New Roman"/>
          <w:sz w:val="28"/>
          <w:szCs w:val="28"/>
        </w:rPr>
        <w:t>.</w:t>
      </w:r>
    </w:p>
    <w:p w:rsidR="000C7C02" w:rsidRPr="004E7FEA" w:rsidRDefault="000C7C02" w:rsidP="000C7C02">
      <w:pPr>
        <w:pStyle w:val="aa"/>
        <w:numPr>
          <w:ilvl w:val="1"/>
          <w:numId w:val="1"/>
        </w:numPr>
        <w:spacing w:line="360" w:lineRule="auto"/>
        <w:ind w:left="0" w:firstLine="0"/>
        <w:jc w:val="center"/>
        <w:rPr>
          <w:rFonts w:ascii="Times New Roman" w:hAnsi="Times New Roman" w:cs="Times New Roman"/>
          <w:b/>
          <w:sz w:val="28"/>
          <w:szCs w:val="28"/>
        </w:rPr>
      </w:pPr>
      <w:r w:rsidRPr="004E7FEA">
        <w:rPr>
          <w:rFonts w:ascii="Times New Roman" w:hAnsi="Times New Roman" w:cs="Times New Roman"/>
          <w:b/>
          <w:sz w:val="28"/>
          <w:szCs w:val="28"/>
        </w:rPr>
        <w:t>Сумма инвестиций в проект</w:t>
      </w:r>
    </w:p>
    <w:p w:rsidR="00E52F73" w:rsidRPr="004E7FEA" w:rsidRDefault="000C7C02" w:rsidP="00E52F73">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 xml:space="preserve">Таблица №1. </w:t>
      </w:r>
      <w:r w:rsidR="00F16BE0" w:rsidRPr="004E7FEA">
        <w:rPr>
          <w:rFonts w:ascii="Times New Roman" w:eastAsia="Times New Roman" w:hAnsi="Times New Roman" w:cs="Times New Roman"/>
          <w:color w:val="000000"/>
          <w:sz w:val="28"/>
          <w:szCs w:val="28"/>
          <w:lang w:eastAsia="ru-RU"/>
        </w:rPr>
        <w:t>Капитальные вложения в проект</w:t>
      </w:r>
    </w:p>
    <w:tbl>
      <w:tblPr>
        <w:tblW w:w="8985" w:type="dxa"/>
        <w:tblLook w:val="04A0" w:firstRow="1" w:lastRow="0" w:firstColumn="1" w:lastColumn="0" w:noHBand="0" w:noVBand="1"/>
      </w:tblPr>
      <w:tblGrid>
        <w:gridCol w:w="7083"/>
        <w:gridCol w:w="1902"/>
      </w:tblGrid>
      <w:tr w:rsidR="00E52F73" w:rsidRPr="004E7FEA" w:rsidTr="00E52F73">
        <w:trPr>
          <w:trHeight w:val="231"/>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F73" w:rsidRPr="004E7FEA" w:rsidRDefault="00E52F73" w:rsidP="00E52F73">
            <w:pPr>
              <w:spacing w:after="0" w:line="240" w:lineRule="auto"/>
              <w:jc w:val="center"/>
              <w:rPr>
                <w:rFonts w:ascii="Times New Roman" w:eastAsia="Times New Roman" w:hAnsi="Times New Roman" w:cs="Times New Roman"/>
                <w:b/>
                <w:bCs/>
                <w:sz w:val="28"/>
                <w:szCs w:val="28"/>
                <w:lang w:eastAsia="ru-RU"/>
              </w:rPr>
            </w:pPr>
            <w:r w:rsidRPr="004E7FEA">
              <w:rPr>
                <w:rFonts w:ascii="Times New Roman" w:eastAsia="Times New Roman" w:hAnsi="Times New Roman" w:cs="Times New Roman"/>
                <w:b/>
                <w:bCs/>
                <w:sz w:val="28"/>
                <w:szCs w:val="28"/>
                <w:lang w:eastAsia="ru-RU"/>
              </w:rPr>
              <w:t>Первоначальные инвестиции</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E52F73" w:rsidRPr="004E7FEA" w:rsidRDefault="00E52F73" w:rsidP="00E52F73">
            <w:pPr>
              <w:spacing w:after="0" w:line="240" w:lineRule="auto"/>
              <w:jc w:val="center"/>
              <w:rPr>
                <w:rFonts w:ascii="Times New Roman" w:eastAsia="Times New Roman" w:hAnsi="Times New Roman" w:cs="Times New Roman"/>
                <w:b/>
                <w:bCs/>
                <w:sz w:val="28"/>
                <w:szCs w:val="28"/>
                <w:lang w:eastAsia="ru-RU"/>
              </w:rPr>
            </w:pPr>
            <w:r w:rsidRPr="004E7FEA">
              <w:rPr>
                <w:rFonts w:ascii="Times New Roman" w:eastAsia="Times New Roman" w:hAnsi="Times New Roman" w:cs="Times New Roman"/>
                <w:b/>
                <w:bCs/>
                <w:sz w:val="28"/>
                <w:szCs w:val="28"/>
                <w:lang w:eastAsia="ru-RU"/>
              </w:rPr>
              <w:t>Сумма, руб.</w:t>
            </w:r>
          </w:p>
        </w:tc>
      </w:tr>
      <w:tr w:rsidR="00E52F73" w:rsidRPr="004E7FEA" w:rsidTr="00E52F73">
        <w:trPr>
          <w:trHeight w:val="40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E52F73" w:rsidRPr="004E7FEA" w:rsidRDefault="00E52F73" w:rsidP="00E52F73">
            <w:pPr>
              <w:spacing w:after="0" w:line="240" w:lineRule="auto"/>
              <w:rPr>
                <w:rFonts w:ascii="Times New Roman" w:eastAsia="Times New Roman" w:hAnsi="Times New Roman" w:cs="Times New Roman"/>
                <w:sz w:val="28"/>
                <w:szCs w:val="28"/>
                <w:lang w:eastAsia="ru-RU"/>
              </w:rPr>
            </w:pPr>
            <w:proofErr w:type="spellStart"/>
            <w:r w:rsidRPr="004E7FEA">
              <w:rPr>
                <w:rFonts w:ascii="Times New Roman" w:eastAsia="Times New Roman" w:hAnsi="Times New Roman" w:cs="Times New Roman"/>
                <w:sz w:val="28"/>
                <w:szCs w:val="28"/>
                <w:lang w:eastAsia="ru-RU"/>
              </w:rPr>
              <w:t>Рубительная</w:t>
            </w:r>
            <w:proofErr w:type="spellEnd"/>
            <w:r w:rsidRPr="004E7FEA">
              <w:rPr>
                <w:rFonts w:ascii="Times New Roman" w:eastAsia="Times New Roman" w:hAnsi="Times New Roman" w:cs="Times New Roman"/>
                <w:sz w:val="28"/>
                <w:szCs w:val="28"/>
                <w:lang w:eastAsia="ru-RU"/>
              </w:rPr>
              <w:t xml:space="preserve"> машина БРМ 1013-01</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E52F73" w:rsidP="00E52F73">
            <w:pPr>
              <w:spacing w:after="0" w:line="240" w:lineRule="auto"/>
              <w:jc w:val="right"/>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3 500 000</w:t>
            </w:r>
          </w:p>
        </w:tc>
      </w:tr>
      <w:tr w:rsidR="00E52F73" w:rsidRPr="004E7FEA" w:rsidTr="00E52F73">
        <w:trPr>
          <w:trHeight w:val="227"/>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E52F73" w:rsidRPr="004E7FEA" w:rsidRDefault="00E52F73" w:rsidP="00E52F73">
            <w:pPr>
              <w:spacing w:after="0" w:line="240" w:lineRule="auto"/>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Сушилка барабанная</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E52F73" w:rsidP="00E52F73">
            <w:pPr>
              <w:spacing w:after="0" w:line="240" w:lineRule="auto"/>
              <w:jc w:val="right"/>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3 933 640</w:t>
            </w:r>
          </w:p>
        </w:tc>
      </w:tr>
      <w:tr w:rsidR="00E52F73" w:rsidRPr="004E7FEA" w:rsidTr="00E52F73">
        <w:trPr>
          <w:trHeight w:val="21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E52F73" w:rsidRPr="004E7FEA" w:rsidRDefault="00E52F73" w:rsidP="00E52F73">
            <w:pPr>
              <w:spacing w:after="0" w:line="240" w:lineRule="auto"/>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Установка карбонизации</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E52F73" w:rsidP="00E52F73">
            <w:pPr>
              <w:spacing w:after="0" w:line="240" w:lineRule="auto"/>
              <w:jc w:val="right"/>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11 892 400</w:t>
            </w:r>
          </w:p>
        </w:tc>
      </w:tr>
      <w:tr w:rsidR="00E52F73" w:rsidRPr="004E7FEA" w:rsidTr="00E52F73">
        <w:trPr>
          <w:trHeight w:val="363"/>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E52F73" w:rsidRPr="004E7FEA" w:rsidRDefault="00E52F73" w:rsidP="00E52F73">
            <w:pPr>
              <w:spacing w:after="0" w:line="240" w:lineRule="auto"/>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Линия брикетирования</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E52F73" w:rsidP="00E52F73">
            <w:pPr>
              <w:spacing w:after="0" w:line="240" w:lineRule="auto"/>
              <w:jc w:val="right"/>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3 293 280</w:t>
            </w:r>
          </w:p>
        </w:tc>
      </w:tr>
      <w:tr w:rsidR="00E52F73" w:rsidRPr="004E7FEA" w:rsidTr="00E52F73">
        <w:trPr>
          <w:trHeight w:val="28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E52F73" w:rsidRPr="004E7FEA" w:rsidRDefault="00E52F73" w:rsidP="00E52F73">
            <w:pPr>
              <w:spacing w:after="0" w:line="240" w:lineRule="auto"/>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Сушилка конвейерная</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E52F73" w:rsidP="00E52F73">
            <w:pPr>
              <w:spacing w:after="0" w:line="240" w:lineRule="auto"/>
              <w:jc w:val="right"/>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2 652 920</w:t>
            </w:r>
          </w:p>
        </w:tc>
      </w:tr>
      <w:tr w:rsidR="00E52F73" w:rsidRPr="004E7FEA" w:rsidTr="00E52F73">
        <w:trPr>
          <w:trHeight w:val="26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E52F73" w:rsidRPr="004E7FEA" w:rsidRDefault="00E52F73" w:rsidP="00E52F73">
            <w:pPr>
              <w:spacing w:after="0" w:line="240" w:lineRule="auto"/>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Линия фасовки</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C064FE" w:rsidP="00E52F7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52F73" w:rsidRPr="004E7FEA">
              <w:rPr>
                <w:rFonts w:ascii="Times New Roman" w:eastAsia="Times New Roman" w:hAnsi="Times New Roman" w:cs="Times New Roman"/>
                <w:sz w:val="28"/>
                <w:szCs w:val="28"/>
                <w:lang w:eastAsia="ru-RU"/>
              </w:rPr>
              <w:t xml:space="preserve"> 200 000</w:t>
            </w:r>
          </w:p>
        </w:tc>
      </w:tr>
      <w:tr w:rsidR="00E52F73" w:rsidRPr="004E7FEA" w:rsidTr="00E52F73">
        <w:trPr>
          <w:trHeight w:val="40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E52F73" w:rsidRPr="004E7FEA" w:rsidRDefault="00E52F73" w:rsidP="00E52F73">
            <w:pPr>
              <w:spacing w:after="0" w:line="240" w:lineRule="auto"/>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Монтаж производственного оборудования и пуско-наладочные работы</w:t>
            </w:r>
            <w:r w:rsidR="00667FCE">
              <w:rPr>
                <w:rFonts w:ascii="Times New Roman" w:eastAsia="Times New Roman" w:hAnsi="Times New Roman" w:cs="Times New Roman"/>
                <w:sz w:val="28"/>
                <w:szCs w:val="28"/>
                <w:lang w:eastAsia="ru-RU"/>
              </w:rPr>
              <w:t>. Доставка оборудования</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014469" w:rsidP="00E52F7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2F73" w:rsidRPr="004E7FEA">
              <w:rPr>
                <w:rFonts w:ascii="Times New Roman" w:eastAsia="Times New Roman" w:hAnsi="Times New Roman" w:cs="Times New Roman"/>
                <w:sz w:val="28"/>
                <w:szCs w:val="28"/>
                <w:lang w:eastAsia="ru-RU"/>
              </w:rPr>
              <w:t xml:space="preserve"> 000 000</w:t>
            </w:r>
          </w:p>
        </w:tc>
      </w:tr>
      <w:tr w:rsidR="00E52F73" w:rsidRPr="004E7FEA" w:rsidTr="00E52F73">
        <w:trPr>
          <w:trHeight w:val="40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E52F73" w:rsidRPr="004E7FEA" w:rsidRDefault="00903D56" w:rsidP="00E52F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сумма</w:t>
            </w:r>
          </w:p>
        </w:tc>
        <w:tc>
          <w:tcPr>
            <w:tcW w:w="1902" w:type="dxa"/>
            <w:tcBorders>
              <w:top w:val="nil"/>
              <w:left w:val="nil"/>
              <w:bottom w:val="single" w:sz="4" w:space="0" w:color="auto"/>
              <w:right w:val="single" w:sz="4" w:space="0" w:color="auto"/>
            </w:tcBorders>
            <w:shd w:val="clear" w:color="auto" w:fill="auto"/>
            <w:noWrap/>
            <w:vAlign w:val="center"/>
            <w:hideMark/>
          </w:tcPr>
          <w:p w:rsidR="00E52F73" w:rsidRPr="004E7FEA" w:rsidRDefault="00C064FE" w:rsidP="00E52F7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E52F73" w:rsidRPr="004E7FEA">
              <w:rPr>
                <w:rFonts w:ascii="Times New Roman" w:eastAsia="Times New Roman" w:hAnsi="Times New Roman" w:cs="Times New Roman"/>
                <w:sz w:val="28"/>
                <w:szCs w:val="28"/>
                <w:lang w:eastAsia="ru-RU"/>
              </w:rPr>
              <w:t xml:space="preserve"> 472 240</w:t>
            </w:r>
          </w:p>
        </w:tc>
      </w:tr>
    </w:tbl>
    <w:p w:rsidR="000C7C02" w:rsidRPr="004E7FEA" w:rsidRDefault="000C7C02" w:rsidP="000C7C02">
      <w:pPr>
        <w:pBdr>
          <w:top w:val="nil"/>
          <w:left w:val="nil"/>
          <w:bottom w:val="nil"/>
          <w:right w:val="nil"/>
          <w:between w:val="nil"/>
        </w:pBdr>
        <w:spacing w:after="0"/>
        <w:ind w:left="709"/>
        <w:jc w:val="both"/>
        <w:rPr>
          <w:rFonts w:ascii="Times New Roman" w:eastAsia="Times New Roman" w:hAnsi="Times New Roman" w:cs="Times New Roman"/>
          <w:color w:val="000000"/>
          <w:sz w:val="28"/>
          <w:szCs w:val="28"/>
          <w:lang w:eastAsia="ru-RU"/>
        </w:rPr>
      </w:pPr>
    </w:p>
    <w:p w:rsidR="00497F71" w:rsidRPr="004E7FEA" w:rsidRDefault="00497F71" w:rsidP="00497F71">
      <w:pPr>
        <w:pStyle w:val="aa"/>
        <w:numPr>
          <w:ilvl w:val="1"/>
          <w:numId w:val="1"/>
        </w:numPr>
        <w:spacing w:line="360" w:lineRule="auto"/>
        <w:ind w:left="0" w:firstLine="0"/>
        <w:jc w:val="center"/>
        <w:rPr>
          <w:rFonts w:ascii="Times New Roman" w:hAnsi="Times New Roman" w:cs="Times New Roman"/>
          <w:b/>
          <w:sz w:val="28"/>
          <w:szCs w:val="28"/>
        </w:rPr>
      </w:pPr>
      <w:r w:rsidRPr="004E7FEA">
        <w:rPr>
          <w:rFonts w:ascii="Times New Roman" w:hAnsi="Times New Roman" w:cs="Times New Roman"/>
          <w:b/>
          <w:sz w:val="28"/>
          <w:szCs w:val="28"/>
        </w:rPr>
        <w:t>Результаты проекта</w:t>
      </w:r>
    </w:p>
    <w:p w:rsidR="00497F71" w:rsidRPr="004E7FEA" w:rsidRDefault="00497F71" w:rsidP="00497F7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Приведены расчетные показате</w:t>
      </w:r>
      <w:r w:rsidR="004B5FCB" w:rsidRPr="004E7FEA">
        <w:rPr>
          <w:rFonts w:ascii="Times New Roman" w:hAnsi="Times New Roman" w:cs="Times New Roman"/>
          <w:sz w:val="28"/>
          <w:szCs w:val="28"/>
        </w:rPr>
        <w:t>ли эффективности проекта (табл. 2</w:t>
      </w:r>
      <w:r w:rsidRPr="004E7FEA">
        <w:rPr>
          <w:rFonts w:ascii="Times New Roman" w:hAnsi="Times New Roman" w:cs="Times New Roman"/>
          <w:sz w:val="28"/>
          <w:szCs w:val="28"/>
        </w:rPr>
        <w:t>). Подробный расчет можно увидеть в документе Финансовая модель.</w:t>
      </w:r>
    </w:p>
    <w:p w:rsidR="004B5FCB" w:rsidRDefault="004B5FCB" w:rsidP="00F3131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bookmarkStart w:id="1" w:name="_heading=h.4d34og8" w:colFirst="0" w:colLast="0"/>
      <w:bookmarkEnd w:id="1"/>
    </w:p>
    <w:p w:rsidR="00667FCE" w:rsidRPr="004E7FEA" w:rsidRDefault="00667FCE" w:rsidP="00F3131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497F71" w:rsidRPr="004E7FEA" w:rsidRDefault="00F16BE0" w:rsidP="00F3131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Таблица №2</w:t>
      </w:r>
      <w:r w:rsidR="00497F71" w:rsidRPr="004E7FEA">
        <w:rPr>
          <w:rFonts w:ascii="Times New Roman" w:eastAsia="Times New Roman" w:hAnsi="Times New Roman" w:cs="Times New Roman"/>
          <w:color w:val="000000"/>
          <w:sz w:val="28"/>
          <w:szCs w:val="28"/>
          <w:lang w:eastAsia="ru-RU"/>
        </w:rPr>
        <w:t>. Показатели эффективности проекта</w:t>
      </w:r>
    </w:p>
    <w:tbl>
      <w:tblPr>
        <w:tblW w:w="9035" w:type="dxa"/>
        <w:tblLook w:val="04A0" w:firstRow="1" w:lastRow="0" w:firstColumn="1" w:lastColumn="0" w:noHBand="0" w:noVBand="1"/>
      </w:tblPr>
      <w:tblGrid>
        <w:gridCol w:w="617"/>
        <w:gridCol w:w="5002"/>
        <w:gridCol w:w="1708"/>
        <w:gridCol w:w="1708"/>
      </w:tblGrid>
      <w:tr w:rsidR="00E52F73" w:rsidRPr="004E7FEA" w:rsidTr="00E52F7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b/>
                <w:bCs/>
                <w:sz w:val="28"/>
                <w:szCs w:val="28"/>
                <w:lang w:eastAsia="ru-RU"/>
              </w:rPr>
            </w:pPr>
            <w:r w:rsidRPr="004E7FEA">
              <w:rPr>
                <w:rFonts w:ascii="Times New Roman" w:eastAsia="Times New Roman" w:hAnsi="Times New Roman" w:cs="Times New Roman"/>
                <w:b/>
                <w:bCs/>
                <w:sz w:val="28"/>
                <w:szCs w:val="28"/>
                <w:lang w:eastAsia="ru-RU"/>
              </w:rPr>
              <w:t xml:space="preserve">№ </w:t>
            </w:r>
            <w:proofErr w:type="gramStart"/>
            <w:r w:rsidRPr="004E7FEA">
              <w:rPr>
                <w:rFonts w:ascii="Times New Roman" w:eastAsia="Times New Roman" w:hAnsi="Times New Roman" w:cs="Times New Roman"/>
                <w:b/>
                <w:bCs/>
                <w:sz w:val="28"/>
                <w:szCs w:val="28"/>
                <w:lang w:eastAsia="ru-RU"/>
              </w:rPr>
              <w:t>п</w:t>
            </w:r>
            <w:proofErr w:type="gramEnd"/>
            <w:r w:rsidRPr="004E7FEA">
              <w:rPr>
                <w:rFonts w:ascii="Times New Roman" w:eastAsia="Times New Roman" w:hAnsi="Times New Roman" w:cs="Times New Roman"/>
                <w:b/>
                <w:bCs/>
                <w:sz w:val="28"/>
                <w:szCs w:val="28"/>
                <w:lang w:eastAsia="ru-RU"/>
              </w:rPr>
              <w:t>/п</w:t>
            </w:r>
          </w:p>
        </w:tc>
        <w:tc>
          <w:tcPr>
            <w:tcW w:w="5814" w:type="dxa"/>
            <w:tcBorders>
              <w:top w:val="single" w:sz="4" w:space="0" w:color="auto"/>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b/>
                <w:bCs/>
                <w:sz w:val="28"/>
                <w:szCs w:val="28"/>
                <w:lang w:eastAsia="ru-RU"/>
              </w:rPr>
            </w:pPr>
            <w:r w:rsidRPr="004E7FEA">
              <w:rPr>
                <w:rFonts w:ascii="Times New Roman" w:eastAsia="Times New Roman" w:hAnsi="Times New Roman" w:cs="Times New Roman"/>
                <w:b/>
                <w:bCs/>
                <w:sz w:val="28"/>
                <w:szCs w:val="28"/>
                <w:lang w:eastAsia="ru-RU"/>
              </w:rPr>
              <w:t>Полные инвестиционные расходы</w:t>
            </w:r>
          </w:p>
        </w:tc>
        <w:tc>
          <w:tcPr>
            <w:tcW w:w="1134" w:type="dxa"/>
            <w:tcBorders>
              <w:top w:val="single" w:sz="4" w:space="0" w:color="auto"/>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b/>
                <w:bCs/>
                <w:sz w:val="28"/>
                <w:szCs w:val="28"/>
                <w:lang w:eastAsia="ru-RU"/>
              </w:rPr>
            </w:pPr>
            <w:r w:rsidRPr="004E7FEA">
              <w:rPr>
                <w:rFonts w:ascii="Times New Roman" w:eastAsia="Times New Roman" w:hAnsi="Times New Roman" w:cs="Times New Roman"/>
                <w:b/>
                <w:bCs/>
                <w:sz w:val="28"/>
                <w:szCs w:val="28"/>
                <w:lang w:eastAsia="ru-RU"/>
              </w:rPr>
              <w:t>Показатели за 3 года</w:t>
            </w:r>
          </w:p>
        </w:tc>
        <w:tc>
          <w:tcPr>
            <w:tcW w:w="1527" w:type="dxa"/>
            <w:tcBorders>
              <w:top w:val="single" w:sz="4" w:space="0" w:color="auto"/>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b/>
                <w:bCs/>
                <w:sz w:val="28"/>
                <w:szCs w:val="28"/>
                <w:lang w:eastAsia="ru-RU"/>
              </w:rPr>
            </w:pPr>
            <w:r w:rsidRPr="004E7FEA">
              <w:rPr>
                <w:rFonts w:ascii="Times New Roman" w:eastAsia="Times New Roman" w:hAnsi="Times New Roman" w:cs="Times New Roman"/>
                <w:b/>
                <w:bCs/>
                <w:sz w:val="28"/>
                <w:szCs w:val="28"/>
                <w:lang w:eastAsia="ru-RU"/>
              </w:rPr>
              <w:t>Показатели за 5 лет</w:t>
            </w:r>
          </w:p>
        </w:tc>
      </w:tr>
      <w:tr w:rsidR="00E52F73" w:rsidRPr="004E7FEA" w:rsidTr="00E52F73">
        <w:trPr>
          <w:trHeight w:val="281"/>
        </w:trPr>
        <w:tc>
          <w:tcPr>
            <w:tcW w:w="560" w:type="dxa"/>
            <w:tcBorders>
              <w:top w:val="nil"/>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1</w:t>
            </w:r>
          </w:p>
        </w:tc>
        <w:tc>
          <w:tcPr>
            <w:tcW w:w="5814" w:type="dxa"/>
            <w:tcBorders>
              <w:top w:val="nil"/>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sz w:val="28"/>
                <w:szCs w:val="28"/>
                <w:lang w:eastAsia="ru-RU"/>
              </w:rPr>
            </w:pPr>
            <w:r w:rsidRPr="004E7FEA">
              <w:rPr>
                <w:rFonts w:ascii="Times New Roman" w:eastAsia="Times New Roman" w:hAnsi="Times New Roman" w:cs="Times New Roman"/>
                <w:sz w:val="28"/>
                <w:szCs w:val="28"/>
                <w:lang w:eastAsia="ru-RU"/>
              </w:rPr>
              <w:t>Полная стоимость проекта, тыс.</w:t>
            </w:r>
            <w:r w:rsidR="009E55E6" w:rsidRPr="004E7FEA">
              <w:rPr>
                <w:rFonts w:ascii="Times New Roman" w:eastAsia="Times New Roman" w:hAnsi="Times New Roman" w:cs="Times New Roman"/>
                <w:sz w:val="28"/>
                <w:szCs w:val="28"/>
                <w:lang w:eastAsia="ru-RU"/>
              </w:rPr>
              <w:t xml:space="preserve"> </w:t>
            </w:r>
            <w:r w:rsidRPr="004E7FEA">
              <w:rPr>
                <w:rFonts w:ascii="Times New Roman" w:eastAsia="Times New Roman" w:hAnsi="Times New Roman" w:cs="Times New Roman"/>
                <w:sz w:val="28"/>
                <w:szCs w:val="28"/>
                <w:lang w:eastAsia="ru-RU"/>
              </w:rPr>
              <w:t>руб.</w:t>
            </w:r>
          </w:p>
        </w:tc>
        <w:tc>
          <w:tcPr>
            <w:tcW w:w="2661" w:type="dxa"/>
            <w:gridSpan w:val="2"/>
            <w:tcBorders>
              <w:top w:val="single" w:sz="4" w:space="0" w:color="auto"/>
              <w:left w:val="nil"/>
              <w:bottom w:val="single" w:sz="4" w:space="0" w:color="auto"/>
              <w:right w:val="single" w:sz="4" w:space="0" w:color="000000"/>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14469">
              <w:rPr>
                <w:rFonts w:ascii="Times New Roman" w:eastAsia="Times New Roman" w:hAnsi="Times New Roman" w:cs="Times New Roman"/>
                <w:sz w:val="28"/>
                <w:szCs w:val="28"/>
                <w:lang w:eastAsia="ru-RU"/>
              </w:rPr>
              <w:t xml:space="preserve"> 472</w:t>
            </w:r>
          </w:p>
        </w:tc>
      </w:tr>
      <w:tr w:rsidR="00E52F73" w:rsidRPr="004E7FEA" w:rsidTr="00E52F73">
        <w:trPr>
          <w:trHeight w:val="286"/>
        </w:trPr>
        <w:tc>
          <w:tcPr>
            <w:tcW w:w="560" w:type="dxa"/>
            <w:tcBorders>
              <w:top w:val="nil"/>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2</w:t>
            </w:r>
          </w:p>
        </w:tc>
        <w:tc>
          <w:tcPr>
            <w:tcW w:w="5814" w:type="dxa"/>
            <w:tcBorders>
              <w:top w:val="nil"/>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Чистая приведенная стоимость (NPV), тыс. руб.</w:t>
            </w:r>
          </w:p>
        </w:tc>
        <w:tc>
          <w:tcPr>
            <w:tcW w:w="1134" w:type="dxa"/>
            <w:tcBorders>
              <w:top w:val="nil"/>
              <w:left w:val="nil"/>
              <w:bottom w:val="single" w:sz="4" w:space="0" w:color="auto"/>
              <w:right w:val="single" w:sz="4" w:space="0" w:color="auto"/>
            </w:tcBorders>
            <w:shd w:val="clear" w:color="auto" w:fill="auto"/>
            <w:hideMark/>
          </w:tcPr>
          <w:p w:rsidR="00E52F73" w:rsidRPr="004E7FEA" w:rsidRDefault="00014469" w:rsidP="00FE3F7E">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064FE">
              <w:rPr>
                <w:rFonts w:ascii="Times New Roman" w:eastAsia="Times New Roman" w:hAnsi="Times New Roman" w:cs="Times New Roman"/>
                <w:color w:val="000000"/>
                <w:sz w:val="28"/>
                <w:szCs w:val="28"/>
                <w:lang w:eastAsia="ru-RU"/>
              </w:rPr>
              <w:t xml:space="preserve">10 </w:t>
            </w:r>
            <w:r>
              <w:rPr>
                <w:rFonts w:ascii="Times New Roman" w:eastAsia="Times New Roman" w:hAnsi="Times New Roman" w:cs="Times New Roman"/>
                <w:color w:val="000000"/>
                <w:sz w:val="28"/>
                <w:szCs w:val="28"/>
                <w:lang w:eastAsia="ru-RU"/>
              </w:rPr>
              <w:t>5</w:t>
            </w:r>
            <w:r w:rsidR="00C064FE">
              <w:rPr>
                <w:rFonts w:ascii="Times New Roman" w:eastAsia="Times New Roman" w:hAnsi="Times New Roman" w:cs="Times New Roman"/>
                <w:color w:val="000000"/>
                <w:sz w:val="28"/>
                <w:szCs w:val="28"/>
                <w:lang w:eastAsia="ru-RU"/>
              </w:rPr>
              <w:t>56</w:t>
            </w:r>
          </w:p>
        </w:tc>
        <w:tc>
          <w:tcPr>
            <w:tcW w:w="1527" w:type="dxa"/>
            <w:tcBorders>
              <w:top w:val="nil"/>
              <w:left w:val="nil"/>
              <w:bottom w:val="single" w:sz="4" w:space="0" w:color="auto"/>
              <w:right w:val="single" w:sz="4" w:space="0" w:color="auto"/>
            </w:tcBorders>
            <w:shd w:val="clear" w:color="auto" w:fill="auto"/>
            <w:hideMark/>
          </w:tcPr>
          <w:p w:rsidR="00E52F73" w:rsidRPr="004E7FEA" w:rsidRDefault="00C064FE" w:rsidP="00FE3F7E">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27 042</w:t>
            </w:r>
          </w:p>
        </w:tc>
      </w:tr>
      <w:tr w:rsidR="00E52F73" w:rsidRPr="004E7FEA" w:rsidTr="00E52F73">
        <w:trPr>
          <w:trHeight w:val="278"/>
        </w:trPr>
        <w:tc>
          <w:tcPr>
            <w:tcW w:w="560" w:type="dxa"/>
            <w:tcBorders>
              <w:top w:val="nil"/>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3</w:t>
            </w:r>
          </w:p>
        </w:tc>
        <w:tc>
          <w:tcPr>
            <w:tcW w:w="5814" w:type="dxa"/>
            <w:tcBorders>
              <w:top w:val="nil"/>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Индекс доходности (PI)</w:t>
            </w:r>
          </w:p>
        </w:tc>
        <w:tc>
          <w:tcPr>
            <w:tcW w:w="1134" w:type="dxa"/>
            <w:tcBorders>
              <w:top w:val="nil"/>
              <w:left w:val="nil"/>
              <w:bottom w:val="single" w:sz="4" w:space="0" w:color="auto"/>
              <w:right w:val="single" w:sz="4" w:space="0" w:color="auto"/>
            </w:tcBorders>
            <w:shd w:val="clear" w:color="auto" w:fill="auto"/>
            <w:hideMark/>
          </w:tcPr>
          <w:p w:rsidR="00E52F73" w:rsidRPr="004E7FEA" w:rsidRDefault="00FE3F7E" w:rsidP="00C064FE">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064FE">
              <w:rPr>
                <w:rFonts w:ascii="Times New Roman" w:eastAsia="Times New Roman" w:hAnsi="Times New Roman" w:cs="Times New Roman"/>
                <w:color w:val="000000"/>
                <w:sz w:val="28"/>
                <w:szCs w:val="28"/>
                <w:lang w:eastAsia="ru-RU"/>
              </w:rPr>
              <w:t>30</w:t>
            </w:r>
            <w:r w:rsidR="00014469">
              <w:rPr>
                <w:rFonts w:ascii="Times New Roman" w:eastAsia="Times New Roman" w:hAnsi="Times New Roman" w:cs="Times New Roman"/>
                <w:color w:val="000000"/>
                <w:sz w:val="28"/>
                <w:szCs w:val="28"/>
                <w:lang w:eastAsia="ru-RU"/>
              </w:rPr>
              <w:t>%</w:t>
            </w:r>
          </w:p>
        </w:tc>
        <w:tc>
          <w:tcPr>
            <w:tcW w:w="1527" w:type="dxa"/>
            <w:tcBorders>
              <w:top w:val="nil"/>
              <w:left w:val="nil"/>
              <w:bottom w:val="single" w:sz="4" w:space="0" w:color="auto"/>
              <w:right w:val="single" w:sz="4" w:space="0" w:color="auto"/>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r w:rsidR="00E52F73" w:rsidRPr="004E7FEA">
              <w:rPr>
                <w:rFonts w:ascii="Times New Roman" w:eastAsia="Times New Roman" w:hAnsi="Times New Roman" w:cs="Times New Roman"/>
                <w:color w:val="000000"/>
                <w:sz w:val="28"/>
                <w:szCs w:val="28"/>
                <w:lang w:eastAsia="ru-RU"/>
              </w:rPr>
              <w:t>%</w:t>
            </w:r>
          </w:p>
        </w:tc>
      </w:tr>
      <w:tr w:rsidR="00E52F73" w:rsidRPr="004E7FEA" w:rsidTr="00E52F73">
        <w:trPr>
          <w:trHeight w:val="269"/>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4</w:t>
            </w:r>
          </w:p>
        </w:tc>
        <w:tc>
          <w:tcPr>
            <w:tcW w:w="5814"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Внутренняя норма доходности (IRR),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52F73" w:rsidRPr="004E7FEA">
              <w:rPr>
                <w:rFonts w:ascii="Times New Roman" w:eastAsia="Times New Roman" w:hAnsi="Times New Roman" w:cs="Times New Roman"/>
                <w:color w:val="000000"/>
                <w:sz w:val="28"/>
                <w:szCs w:val="28"/>
                <w:lang w:eastAsia="ru-RU"/>
              </w:rPr>
              <w:t>%</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E52F73" w:rsidRPr="004E7FEA">
              <w:rPr>
                <w:rFonts w:ascii="Times New Roman" w:eastAsia="Times New Roman" w:hAnsi="Times New Roman" w:cs="Times New Roman"/>
                <w:color w:val="000000"/>
                <w:sz w:val="28"/>
                <w:szCs w:val="28"/>
                <w:lang w:eastAsia="ru-RU"/>
              </w:rPr>
              <w:t>%</w:t>
            </w:r>
          </w:p>
        </w:tc>
      </w:tr>
      <w:tr w:rsidR="00E52F73" w:rsidRPr="004E7FEA" w:rsidTr="009E55E6">
        <w:trPr>
          <w:trHeight w:val="27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5</w:t>
            </w:r>
          </w:p>
        </w:tc>
        <w:tc>
          <w:tcPr>
            <w:tcW w:w="5814" w:type="dxa"/>
            <w:tcBorders>
              <w:top w:val="single" w:sz="4" w:space="0" w:color="auto"/>
              <w:left w:val="nil"/>
              <w:bottom w:val="single" w:sz="4" w:space="0" w:color="auto"/>
              <w:right w:val="single" w:sz="4" w:space="0" w:color="auto"/>
            </w:tcBorders>
            <w:shd w:val="clear" w:color="FDEADA" w:fill="FFFFFF"/>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Простой срок окупаемости (PP), мес.</w:t>
            </w:r>
          </w:p>
        </w:tc>
        <w:tc>
          <w:tcPr>
            <w:tcW w:w="2661" w:type="dxa"/>
            <w:gridSpan w:val="2"/>
            <w:tcBorders>
              <w:top w:val="single" w:sz="4" w:space="0" w:color="auto"/>
              <w:left w:val="nil"/>
              <w:bottom w:val="single" w:sz="4" w:space="0" w:color="auto"/>
              <w:right w:val="single" w:sz="4" w:space="0" w:color="auto"/>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r>
      <w:tr w:rsidR="00E52F73" w:rsidRPr="004E7FEA" w:rsidTr="009E55E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6</w:t>
            </w:r>
          </w:p>
        </w:tc>
        <w:tc>
          <w:tcPr>
            <w:tcW w:w="5814" w:type="dxa"/>
            <w:tcBorders>
              <w:top w:val="single" w:sz="4" w:space="0" w:color="auto"/>
              <w:left w:val="single" w:sz="4" w:space="0" w:color="auto"/>
              <w:bottom w:val="single" w:sz="4" w:space="0" w:color="auto"/>
              <w:right w:val="single" w:sz="4" w:space="0" w:color="auto"/>
            </w:tcBorders>
            <w:shd w:val="clear" w:color="FDEADA" w:fill="FFFFFF"/>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Дисконтированный срок окупаемости (DPP), мес.</w:t>
            </w:r>
          </w:p>
        </w:tc>
        <w:tc>
          <w:tcPr>
            <w:tcW w:w="26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r>
      <w:tr w:rsidR="00E52F73" w:rsidRPr="004E7FEA" w:rsidTr="009E55E6">
        <w:trPr>
          <w:trHeight w:val="353"/>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7</w:t>
            </w:r>
          </w:p>
        </w:tc>
        <w:tc>
          <w:tcPr>
            <w:tcW w:w="5814" w:type="dxa"/>
            <w:tcBorders>
              <w:top w:val="single" w:sz="4" w:space="0" w:color="auto"/>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Рентабельность проекта</w:t>
            </w:r>
          </w:p>
        </w:tc>
        <w:tc>
          <w:tcPr>
            <w:tcW w:w="2661" w:type="dxa"/>
            <w:gridSpan w:val="2"/>
            <w:tcBorders>
              <w:top w:val="single" w:sz="4" w:space="0" w:color="auto"/>
              <w:left w:val="nil"/>
              <w:bottom w:val="single" w:sz="4" w:space="0" w:color="auto"/>
              <w:right w:val="single" w:sz="4" w:space="0" w:color="000000"/>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E52F73" w:rsidRPr="004E7FEA">
              <w:rPr>
                <w:rFonts w:ascii="Times New Roman" w:eastAsia="Times New Roman" w:hAnsi="Times New Roman" w:cs="Times New Roman"/>
                <w:color w:val="000000"/>
                <w:sz w:val="28"/>
                <w:szCs w:val="28"/>
                <w:lang w:eastAsia="ru-RU"/>
              </w:rPr>
              <w:t>%</w:t>
            </w:r>
          </w:p>
        </w:tc>
      </w:tr>
      <w:tr w:rsidR="00E52F73" w:rsidRPr="004E7FEA" w:rsidTr="00E52F73">
        <w:trPr>
          <w:trHeight w:val="332"/>
        </w:trPr>
        <w:tc>
          <w:tcPr>
            <w:tcW w:w="560" w:type="dxa"/>
            <w:tcBorders>
              <w:top w:val="nil"/>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8</w:t>
            </w:r>
          </w:p>
        </w:tc>
        <w:tc>
          <w:tcPr>
            <w:tcW w:w="5814" w:type="dxa"/>
            <w:tcBorders>
              <w:top w:val="nil"/>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 xml:space="preserve">Точка </w:t>
            </w:r>
            <w:r w:rsidR="00FE3F7E" w:rsidRPr="004E7FEA">
              <w:rPr>
                <w:rFonts w:ascii="Times New Roman" w:eastAsia="Times New Roman" w:hAnsi="Times New Roman" w:cs="Times New Roman"/>
                <w:color w:val="000000"/>
                <w:sz w:val="28"/>
                <w:szCs w:val="28"/>
                <w:lang w:eastAsia="ru-RU"/>
              </w:rPr>
              <w:t>безубыточности</w:t>
            </w:r>
            <w:r w:rsidRPr="004E7FEA">
              <w:rPr>
                <w:rFonts w:ascii="Times New Roman" w:eastAsia="Times New Roman" w:hAnsi="Times New Roman" w:cs="Times New Roman"/>
                <w:color w:val="000000"/>
                <w:sz w:val="28"/>
                <w:szCs w:val="28"/>
                <w:lang w:eastAsia="ru-RU"/>
              </w:rPr>
              <w:t>, тыс. руб.</w:t>
            </w:r>
          </w:p>
        </w:tc>
        <w:tc>
          <w:tcPr>
            <w:tcW w:w="2661" w:type="dxa"/>
            <w:gridSpan w:val="2"/>
            <w:tcBorders>
              <w:top w:val="single" w:sz="4" w:space="0" w:color="auto"/>
              <w:left w:val="nil"/>
              <w:bottom w:val="single" w:sz="4" w:space="0" w:color="auto"/>
              <w:right w:val="single" w:sz="4" w:space="0" w:color="auto"/>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50 470</w:t>
            </w:r>
          </w:p>
        </w:tc>
      </w:tr>
      <w:tr w:rsidR="00E52F73" w:rsidRPr="004E7FEA" w:rsidTr="00E52F73">
        <w:trPr>
          <w:trHeight w:val="283"/>
        </w:trPr>
        <w:tc>
          <w:tcPr>
            <w:tcW w:w="560" w:type="dxa"/>
            <w:tcBorders>
              <w:top w:val="nil"/>
              <w:left w:val="single" w:sz="4" w:space="0" w:color="auto"/>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9</w:t>
            </w:r>
          </w:p>
        </w:tc>
        <w:tc>
          <w:tcPr>
            <w:tcW w:w="5814" w:type="dxa"/>
            <w:tcBorders>
              <w:top w:val="nil"/>
              <w:left w:val="nil"/>
              <w:bottom w:val="single" w:sz="4" w:space="0" w:color="auto"/>
              <w:right w:val="single" w:sz="4" w:space="0" w:color="auto"/>
            </w:tcBorders>
            <w:shd w:val="clear" w:color="auto" w:fill="auto"/>
            <w:hideMark/>
          </w:tcPr>
          <w:p w:rsidR="00E52F73" w:rsidRPr="004E7FEA" w:rsidRDefault="00E52F73" w:rsidP="00E52F73">
            <w:pPr>
              <w:spacing w:after="0" w:line="240" w:lineRule="atLeast"/>
              <w:contextualSpacing/>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Запас прочности</w:t>
            </w:r>
          </w:p>
        </w:tc>
        <w:tc>
          <w:tcPr>
            <w:tcW w:w="2661" w:type="dxa"/>
            <w:gridSpan w:val="2"/>
            <w:tcBorders>
              <w:top w:val="single" w:sz="4" w:space="0" w:color="auto"/>
              <w:left w:val="nil"/>
              <w:bottom w:val="single" w:sz="4" w:space="0" w:color="auto"/>
              <w:right w:val="single" w:sz="4" w:space="0" w:color="000000"/>
            </w:tcBorders>
            <w:shd w:val="clear" w:color="auto" w:fill="auto"/>
            <w:hideMark/>
          </w:tcPr>
          <w:p w:rsidR="00E52F73" w:rsidRPr="004E7FEA" w:rsidRDefault="00C064FE" w:rsidP="00B2331B">
            <w:pPr>
              <w:spacing w:after="0" w:line="240" w:lineRule="atLeast"/>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r w:rsidR="00E52F73" w:rsidRPr="004E7FEA">
              <w:rPr>
                <w:rFonts w:ascii="Times New Roman" w:eastAsia="Times New Roman" w:hAnsi="Times New Roman" w:cs="Times New Roman"/>
                <w:color w:val="000000"/>
                <w:sz w:val="28"/>
                <w:szCs w:val="28"/>
                <w:lang w:eastAsia="ru-RU"/>
              </w:rPr>
              <w:t>%</w:t>
            </w:r>
          </w:p>
        </w:tc>
      </w:tr>
    </w:tbl>
    <w:p w:rsidR="00497F71" w:rsidRPr="004E7FEA" w:rsidRDefault="005D73DD" w:rsidP="00497F71">
      <w:pPr>
        <w:pStyle w:val="aa"/>
        <w:spacing w:line="360" w:lineRule="auto"/>
        <w:ind w:left="0" w:firstLine="709"/>
        <w:jc w:val="both"/>
        <w:rPr>
          <w:rFonts w:ascii="Times New Roman" w:hAnsi="Times New Roman" w:cs="Times New Roman"/>
          <w:b/>
          <w:sz w:val="28"/>
          <w:szCs w:val="28"/>
        </w:rPr>
      </w:pPr>
      <w:r w:rsidRPr="004E7FEA">
        <w:rPr>
          <w:rFonts w:ascii="Times New Roman" w:hAnsi="Times New Roman" w:cs="Times New Roman"/>
          <w:b/>
          <w:sz w:val="28"/>
          <w:szCs w:val="28"/>
        </w:rPr>
        <w:t xml:space="preserve"> </w:t>
      </w:r>
    </w:p>
    <w:p w:rsidR="00497F71" w:rsidRPr="004E7FEA" w:rsidRDefault="00497F71" w:rsidP="00497F71">
      <w:pPr>
        <w:pStyle w:val="aa"/>
        <w:numPr>
          <w:ilvl w:val="0"/>
          <w:numId w:val="1"/>
        </w:numPr>
        <w:spacing w:line="360" w:lineRule="auto"/>
        <w:ind w:left="0" w:firstLine="0"/>
        <w:jc w:val="center"/>
        <w:rPr>
          <w:rFonts w:ascii="Times New Roman" w:hAnsi="Times New Roman" w:cs="Times New Roman"/>
          <w:b/>
          <w:sz w:val="28"/>
          <w:szCs w:val="28"/>
        </w:rPr>
      </w:pPr>
      <w:r w:rsidRPr="004E7FEA">
        <w:rPr>
          <w:rFonts w:ascii="Times New Roman" w:hAnsi="Times New Roman" w:cs="Times New Roman"/>
          <w:b/>
          <w:sz w:val="28"/>
          <w:szCs w:val="28"/>
        </w:rPr>
        <w:t>Описание проекта/продукта.</w:t>
      </w:r>
    </w:p>
    <w:p w:rsidR="00497F71" w:rsidRPr="004E7FEA" w:rsidRDefault="00497F71" w:rsidP="00497F71">
      <w:pPr>
        <w:pStyle w:val="aa"/>
        <w:numPr>
          <w:ilvl w:val="1"/>
          <w:numId w:val="1"/>
        </w:numPr>
        <w:spacing w:line="360" w:lineRule="auto"/>
        <w:ind w:left="0" w:firstLine="0"/>
        <w:jc w:val="center"/>
        <w:rPr>
          <w:rFonts w:ascii="Times New Roman" w:hAnsi="Times New Roman" w:cs="Times New Roman"/>
          <w:b/>
          <w:sz w:val="28"/>
          <w:szCs w:val="28"/>
        </w:rPr>
      </w:pPr>
      <w:r w:rsidRPr="004E7FEA">
        <w:rPr>
          <w:rFonts w:ascii="Times New Roman" w:hAnsi="Times New Roman" w:cs="Times New Roman"/>
          <w:b/>
          <w:sz w:val="28"/>
          <w:szCs w:val="28"/>
        </w:rPr>
        <w:t>Регион реализации и отрасль проекта</w:t>
      </w:r>
    </w:p>
    <w:p w:rsidR="00497F71" w:rsidRPr="004E7FEA" w:rsidRDefault="00497F71" w:rsidP="00497F7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Регион реализации проекта Республика Марий Эл, город Йошкар-Ола.</w:t>
      </w:r>
    </w:p>
    <w:p w:rsidR="00B42AB3" w:rsidRPr="004E7FEA" w:rsidRDefault="00497F71" w:rsidP="00F16BE0">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Отрасль проекта </w:t>
      </w:r>
      <w:r w:rsidR="007768A0" w:rsidRPr="004E7FEA">
        <w:rPr>
          <w:rFonts w:ascii="Times New Roman" w:hAnsi="Times New Roman" w:cs="Times New Roman"/>
          <w:sz w:val="28"/>
          <w:szCs w:val="28"/>
        </w:rPr>
        <w:t>–</w:t>
      </w:r>
      <w:r w:rsidRPr="004E7FEA">
        <w:rPr>
          <w:rFonts w:ascii="Times New Roman" w:hAnsi="Times New Roman" w:cs="Times New Roman"/>
          <w:sz w:val="28"/>
          <w:szCs w:val="28"/>
        </w:rPr>
        <w:t xml:space="preserve"> </w:t>
      </w:r>
      <w:r w:rsidR="00464411" w:rsidRPr="004E7FEA">
        <w:rPr>
          <w:rFonts w:ascii="Times New Roman" w:hAnsi="Times New Roman" w:cs="Times New Roman"/>
          <w:sz w:val="28"/>
          <w:szCs w:val="28"/>
        </w:rPr>
        <w:t>лесопе</w:t>
      </w:r>
      <w:r w:rsidR="00F16BE0" w:rsidRPr="004E7FEA">
        <w:rPr>
          <w:rFonts w:ascii="Times New Roman" w:hAnsi="Times New Roman" w:cs="Times New Roman"/>
          <w:sz w:val="28"/>
          <w:szCs w:val="28"/>
        </w:rPr>
        <w:t>рерабатывающая промышленность, химическая промышленность.</w:t>
      </w:r>
    </w:p>
    <w:p w:rsidR="00E52F73" w:rsidRPr="004E7FEA" w:rsidRDefault="00BB2D37"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Республика Марий Эл расположена на востоке Восточно-Европейской равнины, в бассейне реки Волги.</w:t>
      </w:r>
    </w:p>
    <w:p w:rsidR="00BB2D37" w:rsidRPr="004E7FEA" w:rsidRDefault="00BB2D37"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Территория Республики Марий Эл вытянута с запада на восток на 275 км, а с юга на север – на 150 км. Общая длина границ составляет</w:t>
      </w:r>
      <w:r w:rsidR="00242C12" w:rsidRPr="004E7FEA">
        <w:rPr>
          <w:rFonts w:ascii="Times New Roman" w:hAnsi="Times New Roman" w:cs="Times New Roman"/>
          <w:sz w:val="28"/>
          <w:szCs w:val="28"/>
        </w:rPr>
        <w:t xml:space="preserve"> более </w:t>
      </w:r>
      <w:r w:rsidR="004B5FCB" w:rsidRPr="004E7FEA">
        <w:rPr>
          <w:rFonts w:ascii="Times New Roman" w:hAnsi="Times New Roman" w:cs="Times New Roman"/>
          <w:sz w:val="28"/>
          <w:szCs w:val="28"/>
        </w:rPr>
        <w:t>1200 км. Площадь республ</w:t>
      </w:r>
      <w:r w:rsidR="0011126B" w:rsidRPr="004E7FEA">
        <w:rPr>
          <w:rFonts w:ascii="Times New Roman" w:hAnsi="Times New Roman" w:cs="Times New Roman"/>
          <w:sz w:val="28"/>
          <w:szCs w:val="28"/>
        </w:rPr>
        <w:t xml:space="preserve">ики составляет 23,43 тыс. кв. км (0,1% территории РФ), плотность населения при общей численности населения 677 862 человек – 29,5 чел. на кв. км. </w:t>
      </w:r>
    </w:p>
    <w:p w:rsidR="0011126B" w:rsidRPr="004E7FEA" w:rsidRDefault="0011126B"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Республика Марий Эл </w:t>
      </w:r>
      <w:r w:rsidR="005D73DD" w:rsidRPr="004E7FEA">
        <w:rPr>
          <w:rFonts w:ascii="Times New Roman" w:hAnsi="Times New Roman" w:cs="Times New Roman"/>
          <w:sz w:val="28"/>
          <w:szCs w:val="28"/>
        </w:rPr>
        <w:t>занимает выгодное географическое</w:t>
      </w:r>
      <w:r w:rsidRPr="004E7FEA">
        <w:rPr>
          <w:rFonts w:ascii="Times New Roman" w:hAnsi="Times New Roman" w:cs="Times New Roman"/>
          <w:sz w:val="28"/>
          <w:szCs w:val="28"/>
        </w:rPr>
        <w:t xml:space="preserve"> положение между промышленными городами – Нижним Новгородом, Казанью и Кировом. На севе</w:t>
      </w:r>
      <w:r w:rsidR="005D73DD" w:rsidRPr="004E7FEA">
        <w:rPr>
          <w:rFonts w:ascii="Times New Roman" w:hAnsi="Times New Roman" w:cs="Times New Roman"/>
          <w:sz w:val="28"/>
          <w:szCs w:val="28"/>
        </w:rPr>
        <w:t>р</w:t>
      </w:r>
      <w:r w:rsidRPr="004E7FEA">
        <w:rPr>
          <w:rFonts w:ascii="Times New Roman" w:hAnsi="Times New Roman" w:cs="Times New Roman"/>
          <w:sz w:val="28"/>
          <w:szCs w:val="28"/>
        </w:rPr>
        <w:t>о-западе регион граничит с Кировской областью, на западе – с Нижегородской областью, на юге – с республикой Чувашия и на юго-востоке – с Татарстаном.</w:t>
      </w:r>
    </w:p>
    <w:p w:rsidR="0011126B" w:rsidRPr="004E7FEA" w:rsidRDefault="0011126B"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lastRenderedPageBreak/>
        <w:t xml:space="preserve">Основным природным богатством региона является лес. Общая площадь лесов Республики Марий Эл составляет 1276,9 тыс. га. Лесной кодекс РФ предусматривает деление лесов по целевому назначению на три категории: защитные, эксплуатационные и резервные леса. Анализ распределения площади лесов региона по целевому назначению показывает, что наибольший удельный вес (54,1 % или 691,2 тыс. га) приходится на эксплуатационные леса, т.е. леса которые осваиваются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w:t>
      </w:r>
    </w:p>
    <w:p w:rsidR="0011126B" w:rsidRPr="004E7FEA" w:rsidRDefault="0011126B"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В настоящее время наибольшая доля площади лесных земель региона, покрытых лесной растительностью, занята </w:t>
      </w:r>
      <w:proofErr w:type="spellStart"/>
      <w:r w:rsidRPr="004E7FEA">
        <w:rPr>
          <w:rFonts w:ascii="Times New Roman" w:hAnsi="Times New Roman" w:cs="Times New Roman"/>
          <w:sz w:val="28"/>
          <w:szCs w:val="28"/>
        </w:rPr>
        <w:t>мягколиственными</w:t>
      </w:r>
      <w:proofErr w:type="spellEnd"/>
      <w:r w:rsidRPr="004E7FEA">
        <w:rPr>
          <w:rFonts w:ascii="Times New Roman" w:hAnsi="Times New Roman" w:cs="Times New Roman"/>
          <w:sz w:val="28"/>
          <w:szCs w:val="28"/>
        </w:rPr>
        <w:t xml:space="preserve"> породами – 562,7 тыс. га или 51,7 %, среди которых преобладает береза (409,3 тыс. га). Примерно равную площадь (408 тыс. га) занимают преобладающие среди хвойных пород сосновые насаждения. Сосновые насаждения также характеризуются наибольшим запасом среди остальных лесообразующих пород республики – 72,63 млн. м3 или 40,6 % от общего запаса. Доля твердолиственных пород в составе лесов РМЭ незначительна.</w:t>
      </w:r>
    </w:p>
    <w:p w:rsidR="00825FA9" w:rsidRPr="004E7FEA" w:rsidRDefault="000B2B97" w:rsidP="00464411">
      <w:pPr>
        <w:pStyle w:val="aa"/>
        <w:spacing w:line="360" w:lineRule="auto"/>
        <w:ind w:left="0" w:firstLine="709"/>
        <w:jc w:val="both"/>
        <w:rPr>
          <w:rFonts w:ascii="Times New Roman" w:hAnsi="Times New Roman" w:cs="Times New Roman"/>
          <w:sz w:val="28"/>
          <w:szCs w:val="28"/>
        </w:rPr>
      </w:pPr>
      <w:proofErr w:type="gramStart"/>
      <w:r w:rsidRPr="004E7FEA">
        <w:rPr>
          <w:rFonts w:ascii="Times New Roman" w:hAnsi="Times New Roman" w:cs="Times New Roman"/>
          <w:sz w:val="28"/>
          <w:szCs w:val="28"/>
        </w:rPr>
        <w:t>Высокие показатели лесистости (54,5%) и обеспеченности лесом (260,52 м 3 /чел., для сравнения, по РФ в целом этот показатель составляет 570 м 3 /чел., по Приволжскому федеральному округу – 183 м3 /чел.), близость к основным потребителям, удобное географическое расположение для освоения лесов создают высокие потенциальные возможности для развития лесного комплекса экономики региона.</w:t>
      </w:r>
      <w:proofErr w:type="gramEnd"/>
    </w:p>
    <w:p w:rsidR="000B2B97" w:rsidRPr="004E7FEA" w:rsidRDefault="000B2B97"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Лесной компле</w:t>
      </w:r>
      <w:proofErr w:type="gramStart"/>
      <w:r w:rsidRPr="004E7FEA">
        <w:rPr>
          <w:rFonts w:ascii="Times New Roman" w:hAnsi="Times New Roman" w:cs="Times New Roman"/>
          <w:sz w:val="28"/>
          <w:szCs w:val="28"/>
        </w:rPr>
        <w:t>кс вкл</w:t>
      </w:r>
      <w:proofErr w:type="gramEnd"/>
      <w:r w:rsidRPr="004E7FEA">
        <w:rPr>
          <w:rFonts w:ascii="Times New Roman" w:hAnsi="Times New Roman" w:cs="Times New Roman"/>
          <w:sz w:val="28"/>
          <w:szCs w:val="28"/>
        </w:rPr>
        <w:t xml:space="preserve">ючает лесное хозяйство и лесную промышленность. Лесное хозяйство изучает, осуществляет воспроизводство лесов, охрану их от пожаров, вредителей и болезней, регулирование лесопользования, </w:t>
      </w:r>
      <w:proofErr w:type="gramStart"/>
      <w:r w:rsidRPr="004E7FEA">
        <w:rPr>
          <w:rFonts w:ascii="Times New Roman" w:hAnsi="Times New Roman" w:cs="Times New Roman"/>
          <w:sz w:val="28"/>
          <w:szCs w:val="28"/>
        </w:rPr>
        <w:t>контроль за</w:t>
      </w:r>
      <w:proofErr w:type="gramEnd"/>
      <w:r w:rsidRPr="004E7FEA">
        <w:rPr>
          <w:rFonts w:ascii="Times New Roman" w:hAnsi="Times New Roman" w:cs="Times New Roman"/>
          <w:sz w:val="28"/>
          <w:szCs w:val="28"/>
        </w:rPr>
        <w:t xml:space="preserve"> использованием лесных ресурсов. Лесная промышленность – совокупность отраслей, заготавливающих и обрабатывающих древесину. К отраслям лесной </w:t>
      </w:r>
      <w:r w:rsidRPr="004E7FEA">
        <w:rPr>
          <w:rFonts w:ascii="Times New Roman" w:hAnsi="Times New Roman" w:cs="Times New Roman"/>
          <w:sz w:val="28"/>
          <w:szCs w:val="28"/>
        </w:rPr>
        <w:lastRenderedPageBreak/>
        <w:t xml:space="preserve">промышленности относятся: лесозаготовка, целлюлозно-бумажная промышленность, производство пиломатериалов, древесных плит, фанеры, мебели, </w:t>
      </w:r>
      <w:proofErr w:type="spellStart"/>
      <w:r w:rsidRPr="004E7FEA">
        <w:rPr>
          <w:rFonts w:ascii="Times New Roman" w:hAnsi="Times New Roman" w:cs="Times New Roman"/>
          <w:sz w:val="28"/>
          <w:szCs w:val="28"/>
        </w:rPr>
        <w:t>биотоплива</w:t>
      </w:r>
      <w:proofErr w:type="spellEnd"/>
      <w:r w:rsidRPr="004E7FEA">
        <w:rPr>
          <w:rFonts w:ascii="Times New Roman" w:hAnsi="Times New Roman" w:cs="Times New Roman"/>
          <w:sz w:val="28"/>
          <w:szCs w:val="28"/>
        </w:rPr>
        <w:t xml:space="preserve">, деревянное домостроение и лесная химия (производство канифоли, </w:t>
      </w:r>
      <w:proofErr w:type="spellStart"/>
      <w:r w:rsidRPr="004E7FEA">
        <w:rPr>
          <w:rFonts w:ascii="Times New Roman" w:hAnsi="Times New Roman" w:cs="Times New Roman"/>
          <w:sz w:val="28"/>
          <w:szCs w:val="28"/>
        </w:rPr>
        <w:t>таллового</w:t>
      </w:r>
      <w:proofErr w:type="spellEnd"/>
      <w:r w:rsidRPr="004E7FEA">
        <w:rPr>
          <w:rFonts w:ascii="Times New Roman" w:hAnsi="Times New Roman" w:cs="Times New Roman"/>
          <w:sz w:val="28"/>
          <w:szCs w:val="28"/>
        </w:rPr>
        <w:t xml:space="preserve"> масла и пр.).</w:t>
      </w:r>
    </w:p>
    <w:p w:rsidR="00AE43E3" w:rsidRPr="004E7FEA" w:rsidRDefault="002D62AB"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В настоящем бизнес плане мы рассматриваем производство древесного угля. </w:t>
      </w:r>
    </w:p>
    <w:p w:rsidR="002D62AB" w:rsidRPr="004E7FEA" w:rsidRDefault="002D62AB" w:rsidP="00464411">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 xml:space="preserve">По оценке Федеральной службы государственной статистики по Республике Марий Эл </w:t>
      </w:r>
      <w:r w:rsidR="00F31315" w:rsidRPr="004E7FEA">
        <w:rPr>
          <w:rFonts w:ascii="Times New Roman" w:hAnsi="Times New Roman" w:cs="Times New Roman"/>
          <w:sz w:val="28"/>
          <w:szCs w:val="28"/>
        </w:rPr>
        <w:t>предварительный расчет производства угля древесного составляет 377 тонн</w:t>
      </w:r>
      <w:r w:rsidR="00F31315" w:rsidRPr="004E7FEA">
        <w:rPr>
          <w:rStyle w:val="ae"/>
          <w:rFonts w:ascii="Times New Roman" w:hAnsi="Times New Roman" w:cs="Times New Roman"/>
          <w:sz w:val="28"/>
          <w:szCs w:val="28"/>
        </w:rPr>
        <w:footnoteReference w:id="1"/>
      </w:r>
      <w:r w:rsidR="00F31315" w:rsidRPr="004E7FEA">
        <w:rPr>
          <w:rFonts w:ascii="Times New Roman" w:hAnsi="Times New Roman" w:cs="Times New Roman"/>
          <w:sz w:val="28"/>
          <w:szCs w:val="28"/>
        </w:rPr>
        <w:t>.</w:t>
      </w:r>
    </w:p>
    <w:p w:rsidR="00F31315" w:rsidRPr="004E7FEA" w:rsidRDefault="00F31315" w:rsidP="00F3131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r w:rsidRPr="004E7FEA">
        <w:rPr>
          <w:rFonts w:ascii="Times New Roman" w:eastAsia="Times New Roman" w:hAnsi="Times New Roman" w:cs="Times New Roman"/>
          <w:color w:val="000000"/>
          <w:sz w:val="28"/>
          <w:szCs w:val="28"/>
          <w:lang w:eastAsia="ru-RU"/>
        </w:rPr>
        <w:t>Таблица 3. Производство основных видов химических веществ и химических продуктов</w:t>
      </w:r>
      <w:r w:rsidR="009C2253" w:rsidRPr="004E7FEA">
        <w:rPr>
          <w:rFonts w:ascii="Times New Roman" w:eastAsia="Times New Roman" w:hAnsi="Times New Roman" w:cs="Times New Roman"/>
          <w:color w:val="000000"/>
          <w:sz w:val="28"/>
          <w:szCs w:val="28"/>
          <w:lang w:eastAsia="ru-RU"/>
        </w:rPr>
        <w:t>.</w:t>
      </w:r>
    </w:p>
    <w:tbl>
      <w:tblPr>
        <w:tblStyle w:val="ab"/>
        <w:tblW w:w="9370" w:type="dxa"/>
        <w:tblInd w:w="-147" w:type="dxa"/>
        <w:tblLook w:val="04A0" w:firstRow="1" w:lastRow="0" w:firstColumn="1" w:lastColumn="0" w:noHBand="0" w:noVBand="1"/>
      </w:tblPr>
      <w:tblGrid>
        <w:gridCol w:w="4070"/>
        <w:gridCol w:w="1060"/>
        <w:gridCol w:w="1060"/>
        <w:gridCol w:w="1060"/>
        <w:gridCol w:w="1060"/>
        <w:gridCol w:w="1060"/>
      </w:tblGrid>
      <w:tr w:rsidR="00F31315" w:rsidRPr="004E7FEA" w:rsidTr="00F31315">
        <w:trPr>
          <w:trHeight w:val="414"/>
        </w:trPr>
        <w:tc>
          <w:tcPr>
            <w:tcW w:w="4070" w:type="dxa"/>
          </w:tcPr>
          <w:p w:rsidR="00F31315" w:rsidRPr="004E7FEA" w:rsidRDefault="00F31315" w:rsidP="00464411">
            <w:pPr>
              <w:pStyle w:val="aa"/>
              <w:spacing w:line="360" w:lineRule="auto"/>
              <w:ind w:left="0"/>
              <w:jc w:val="both"/>
              <w:rPr>
                <w:rFonts w:ascii="Times New Roman" w:hAnsi="Times New Roman" w:cs="Times New Roman"/>
                <w:sz w:val="28"/>
                <w:szCs w:val="28"/>
              </w:rPr>
            </w:pPr>
          </w:p>
        </w:tc>
        <w:tc>
          <w:tcPr>
            <w:tcW w:w="1060" w:type="dxa"/>
            <w:vAlign w:val="center"/>
          </w:tcPr>
          <w:p w:rsidR="00F31315" w:rsidRPr="004E7FEA" w:rsidRDefault="00F31315" w:rsidP="00F31315">
            <w:pPr>
              <w:pStyle w:val="aa"/>
              <w:spacing w:line="36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2019</w:t>
            </w:r>
          </w:p>
        </w:tc>
        <w:tc>
          <w:tcPr>
            <w:tcW w:w="1060" w:type="dxa"/>
            <w:vAlign w:val="center"/>
          </w:tcPr>
          <w:p w:rsidR="00F31315" w:rsidRPr="004E7FEA" w:rsidRDefault="00F31315" w:rsidP="00F31315">
            <w:pPr>
              <w:pStyle w:val="aa"/>
              <w:spacing w:line="36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2020</w:t>
            </w:r>
          </w:p>
        </w:tc>
        <w:tc>
          <w:tcPr>
            <w:tcW w:w="1060" w:type="dxa"/>
            <w:vAlign w:val="center"/>
          </w:tcPr>
          <w:p w:rsidR="00F31315" w:rsidRPr="004E7FEA" w:rsidRDefault="00F31315" w:rsidP="00F31315">
            <w:pPr>
              <w:pStyle w:val="aa"/>
              <w:spacing w:line="36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2021</w:t>
            </w:r>
          </w:p>
        </w:tc>
        <w:tc>
          <w:tcPr>
            <w:tcW w:w="1060" w:type="dxa"/>
            <w:vAlign w:val="center"/>
          </w:tcPr>
          <w:p w:rsidR="00F31315" w:rsidRPr="004E7FEA" w:rsidRDefault="00F31315" w:rsidP="00F31315">
            <w:pPr>
              <w:pStyle w:val="aa"/>
              <w:spacing w:line="36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2022</w:t>
            </w:r>
          </w:p>
        </w:tc>
        <w:tc>
          <w:tcPr>
            <w:tcW w:w="1060" w:type="dxa"/>
            <w:vAlign w:val="center"/>
          </w:tcPr>
          <w:p w:rsidR="00F31315" w:rsidRPr="004E7FEA" w:rsidRDefault="00F31315" w:rsidP="00F31315">
            <w:pPr>
              <w:pStyle w:val="aa"/>
              <w:spacing w:line="36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2023*</w:t>
            </w:r>
          </w:p>
        </w:tc>
      </w:tr>
      <w:tr w:rsidR="00F31315" w:rsidRPr="004E7FEA" w:rsidTr="00F31315">
        <w:trPr>
          <w:trHeight w:val="691"/>
        </w:trPr>
        <w:tc>
          <w:tcPr>
            <w:tcW w:w="4070" w:type="dxa"/>
            <w:vAlign w:val="center"/>
          </w:tcPr>
          <w:p w:rsidR="00F31315" w:rsidRPr="004E7FEA" w:rsidRDefault="00F31315" w:rsidP="00F31315">
            <w:pPr>
              <w:pStyle w:val="aa"/>
              <w:spacing w:line="240" w:lineRule="auto"/>
              <w:ind w:left="0"/>
              <w:rPr>
                <w:rFonts w:ascii="Times New Roman" w:hAnsi="Times New Roman" w:cs="Times New Roman"/>
                <w:sz w:val="28"/>
                <w:szCs w:val="28"/>
              </w:rPr>
            </w:pPr>
            <w:r w:rsidRPr="004E7FEA">
              <w:rPr>
                <w:rFonts w:ascii="Times New Roman" w:hAnsi="Times New Roman" w:cs="Times New Roman"/>
                <w:sz w:val="28"/>
                <w:szCs w:val="28"/>
              </w:rPr>
              <w:t>Уголь древесный, тонн</w:t>
            </w:r>
          </w:p>
        </w:tc>
        <w:tc>
          <w:tcPr>
            <w:tcW w:w="1060" w:type="dxa"/>
            <w:vAlign w:val="center"/>
          </w:tcPr>
          <w:p w:rsidR="00F31315" w:rsidRPr="004E7FEA" w:rsidRDefault="00F31315" w:rsidP="00F31315">
            <w:pPr>
              <w:pStyle w:val="aa"/>
              <w:spacing w:line="24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103</w:t>
            </w:r>
          </w:p>
        </w:tc>
        <w:tc>
          <w:tcPr>
            <w:tcW w:w="1060" w:type="dxa"/>
            <w:vAlign w:val="center"/>
          </w:tcPr>
          <w:p w:rsidR="00F31315" w:rsidRPr="004E7FEA" w:rsidRDefault="00F31315" w:rsidP="00F31315">
            <w:pPr>
              <w:pStyle w:val="aa"/>
              <w:spacing w:line="24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573</w:t>
            </w:r>
          </w:p>
        </w:tc>
        <w:tc>
          <w:tcPr>
            <w:tcW w:w="1060" w:type="dxa"/>
            <w:vAlign w:val="center"/>
          </w:tcPr>
          <w:p w:rsidR="00F31315" w:rsidRPr="004E7FEA" w:rsidRDefault="00F31315" w:rsidP="00F31315">
            <w:pPr>
              <w:pStyle w:val="aa"/>
              <w:spacing w:line="24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240</w:t>
            </w:r>
          </w:p>
        </w:tc>
        <w:tc>
          <w:tcPr>
            <w:tcW w:w="1060" w:type="dxa"/>
            <w:vAlign w:val="center"/>
          </w:tcPr>
          <w:p w:rsidR="00F31315" w:rsidRPr="004E7FEA" w:rsidRDefault="00F31315" w:rsidP="00F31315">
            <w:pPr>
              <w:pStyle w:val="aa"/>
              <w:spacing w:line="24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377</w:t>
            </w:r>
          </w:p>
        </w:tc>
        <w:tc>
          <w:tcPr>
            <w:tcW w:w="1060" w:type="dxa"/>
            <w:vAlign w:val="center"/>
          </w:tcPr>
          <w:p w:rsidR="00F31315" w:rsidRPr="004E7FEA" w:rsidRDefault="00F31315" w:rsidP="00F31315">
            <w:pPr>
              <w:pStyle w:val="aa"/>
              <w:spacing w:line="240" w:lineRule="auto"/>
              <w:ind w:left="0"/>
              <w:jc w:val="center"/>
              <w:rPr>
                <w:rFonts w:ascii="Times New Roman" w:hAnsi="Times New Roman" w:cs="Times New Roman"/>
                <w:sz w:val="28"/>
                <w:szCs w:val="28"/>
              </w:rPr>
            </w:pPr>
            <w:r w:rsidRPr="004E7FEA">
              <w:rPr>
                <w:rFonts w:ascii="Times New Roman" w:hAnsi="Times New Roman" w:cs="Times New Roman"/>
                <w:sz w:val="28"/>
                <w:szCs w:val="28"/>
              </w:rPr>
              <w:t>377</w:t>
            </w:r>
          </w:p>
        </w:tc>
      </w:tr>
    </w:tbl>
    <w:p w:rsidR="0011126B" w:rsidRPr="004E7FEA" w:rsidRDefault="00F31315" w:rsidP="00F31315">
      <w:pPr>
        <w:spacing w:line="360" w:lineRule="auto"/>
        <w:jc w:val="both"/>
        <w:rPr>
          <w:rFonts w:ascii="Times New Roman" w:hAnsi="Times New Roman" w:cs="Times New Roman"/>
          <w:sz w:val="28"/>
          <w:szCs w:val="28"/>
        </w:rPr>
      </w:pPr>
      <w:r w:rsidRPr="004E7FEA">
        <w:rPr>
          <w:rFonts w:ascii="Times New Roman" w:hAnsi="Times New Roman" w:cs="Times New Roman"/>
          <w:sz w:val="28"/>
          <w:szCs w:val="28"/>
        </w:rPr>
        <w:t>*- Предварительные данные.</w:t>
      </w:r>
    </w:p>
    <w:p w:rsidR="009C2253" w:rsidRPr="004E7FEA" w:rsidRDefault="009C2253" w:rsidP="00F31315">
      <w:pPr>
        <w:spacing w:line="360" w:lineRule="auto"/>
        <w:jc w:val="both"/>
        <w:rPr>
          <w:rFonts w:ascii="Times New Roman" w:hAnsi="Times New Roman" w:cs="Times New Roman"/>
          <w:sz w:val="28"/>
          <w:szCs w:val="28"/>
        </w:rPr>
      </w:pPr>
    </w:p>
    <w:p w:rsidR="007D0A6C" w:rsidRPr="004E7FEA" w:rsidRDefault="007D0A6C" w:rsidP="007D0A6C">
      <w:pPr>
        <w:pStyle w:val="aa"/>
        <w:numPr>
          <w:ilvl w:val="1"/>
          <w:numId w:val="1"/>
        </w:numPr>
        <w:spacing w:line="360" w:lineRule="auto"/>
        <w:ind w:left="0" w:firstLine="0"/>
        <w:jc w:val="center"/>
        <w:rPr>
          <w:rFonts w:ascii="Times New Roman" w:hAnsi="Times New Roman" w:cs="Times New Roman"/>
          <w:b/>
          <w:sz w:val="28"/>
          <w:szCs w:val="28"/>
        </w:rPr>
      </w:pPr>
      <w:r w:rsidRPr="004E7FEA">
        <w:rPr>
          <w:rFonts w:ascii="Times New Roman" w:hAnsi="Times New Roman" w:cs="Times New Roman"/>
          <w:b/>
          <w:sz w:val="28"/>
          <w:szCs w:val="28"/>
        </w:rPr>
        <w:t>Описание продукта</w:t>
      </w:r>
    </w:p>
    <w:p w:rsidR="007D0A6C" w:rsidRPr="004E7FEA" w:rsidRDefault="007D0A6C" w:rsidP="00464411">
      <w:pPr>
        <w:pStyle w:val="aa"/>
        <w:spacing w:line="360" w:lineRule="auto"/>
        <w:ind w:left="0" w:firstLine="709"/>
        <w:jc w:val="both"/>
        <w:rPr>
          <w:rFonts w:ascii="Times New Roman" w:hAnsi="Times New Roman" w:cs="Times New Roman"/>
          <w:sz w:val="28"/>
          <w:szCs w:val="28"/>
        </w:rPr>
      </w:pPr>
      <w:proofErr w:type="spellStart"/>
      <w:r w:rsidRPr="004E7FEA">
        <w:rPr>
          <w:rFonts w:ascii="Times New Roman" w:hAnsi="Times New Roman" w:cs="Times New Roman"/>
          <w:sz w:val="28"/>
          <w:szCs w:val="28"/>
        </w:rPr>
        <w:t>Биоуголь</w:t>
      </w:r>
      <w:proofErr w:type="spellEnd"/>
      <w:r w:rsidRPr="004E7FEA">
        <w:rPr>
          <w:rFonts w:ascii="Times New Roman" w:hAnsi="Times New Roman" w:cs="Times New Roman"/>
          <w:sz w:val="28"/>
          <w:szCs w:val="28"/>
        </w:rPr>
        <w:t xml:space="preserve"> – это биологический </w:t>
      </w:r>
      <w:r w:rsidR="006458A4" w:rsidRPr="004E7FEA">
        <w:rPr>
          <w:rFonts w:ascii="Times New Roman" w:hAnsi="Times New Roman" w:cs="Times New Roman"/>
          <w:sz w:val="28"/>
          <w:szCs w:val="28"/>
        </w:rPr>
        <w:t xml:space="preserve">заменитель ископаемого топлива, содержащегося в каменном угле. </w:t>
      </w:r>
      <w:proofErr w:type="spellStart"/>
      <w:r w:rsidR="006458A4" w:rsidRPr="004E7FEA">
        <w:rPr>
          <w:rFonts w:ascii="Times New Roman" w:hAnsi="Times New Roman" w:cs="Times New Roman"/>
          <w:sz w:val="28"/>
          <w:szCs w:val="28"/>
        </w:rPr>
        <w:t>Биоуголь</w:t>
      </w:r>
      <w:proofErr w:type="spellEnd"/>
      <w:r w:rsidR="006458A4" w:rsidRPr="004E7FEA">
        <w:rPr>
          <w:rFonts w:ascii="Times New Roman" w:hAnsi="Times New Roman" w:cs="Times New Roman"/>
          <w:sz w:val="28"/>
          <w:szCs w:val="28"/>
        </w:rPr>
        <w:t xml:space="preserve"> может быть </w:t>
      </w:r>
      <w:proofErr w:type="gramStart"/>
      <w:r w:rsidR="006458A4" w:rsidRPr="004E7FEA">
        <w:rPr>
          <w:rFonts w:ascii="Times New Roman" w:hAnsi="Times New Roman" w:cs="Times New Roman"/>
          <w:sz w:val="28"/>
          <w:szCs w:val="28"/>
        </w:rPr>
        <w:t>сделан</w:t>
      </w:r>
      <w:proofErr w:type="gramEnd"/>
      <w:r w:rsidR="006458A4" w:rsidRPr="004E7FEA">
        <w:rPr>
          <w:rFonts w:ascii="Times New Roman" w:hAnsi="Times New Roman" w:cs="Times New Roman"/>
          <w:sz w:val="28"/>
          <w:szCs w:val="28"/>
        </w:rPr>
        <w:t xml:space="preserve"> из органического материала и получен в процессе пиролиза. В результате получается биогаз для энергетического сжигания, а органика превращается в куски </w:t>
      </w:r>
      <w:proofErr w:type="spellStart"/>
      <w:r w:rsidR="006458A4" w:rsidRPr="004E7FEA">
        <w:rPr>
          <w:rFonts w:ascii="Times New Roman" w:hAnsi="Times New Roman" w:cs="Times New Roman"/>
          <w:sz w:val="28"/>
          <w:szCs w:val="28"/>
        </w:rPr>
        <w:t>биоугля</w:t>
      </w:r>
      <w:proofErr w:type="spellEnd"/>
      <w:r w:rsidR="006458A4" w:rsidRPr="004E7FEA">
        <w:rPr>
          <w:rFonts w:ascii="Times New Roman" w:hAnsi="Times New Roman" w:cs="Times New Roman"/>
          <w:sz w:val="28"/>
          <w:szCs w:val="28"/>
        </w:rPr>
        <w:t xml:space="preserve">. Любой органический продукт, такой как сельскохозяйственная или лесная продукция, или их отходы, могут использоваться для производства </w:t>
      </w:r>
      <w:proofErr w:type="spellStart"/>
      <w:r w:rsidR="006458A4" w:rsidRPr="004E7FEA">
        <w:rPr>
          <w:rFonts w:ascii="Times New Roman" w:hAnsi="Times New Roman" w:cs="Times New Roman"/>
          <w:sz w:val="28"/>
          <w:szCs w:val="28"/>
        </w:rPr>
        <w:t>биоугля</w:t>
      </w:r>
      <w:proofErr w:type="spellEnd"/>
      <w:r w:rsidR="006458A4" w:rsidRPr="004E7FEA">
        <w:rPr>
          <w:rFonts w:ascii="Times New Roman" w:hAnsi="Times New Roman" w:cs="Times New Roman"/>
          <w:sz w:val="28"/>
          <w:szCs w:val="28"/>
        </w:rPr>
        <w:t xml:space="preserve"> – отходы лесопереработки, остатки срезанной травы, ветки плодовых деревьев и других садовых насаждений. </w:t>
      </w:r>
    </w:p>
    <w:p w:rsidR="000B2B97" w:rsidRPr="004E7FEA" w:rsidRDefault="003C2B1A" w:rsidP="00464411">
      <w:pPr>
        <w:pStyle w:val="aa"/>
        <w:spacing w:line="360" w:lineRule="auto"/>
        <w:ind w:left="0" w:firstLine="709"/>
        <w:jc w:val="both"/>
        <w:rPr>
          <w:rFonts w:ascii="Times New Roman" w:hAnsi="Times New Roman" w:cs="Times New Roman"/>
          <w:sz w:val="28"/>
          <w:szCs w:val="28"/>
        </w:rPr>
      </w:pPr>
      <w:proofErr w:type="spellStart"/>
      <w:r w:rsidRPr="004E7FEA">
        <w:rPr>
          <w:rFonts w:ascii="Times New Roman" w:hAnsi="Times New Roman" w:cs="Times New Roman"/>
          <w:sz w:val="28"/>
          <w:szCs w:val="28"/>
        </w:rPr>
        <w:t>Биоуголь</w:t>
      </w:r>
      <w:proofErr w:type="spellEnd"/>
      <w:r w:rsidRPr="004E7FEA">
        <w:rPr>
          <w:rFonts w:ascii="Times New Roman" w:hAnsi="Times New Roman" w:cs="Times New Roman"/>
          <w:sz w:val="28"/>
          <w:szCs w:val="28"/>
        </w:rPr>
        <w:t xml:space="preserve"> — это углеродный материал, получаемый путем пиролиза (термического разложения в отсутствие кислорода) органических </w:t>
      </w:r>
      <w:r w:rsidRPr="004E7FEA">
        <w:rPr>
          <w:rFonts w:ascii="Times New Roman" w:hAnsi="Times New Roman" w:cs="Times New Roman"/>
          <w:sz w:val="28"/>
          <w:szCs w:val="28"/>
        </w:rPr>
        <w:lastRenderedPageBreak/>
        <w:t>материалов, таких как древесина, растительные остатки и другие биомассы. Этот процесс превращает углерод, содержащийся в органических отходах, в стабильную форму углерода, что позволяет минимизировать выбросы парниковых газов и увеличивает его устойчивость к разложению.</w:t>
      </w:r>
    </w:p>
    <w:p w:rsidR="00E52F73" w:rsidRPr="004E7FEA" w:rsidRDefault="003C2B1A" w:rsidP="003C2B1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Физико-химические характеристики:</w:t>
      </w:r>
    </w:p>
    <w:p w:rsidR="003C2B1A" w:rsidRPr="004E7FEA" w:rsidRDefault="003C2B1A" w:rsidP="003C2B1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Влажность: 5% – 15% (в зависимости от условий хранения и обработки). </w:t>
      </w:r>
    </w:p>
    <w:p w:rsidR="003C2B1A" w:rsidRPr="004E7FEA" w:rsidRDefault="003C2B1A" w:rsidP="003C2B1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r w:rsidR="00642B42" w:rsidRPr="004E7FEA">
        <w:rPr>
          <w:rFonts w:ascii="Times New Roman" w:hAnsi="Times New Roman" w:cs="Times New Roman"/>
          <w:color w:val="000000"/>
          <w:sz w:val="28"/>
          <w:szCs w:val="28"/>
          <w:shd w:val="clear" w:color="auto" w:fill="FFFFFF"/>
        </w:rPr>
        <w:t>Удельная т</w:t>
      </w:r>
      <w:r w:rsidR="00CE28AC" w:rsidRPr="004E7FEA">
        <w:rPr>
          <w:rFonts w:ascii="Times New Roman" w:hAnsi="Times New Roman" w:cs="Times New Roman"/>
          <w:color w:val="000000"/>
          <w:sz w:val="28"/>
          <w:szCs w:val="28"/>
          <w:shd w:val="clear" w:color="auto" w:fill="FFFFFF"/>
        </w:rPr>
        <w:t>еплота сгорания</w:t>
      </w:r>
      <w:r w:rsidRPr="004E7FEA">
        <w:rPr>
          <w:rFonts w:ascii="Times New Roman" w:hAnsi="Times New Roman" w:cs="Times New Roman"/>
          <w:color w:val="000000"/>
          <w:sz w:val="28"/>
          <w:szCs w:val="28"/>
          <w:shd w:val="clear" w:color="auto" w:fill="FFFFFF"/>
        </w:rPr>
        <w:t xml:space="preserve">: </w:t>
      </w:r>
      <w:r w:rsidR="00CE28AC" w:rsidRPr="004E7FEA">
        <w:rPr>
          <w:rFonts w:ascii="Times New Roman" w:hAnsi="Times New Roman" w:cs="Times New Roman"/>
          <w:color w:val="000000"/>
          <w:sz w:val="28"/>
          <w:szCs w:val="28"/>
          <w:shd w:val="clear" w:color="auto" w:fill="FFFFFF"/>
        </w:rPr>
        <w:t>30-35 МДж/</w:t>
      </w:r>
      <w:proofErr w:type="gramStart"/>
      <w:r w:rsidR="00CE28AC" w:rsidRPr="004E7FEA">
        <w:rPr>
          <w:rFonts w:ascii="Times New Roman" w:hAnsi="Times New Roman" w:cs="Times New Roman"/>
          <w:color w:val="000000"/>
          <w:sz w:val="28"/>
          <w:szCs w:val="28"/>
          <w:shd w:val="clear" w:color="auto" w:fill="FFFFFF"/>
        </w:rPr>
        <w:t>кг</w:t>
      </w:r>
      <w:proofErr w:type="gramEnd"/>
      <w:r w:rsidR="00CE28AC" w:rsidRPr="004E7FEA">
        <w:rPr>
          <w:rFonts w:ascii="Times New Roman" w:hAnsi="Times New Roman" w:cs="Times New Roman"/>
          <w:color w:val="000000"/>
          <w:sz w:val="28"/>
          <w:szCs w:val="28"/>
          <w:shd w:val="clear" w:color="auto" w:fill="FFFFFF"/>
        </w:rPr>
        <w:t xml:space="preserve"> (7 000 – 8 1</w:t>
      </w:r>
      <w:r w:rsidRPr="004E7FEA">
        <w:rPr>
          <w:rFonts w:ascii="Times New Roman" w:hAnsi="Times New Roman" w:cs="Times New Roman"/>
          <w:color w:val="000000"/>
          <w:sz w:val="28"/>
          <w:szCs w:val="28"/>
          <w:shd w:val="clear" w:color="auto" w:fill="FFFFFF"/>
        </w:rPr>
        <w:t>00 ккал/кг</w:t>
      </w:r>
      <w:r w:rsidR="00CE28AC" w:rsidRPr="004E7FEA">
        <w:rPr>
          <w:rFonts w:ascii="Times New Roman" w:hAnsi="Times New Roman" w:cs="Times New Roman"/>
          <w:color w:val="000000"/>
          <w:sz w:val="28"/>
          <w:szCs w:val="28"/>
          <w:shd w:val="clear" w:color="auto" w:fill="FFFFFF"/>
        </w:rPr>
        <w:t>).</w:t>
      </w:r>
      <w:r w:rsidRPr="004E7FEA">
        <w:rPr>
          <w:rFonts w:ascii="Times New Roman" w:hAnsi="Times New Roman" w:cs="Times New Roman"/>
          <w:color w:val="000000"/>
          <w:sz w:val="28"/>
          <w:szCs w:val="28"/>
          <w:shd w:val="clear" w:color="auto" w:fill="FFFFFF"/>
        </w:rPr>
        <w:t xml:space="preserve"> </w:t>
      </w:r>
    </w:p>
    <w:p w:rsidR="003C2B1A" w:rsidRPr="004E7FEA" w:rsidRDefault="003C2B1A" w:rsidP="003C2B1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Плотность: 0,2 – 0,8 г/см³ (условная плотность может варьироваться в зависимости от пористости и структуры </w:t>
      </w:r>
      <w:proofErr w:type="spellStart"/>
      <w:r w:rsidRPr="004E7FEA">
        <w:rPr>
          <w:rFonts w:ascii="Times New Roman" w:hAnsi="Times New Roman" w:cs="Times New Roman"/>
          <w:color w:val="000000"/>
          <w:sz w:val="28"/>
          <w:szCs w:val="28"/>
          <w:shd w:val="clear" w:color="auto" w:fill="FFFFFF"/>
        </w:rPr>
        <w:t>биоугля</w:t>
      </w:r>
      <w:proofErr w:type="spellEnd"/>
      <w:r w:rsidRPr="004E7FEA">
        <w:rPr>
          <w:rFonts w:ascii="Times New Roman" w:hAnsi="Times New Roman" w:cs="Times New Roman"/>
          <w:color w:val="000000"/>
          <w:sz w:val="28"/>
          <w:szCs w:val="28"/>
          <w:shd w:val="clear" w:color="auto" w:fill="FFFFFF"/>
        </w:rPr>
        <w:t>).</w:t>
      </w:r>
    </w:p>
    <w:p w:rsidR="003C2B1A" w:rsidRPr="004E7FEA" w:rsidRDefault="003C2B1A" w:rsidP="003C2B1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 </w:t>
      </w:r>
      <w:proofErr w:type="spellStart"/>
      <w:r w:rsidRPr="004E7FEA">
        <w:rPr>
          <w:rFonts w:ascii="Times New Roman" w:hAnsi="Times New Roman" w:cs="Times New Roman"/>
          <w:color w:val="000000"/>
          <w:sz w:val="28"/>
          <w:szCs w:val="28"/>
          <w:shd w:val="clear" w:color="auto" w:fill="FFFFFF"/>
        </w:rPr>
        <w:t>pH</w:t>
      </w:r>
      <w:proofErr w:type="spellEnd"/>
      <w:r w:rsidRPr="004E7FEA">
        <w:rPr>
          <w:rFonts w:ascii="Times New Roman" w:hAnsi="Times New Roman" w:cs="Times New Roman"/>
          <w:color w:val="000000"/>
          <w:sz w:val="28"/>
          <w:szCs w:val="28"/>
          <w:shd w:val="clear" w:color="auto" w:fill="FFFFFF"/>
        </w:rPr>
        <w:t xml:space="preserve">: 6,0 – 10,0 (в зависимости от исходных материалов и обработки). </w:t>
      </w:r>
    </w:p>
    <w:p w:rsidR="003C2B1A" w:rsidRPr="004E7FEA" w:rsidRDefault="003C2B1A" w:rsidP="003C2B1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Пористость: 70% – 90% (высокая пористость способствует увеличению площади поверхности, что </w:t>
      </w:r>
      <w:proofErr w:type="spellStart"/>
      <w:r w:rsidRPr="004E7FEA">
        <w:rPr>
          <w:rFonts w:ascii="Times New Roman" w:hAnsi="Times New Roman" w:cs="Times New Roman"/>
          <w:color w:val="000000"/>
          <w:sz w:val="28"/>
          <w:szCs w:val="28"/>
          <w:shd w:val="clear" w:color="auto" w:fill="FFFFFF"/>
        </w:rPr>
        <w:t>важено</w:t>
      </w:r>
      <w:proofErr w:type="spellEnd"/>
      <w:r w:rsidRPr="004E7FEA">
        <w:rPr>
          <w:rFonts w:ascii="Times New Roman" w:hAnsi="Times New Roman" w:cs="Times New Roman"/>
          <w:color w:val="000000"/>
          <w:sz w:val="28"/>
          <w:szCs w:val="28"/>
          <w:shd w:val="clear" w:color="auto" w:fill="FFFFFF"/>
        </w:rPr>
        <w:t xml:space="preserve"> для поглощения питательных веществ).</w:t>
      </w:r>
    </w:p>
    <w:p w:rsidR="00CE28AC" w:rsidRPr="004E7FEA" w:rsidRDefault="00CE28AC" w:rsidP="003C2B1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Основные компоненты:</w:t>
      </w:r>
    </w:p>
    <w:p w:rsidR="00CE28AC" w:rsidRPr="004E7FEA" w:rsidRDefault="00642B42" w:rsidP="00642B4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r w:rsidR="00CE28AC" w:rsidRPr="004E7FEA">
        <w:rPr>
          <w:rFonts w:ascii="Times New Roman" w:hAnsi="Times New Roman" w:cs="Times New Roman"/>
          <w:color w:val="000000"/>
          <w:sz w:val="28"/>
          <w:szCs w:val="28"/>
          <w:shd w:val="clear" w:color="auto" w:fill="FFFFFF"/>
        </w:rPr>
        <w:t>Углерод — 72–95% (средний показатель — 85%).</w:t>
      </w:r>
    </w:p>
    <w:p w:rsidR="00CE28AC" w:rsidRPr="004E7FEA" w:rsidRDefault="00642B42" w:rsidP="00642B4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r w:rsidR="00CE28AC" w:rsidRPr="004E7FEA">
        <w:rPr>
          <w:rFonts w:ascii="Times New Roman" w:hAnsi="Times New Roman" w:cs="Times New Roman"/>
          <w:color w:val="000000"/>
          <w:sz w:val="28"/>
          <w:szCs w:val="28"/>
          <w:shd w:val="clear" w:color="auto" w:fill="FFFFFF"/>
        </w:rPr>
        <w:t>Кислород — 5–15%.</w:t>
      </w:r>
    </w:p>
    <w:p w:rsidR="00CE28AC" w:rsidRPr="004E7FEA" w:rsidRDefault="00642B42" w:rsidP="00642B4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r w:rsidR="00CE28AC" w:rsidRPr="004E7FEA">
        <w:rPr>
          <w:rFonts w:ascii="Times New Roman" w:hAnsi="Times New Roman" w:cs="Times New Roman"/>
          <w:color w:val="000000"/>
          <w:sz w:val="28"/>
          <w:szCs w:val="28"/>
          <w:shd w:val="clear" w:color="auto" w:fill="FFFFFF"/>
        </w:rPr>
        <w:t>Фосфор — 0,016–0,037%.</w:t>
      </w:r>
    </w:p>
    <w:p w:rsidR="00CE28AC" w:rsidRPr="004E7FEA" w:rsidRDefault="00642B42" w:rsidP="00642B4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r w:rsidR="00CE28AC" w:rsidRPr="004E7FEA">
        <w:rPr>
          <w:rFonts w:ascii="Times New Roman" w:hAnsi="Times New Roman" w:cs="Times New Roman"/>
          <w:color w:val="000000"/>
          <w:sz w:val="28"/>
          <w:szCs w:val="28"/>
          <w:shd w:val="clear" w:color="auto" w:fill="FFFFFF"/>
        </w:rPr>
        <w:t>Водород — 4–4,8%.</w:t>
      </w:r>
    </w:p>
    <w:p w:rsidR="00CE28AC" w:rsidRPr="004E7FEA" w:rsidRDefault="00642B42" w:rsidP="00642B4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r w:rsidR="00CE28AC" w:rsidRPr="004E7FEA">
        <w:rPr>
          <w:rFonts w:ascii="Times New Roman" w:hAnsi="Times New Roman" w:cs="Times New Roman"/>
          <w:color w:val="000000"/>
          <w:sz w:val="28"/>
          <w:szCs w:val="28"/>
          <w:shd w:val="clear" w:color="auto" w:fill="FFFFFF"/>
        </w:rPr>
        <w:t>Летучие вещества — 3–20%.</w:t>
      </w:r>
    </w:p>
    <w:p w:rsidR="00F422B4" w:rsidRPr="004E7FEA" w:rsidRDefault="00642B42"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r w:rsidR="00CE28AC" w:rsidRPr="004E7FEA">
        <w:rPr>
          <w:rFonts w:ascii="Times New Roman" w:hAnsi="Times New Roman" w:cs="Times New Roman"/>
          <w:color w:val="000000"/>
          <w:sz w:val="28"/>
          <w:szCs w:val="28"/>
          <w:shd w:val="clear" w:color="auto" w:fill="FFFFFF"/>
        </w:rPr>
        <w:t>Зола — не более 3%.</w:t>
      </w:r>
    </w:p>
    <w:p w:rsidR="00FF45DF" w:rsidRPr="004E7FEA" w:rsidRDefault="00FF45DF"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Обычно выделяют следующие подвиды древесного угля по способу изготовления или конечной форме:</w:t>
      </w:r>
    </w:p>
    <w:p w:rsidR="00FF45DF" w:rsidRPr="004E7FEA" w:rsidRDefault="00FF45DF"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Кусковой древесный уголь – обычный древесный уголь, изготовленный непосредственно из древесины лиственных пород. </w:t>
      </w:r>
    </w:p>
    <w:p w:rsidR="00A3154A" w:rsidRPr="004E7FEA" w:rsidRDefault="00A3154A"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Брикетированный древесный уголь изготавливается путем прессования древесного угля, сделанного из опилок и других древесных отходов в соединении со связующим веществом. В итоге такие брикеты могут содержать большое количество сторонних примесей, в зависимости </w:t>
      </w:r>
      <w:r w:rsidRPr="004E7FEA">
        <w:rPr>
          <w:rFonts w:ascii="Times New Roman" w:hAnsi="Times New Roman" w:cs="Times New Roman"/>
          <w:color w:val="000000"/>
          <w:sz w:val="28"/>
          <w:szCs w:val="28"/>
          <w:shd w:val="clear" w:color="auto" w:fill="FFFFFF"/>
        </w:rPr>
        <w:lastRenderedPageBreak/>
        <w:t xml:space="preserve">от конкретных примесей это улучшает или ухудшает качество полученного угля. </w:t>
      </w:r>
    </w:p>
    <w:p w:rsidR="00A3154A" w:rsidRPr="004E7FEA" w:rsidRDefault="00A3154A"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Древесный уголь из древесных опилок получается путем прессования опилок без связующих веществ или добавок</w:t>
      </w:r>
      <w:proofErr w:type="gramStart"/>
      <w:r w:rsidRPr="004E7FEA">
        <w:rPr>
          <w:rFonts w:ascii="Times New Roman" w:hAnsi="Times New Roman" w:cs="Times New Roman"/>
          <w:color w:val="000000"/>
          <w:sz w:val="28"/>
          <w:szCs w:val="28"/>
          <w:shd w:val="clear" w:color="auto" w:fill="FFFFFF"/>
        </w:rPr>
        <w:t xml:space="preserve">., </w:t>
      </w:r>
      <w:proofErr w:type="gramEnd"/>
      <w:r w:rsidRPr="004E7FEA">
        <w:rPr>
          <w:rFonts w:ascii="Times New Roman" w:hAnsi="Times New Roman" w:cs="Times New Roman"/>
          <w:color w:val="000000"/>
          <w:sz w:val="28"/>
          <w:szCs w:val="28"/>
          <w:shd w:val="clear" w:color="auto" w:fill="FFFFFF"/>
        </w:rPr>
        <w:t>за счет чего обеспечивается его чистота.</w:t>
      </w:r>
    </w:p>
    <w:p w:rsidR="0073678E" w:rsidRPr="004E7FEA" w:rsidRDefault="0073678E"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В нашем бизнес-плане рассматривается уголь в брикетах для приготовления пищи. </w:t>
      </w:r>
    </w:p>
    <w:p w:rsidR="0073678E" w:rsidRPr="004E7FEA" w:rsidRDefault="0073678E"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Брикетированный уголь является экологически чистым продукто</w:t>
      </w:r>
      <w:r w:rsidR="00DB64C2" w:rsidRPr="004E7FEA">
        <w:rPr>
          <w:rFonts w:ascii="Times New Roman" w:hAnsi="Times New Roman" w:cs="Times New Roman"/>
          <w:color w:val="000000"/>
          <w:sz w:val="28"/>
          <w:szCs w:val="28"/>
          <w:shd w:val="clear" w:color="auto" w:fill="FFFFFF"/>
        </w:rPr>
        <w:t>м. Уголь отличается отсутствием едкого запаха и обильного дыма, выделяемого при горении.</w:t>
      </w:r>
    </w:p>
    <w:p w:rsidR="004C34AD" w:rsidRPr="004E7FEA" w:rsidRDefault="004C34AD" w:rsidP="002B72A2">
      <w:pPr>
        <w:pStyle w:val="aa"/>
        <w:spacing w:line="360" w:lineRule="auto"/>
        <w:ind w:left="0" w:firstLine="709"/>
        <w:jc w:val="both"/>
        <w:rPr>
          <w:rFonts w:ascii="Times New Roman" w:hAnsi="Times New Roman" w:cs="Times New Roman"/>
          <w:sz w:val="28"/>
          <w:szCs w:val="28"/>
        </w:rPr>
      </w:pPr>
      <w:r w:rsidRPr="004E7FEA">
        <w:rPr>
          <w:rFonts w:ascii="Times New Roman" w:hAnsi="Times New Roman" w:cs="Times New Roman"/>
          <w:sz w:val="28"/>
          <w:szCs w:val="28"/>
        </w:rPr>
        <w:t>Готовый продукт при реализации</w:t>
      </w:r>
      <w:r w:rsidR="002B72A2" w:rsidRPr="004E7FEA">
        <w:rPr>
          <w:rFonts w:ascii="Times New Roman" w:hAnsi="Times New Roman" w:cs="Times New Roman"/>
          <w:sz w:val="28"/>
          <w:szCs w:val="28"/>
        </w:rPr>
        <w:t xml:space="preserve"> нашего</w:t>
      </w:r>
      <w:r w:rsidRPr="004E7FEA">
        <w:rPr>
          <w:rFonts w:ascii="Times New Roman" w:hAnsi="Times New Roman" w:cs="Times New Roman"/>
          <w:sz w:val="28"/>
          <w:szCs w:val="28"/>
        </w:rPr>
        <w:t xml:space="preserve"> проекта – древесный уголь, предназначенный для приготовления пищи.</w:t>
      </w:r>
      <w:r w:rsidR="002B72A2" w:rsidRPr="004E7FEA">
        <w:rPr>
          <w:rFonts w:ascii="Times New Roman" w:hAnsi="Times New Roman" w:cs="Times New Roman"/>
          <w:sz w:val="28"/>
          <w:szCs w:val="28"/>
        </w:rPr>
        <w:t xml:space="preserve"> </w:t>
      </w:r>
      <w:r w:rsidRPr="004E7FEA">
        <w:rPr>
          <w:rFonts w:ascii="Times New Roman" w:hAnsi="Times New Roman" w:cs="Times New Roman"/>
          <w:color w:val="000000"/>
          <w:sz w:val="28"/>
          <w:szCs w:val="28"/>
          <w:shd w:val="clear" w:color="auto" w:fill="FFFFFF"/>
        </w:rPr>
        <w:t xml:space="preserve">Угольные брикеты должны быть в меру крепкими, допускается поломка в упаковке на большие куски. </w:t>
      </w:r>
    </w:p>
    <w:p w:rsidR="004C34AD" w:rsidRPr="004E7FEA" w:rsidRDefault="004C34AD"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Планируемая продукция представляет собой прессованное издели</w:t>
      </w:r>
      <w:r w:rsidR="00F611AE" w:rsidRPr="004E7FEA">
        <w:rPr>
          <w:rFonts w:ascii="Times New Roman" w:hAnsi="Times New Roman" w:cs="Times New Roman"/>
          <w:color w:val="000000"/>
          <w:sz w:val="28"/>
          <w:szCs w:val="28"/>
          <w:shd w:val="clear" w:color="auto" w:fill="FFFFFF"/>
        </w:rPr>
        <w:t>е</w:t>
      </w:r>
      <w:r w:rsidRPr="004E7FEA">
        <w:rPr>
          <w:rFonts w:ascii="Times New Roman" w:hAnsi="Times New Roman" w:cs="Times New Roman"/>
          <w:color w:val="000000"/>
          <w:sz w:val="28"/>
          <w:szCs w:val="28"/>
          <w:shd w:val="clear" w:color="auto" w:fill="FFFFFF"/>
        </w:rPr>
        <w:t xml:space="preserve"> в виде брусочков или эллипсоидной формы</w:t>
      </w:r>
      <w:r w:rsidR="00F611AE" w:rsidRPr="004E7FEA">
        <w:rPr>
          <w:rFonts w:ascii="Times New Roman" w:hAnsi="Times New Roman" w:cs="Times New Roman"/>
          <w:color w:val="000000"/>
          <w:sz w:val="28"/>
          <w:szCs w:val="28"/>
          <w:shd w:val="clear" w:color="auto" w:fill="FFFFFF"/>
        </w:rPr>
        <w:t xml:space="preserve"> черного цвета, без запаха. Готовая продукция расфасована в мешок-упаковку емкостью 2,5 кг, удобные для пользования с изображением логотипа предприятия. Оптовая продажа может осуществляться в таре, согласованной с заказчиком.</w:t>
      </w:r>
    </w:p>
    <w:p w:rsidR="00F611AE" w:rsidRPr="004E7FEA" w:rsidRDefault="00F611AE"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Целевые клиенты производства:</w:t>
      </w:r>
    </w:p>
    <w:p w:rsidR="00F611AE" w:rsidRPr="004E7FEA" w:rsidRDefault="00F611AE"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Рестораны, кафе;</w:t>
      </w:r>
    </w:p>
    <w:p w:rsidR="00F611AE" w:rsidRPr="004E7FEA" w:rsidRDefault="00F611AE" w:rsidP="00F422B4">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Розничные магазины;</w:t>
      </w:r>
    </w:p>
    <w:p w:rsidR="00E60FC9" w:rsidRPr="004E7FEA" w:rsidRDefault="00F611AE" w:rsidP="002B72A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Оптовые поставщики.</w:t>
      </w:r>
    </w:p>
    <w:p w:rsidR="00642B42" w:rsidRPr="004E7FEA" w:rsidRDefault="00110CC6" w:rsidP="00110CC6">
      <w:pPr>
        <w:pStyle w:val="aa"/>
        <w:numPr>
          <w:ilvl w:val="1"/>
          <w:numId w:val="1"/>
        </w:numPr>
        <w:spacing w:line="360" w:lineRule="auto"/>
        <w:ind w:left="0" w:firstLine="0"/>
        <w:jc w:val="center"/>
        <w:rPr>
          <w:rFonts w:ascii="Times New Roman" w:hAnsi="Times New Roman" w:cs="Times New Roman"/>
          <w:b/>
          <w:sz w:val="28"/>
          <w:szCs w:val="28"/>
        </w:rPr>
      </w:pPr>
      <w:r w:rsidRPr="004E7FEA">
        <w:rPr>
          <w:rFonts w:ascii="Times New Roman" w:hAnsi="Times New Roman" w:cs="Times New Roman"/>
          <w:b/>
          <w:sz w:val="28"/>
          <w:szCs w:val="28"/>
        </w:rPr>
        <w:t>Анализ рынка</w:t>
      </w:r>
    </w:p>
    <w:p w:rsidR="00987BE3" w:rsidRPr="004E7FEA" w:rsidRDefault="00987BE3" w:rsidP="00987BE3">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Древесный уголь на протяжении многих десятилетий остается важным ресурсом для различных секторов экономики, включая металлургию, энергетику и сельское хозяйство. Последние годы показали, что российский рынок древесного угля продолжает демонстрировать устойчивый рост производства, несмотря на внешние экономические вызовы. Так, по итогам 2023 года общий объем </w:t>
      </w:r>
      <w:r w:rsidRPr="004E7FEA">
        <w:rPr>
          <w:rFonts w:ascii="Times New Roman" w:hAnsi="Times New Roman" w:cs="Times New Roman"/>
          <w:color w:val="000000"/>
          <w:sz w:val="28"/>
          <w:szCs w:val="28"/>
          <w:shd w:val="clear" w:color="auto" w:fill="FFFFFF"/>
        </w:rPr>
        <w:lastRenderedPageBreak/>
        <w:t>производства древесного угля в России увеличился на 1,7% и составил 80 750,4 тонны. Этот результат подтверждает позитивные тенденции, наметившиеся еще в 2020 году, когда начался устойчивый рост отрасли.</w:t>
      </w:r>
    </w:p>
    <w:p w:rsidR="00987BE3" w:rsidRPr="004E7FEA" w:rsidRDefault="00987BE3" w:rsidP="00987BE3">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Для сравнения, в 2022 году объем производства древесного угля в России составил 79 412,8 тонны, что на 6,0% больше, чем в 2021 году. Эти данные подтверждают, что российские производители продолжают успешно адаптироваться к изменяющимся условиям, что также связано с растущим внутренним сп</w:t>
      </w:r>
      <w:r w:rsidR="00A073FD" w:rsidRPr="004E7FEA">
        <w:rPr>
          <w:rFonts w:ascii="Times New Roman" w:hAnsi="Times New Roman" w:cs="Times New Roman"/>
          <w:color w:val="000000"/>
          <w:sz w:val="28"/>
          <w:szCs w:val="28"/>
          <w:shd w:val="clear" w:color="auto" w:fill="FFFFFF"/>
        </w:rPr>
        <w:t xml:space="preserve">росом на этот продукт. Согласно </w:t>
      </w:r>
      <w:hyperlink r:id="rId9" w:tgtFrame="_blank" w:history="1">
        <w:r w:rsidRPr="004E7FEA">
          <w:rPr>
            <w:rFonts w:ascii="Times New Roman" w:hAnsi="Times New Roman" w:cs="Times New Roman"/>
            <w:color w:val="000000"/>
            <w:sz w:val="28"/>
            <w:szCs w:val="28"/>
            <w:shd w:val="clear" w:color="auto" w:fill="FFFFFF"/>
          </w:rPr>
          <w:t>исследованию рынка древесного угля в России</w:t>
        </w:r>
      </w:hyperlink>
      <w:r w:rsidRPr="004E7FEA">
        <w:rPr>
          <w:rFonts w:ascii="Times New Roman" w:hAnsi="Times New Roman" w:cs="Times New Roman"/>
          <w:color w:val="000000"/>
          <w:sz w:val="28"/>
          <w:szCs w:val="28"/>
          <w:shd w:val="clear" w:color="auto" w:fill="FFFFFF"/>
        </w:rPr>
        <w:t>, лидирующим регионом по объемам производства в 2022 году стал Приволжский федеральный округ, на долю которого пришлось 33,3% всего российского производства древесного угля.</w:t>
      </w:r>
    </w:p>
    <w:p w:rsidR="00987BE3" w:rsidRPr="004E7FEA" w:rsidRDefault="00987BE3" w:rsidP="00987BE3">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Приволжский федеральный округ традиционно занимает ведущие позиции на рынке древесного угля, что связано с доступностью сырья и развитой промышленной инфраструктурой. В 2023 году доля этого региона составила 32,1% от общего объема производства в России. Второе место занял Сибирский федеральный округ с долей 20,6%. Этот регион активно наращивает объемы производства благодаря доступу к обширным лесным ресурсам и низким затратам на сырье.</w:t>
      </w:r>
    </w:p>
    <w:p w:rsidR="00987BE3" w:rsidRPr="004E7FEA" w:rsidRDefault="00987BE3" w:rsidP="00987BE3">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Центральный федеральный округ, где сосредоточено значительное количество перерабатывающих предприятий, занял третью позицию с долей 18,3%. Уральский федеральный округ с его богатыми лесными ресурсами занимает четвертое место с долей 13,1%, а Северо-Западный федеральный округ, где древесный уголь востребован в основном для местного потребления и экспорта, замыкает пятерку с долей 10,0%.</w:t>
      </w:r>
    </w:p>
    <w:p w:rsidR="00987BE3" w:rsidRDefault="00987BE3" w:rsidP="00987BE3">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Однако, несмотря на положительные тенденции, по оценкам аналитиков </w:t>
      </w:r>
      <w:proofErr w:type="spellStart"/>
      <w:r w:rsidRPr="004E7FEA">
        <w:rPr>
          <w:rFonts w:ascii="Times New Roman" w:hAnsi="Times New Roman" w:cs="Times New Roman"/>
          <w:color w:val="000000"/>
          <w:sz w:val="28"/>
          <w:szCs w:val="28"/>
          <w:shd w:val="clear" w:color="auto" w:fill="FFFFFF"/>
        </w:rPr>
        <w:t>Alto</w:t>
      </w:r>
      <w:proofErr w:type="spellEnd"/>
      <w:r w:rsidRPr="004E7FEA">
        <w:rPr>
          <w:rFonts w:ascii="Times New Roman" w:hAnsi="Times New Roman" w:cs="Times New Roman"/>
          <w:color w:val="000000"/>
          <w:sz w:val="28"/>
          <w:szCs w:val="28"/>
          <w:shd w:val="clear" w:color="auto" w:fill="FFFFFF"/>
        </w:rPr>
        <w:t xml:space="preserve"> </w:t>
      </w:r>
      <w:proofErr w:type="spellStart"/>
      <w:r w:rsidRPr="004E7FEA">
        <w:rPr>
          <w:rFonts w:ascii="Times New Roman" w:hAnsi="Times New Roman" w:cs="Times New Roman"/>
          <w:color w:val="000000"/>
          <w:sz w:val="28"/>
          <w:szCs w:val="28"/>
          <w:shd w:val="clear" w:color="auto" w:fill="FFFFFF"/>
        </w:rPr>
        <w:t>Consulting</w:t>
      </w:r>
      <w:proofErr w:type="spellEnd"/>
      <w:r w:rsidRPr="004E7FEA">
        <w:rPr>
          <w:rFonts w:ascii="Times New Roman" w:hAnsi="Times New Roman" w:cs="Times New Roman"/>
          <w:color w:val="000000"/>
          <w:sz w:val="28"/>
          <w:szCs w:val="28"/>
          <w:shd w:val="clear" w:color="auto" w:fill="FFFFFF"/>
        </w:rPr>
        <w:t xml:space="preserve"> </w:t>
      </w:r>
      <w:proofErr w:type="spellStart"/>
      <w:r w:rsidRPr="004E7FEA">
        <w:rPr>
          <w:rFonts w:ascii="Times New Roman" w:hAnsi="Times New Roman" w:cs="Times New Roman"/>
          <w:color w:val="000000"/>
          <w:sz w:val="28"/>
          <w:szCs w:val="28"/>
          <w:shd w:val="clear" w:color="auto" w:fill="FFFFFF"/>
        </w:rPr>
        <w:t>Group</w:t>
      </w:r>
      <w:proofErr w:type="spellEnd"/>
      <w:r w:rsidRPr="004E7FEA">
        <w:rPr>
          <w:rFonts w:ascii="Times New Roman" w:hAnsi="Times New Roman" w:cs="Times New Roman"/>
          <w:color w:val="000000"/>
          <w:sz w:val="28"/>
          <w:szCs w:val="28"/>
          <w:shd w:val="clear" w:color="auto" w:fill="FFFFFF"/>
        </w:rPr>
        <w:t xml:space="preserve"> (ACG), начало 2024 года показало снижение объемов производства. В частности, в январе 2024 года снижение составило 22,4% по сравнению с аналогичным месяцем 2023 года. Это обусловлено как сезонными факторами, так и снижением </w:t>
      </w:r>
      <w:r w:rsidRPr="004E7FEA">
        <w:rPr>
          <w:rFonts w:ascii="Times New Roman" w:hAnsi="Times New Roman" w:cs="Times New Roman"/>
          <w:color w:val="000000"/>
          <w:sz w:val="28"/>
          <w:szCs w:val="28"/>
          <w:shd w:val="clear" w:color="auto" w:fill="FFFFFF"/>
        </w:rPr>
        <w:lastRenderedPageBreak/>
        <w:t>спроса на международных рынках, что влияет на экономические показатели отрасли.</w:t>
      </w:r>
    </w:p>
    <w:p w:rsidR="00B2331B" w:rsidRDefault="00B2331B" w:rsidP="00987BE3">
      <w:pPr>
        <w:pStyle w:val="aa"/>
        <w:spacing w:line="360" w:lineRule="auto"/>
        <w:ind w:left="0" w:firstLine="709"/>
        <w:jc w:val="both"/>
        <w:rPr>
          <w:rFonts w:ascii="Times New Roman" w:hAnsi="Times New Roman" w:cs="Times New Roman"/>
          <w:color w:val="000000"/>
          <w:sz w:val="28"/>
          <w:szCs w:val="28"/>
          <w:shd w:val="clear" w:color="auto" w:fill="FFFFFF"/>
        </w:rPr>
      </w:pPr>
    </w:p>
    <w:p w:rsidR="00B2331B" w:rsidRPr="004E7FEA" w:rsidRDefault="00B2331B" w:rsidP="00987BE3">
      <w:pPr>
        <w:pStyle w:val="aa"/>
        <w:spacing w:line="360" w:lineRule="auto"/>
        <w:ind w:left="0" w:firstLine="709"/>
        <w:jc w:val="both"/>
        <w:rPr>
          <w:rFonts w:ascii="Times New Roman" w:hAnsi="Times New Roman" w:cs="Times New Roman"/>
          <w:color w:val="000000"/>
          <w:sz w:val="28"/>
          <w:szCs w:val="28"/>
          <w:shd w:val="clear" w:color="auto" w:fill="FFFFFF"/>
        </w:rPr>
      </w:pPr>
    </w:p>
    <w:p w:rsidR="00987BE3" w:rsidRPr="004E7FEA" w:rsidRDefault="00987BE3" w:rsidP="004B5FCB">
      <w:pPr>
        <w:pStyle w:val="aa"/>
        <w:spacing w:line="360" w:lineRule="auto"/>
        <w:ind w:left="0" w:firstLine="709"/>
        <w:jc w:val="both"/>
        <w:rPr>
          <w:rFonts w:ascii="Times New Roman" w:hAnsi="Times New Roman" w:cs="Times New Roman"/>
          <w:b/>
          <w:i/>
          <w:color w:val="000000"/>
          <w:sz w:val="28"/>
          <w:szCs w:val="28"/>
          <w:shd w:val="clear" w:color="auto" w:fill="FFFFFF"/>
        </w:rPr>
      </w:pPr>
      <w:r w:rsidRPr="004E7FEA">
        <w:rPr>
          <w:rFonts w:ascii="Times New Roman" w:hAnsi="Times New Roman" w:cs="Times New Roman"/>
          <w:b/>
          <w:i/>
          <w:color w:val="000000"/>
          <w:sz w:val="28"/>
          <w:szCs w:val="28"/>
          <w:shd w:val="clear" w:color="auto" w:fill="FFFFFF"/>
        </w:rPr>
        <w:t xml:space="preserve">Перспективы и прогнозы на 2024-2025 годы. </w:t>
      </w:r>
    </w:p>
    <w:p w:rsidR="00987BE3" w:rsidRPr="004E7FEA" w:rsidRDefault="00987BE3" w:rsidP="00987BE3">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По оценкам аналитиков </w:t>
      </w:r>
      <w:proofErr w:type="spellStart"/>
      <w:r w:rsidRPr="004E7FEA">
        <w:rPr>
          <w:rFonts w:ascii="Times New Roman" w:hAnsi="Times New Roman" w:cs="Times New Roman"/>
          <w:color w:val="000000"/>
          <w:sz w:val="28"/>
          <w:szCs w:val="28"/>
          <w:shd w:val="clear" w:color="auto" w:fill="FFFFFF"/>
        </w:rPr>
        <w:t>Alto</w:t>
      </w:r>
      <w:proofErr w:type="spellEnd"/>
      <w:r w:rsidRPr="004E7FEA">
        <w:rPr>
          <w:rFonts w:ascii="Times New Roman" w:hAnsi="Times New Roman" w:cs="Times New Roman"/>
          <w:color w:val="000000"/>
          <w:sz w:val="28"/>
          <w:szCs w:val="28"/>
          <w:shd w:val="clear" w:color="auto" w:fill="FFFFFF"/>
        </w:rPr>
        <w:t xml:space="preserve"> </w:t>
      </w:r>
      <w:proofErr w:type="spellStart"/>
      <w:r w:rsidRPr="004E7FEA">
        <w:rPr>
          <w:rFonts w:ascii="Times New Roman" w:hAnsi="Times New Roman" w:cs="Times New Roman"/>
          <w:color w:val="000000"/>
          <w:sz w:val="28"/>
          <w:szCs w:val="28"/>
          <w:shd w:val="clear" w:color="auto" w:fill="FFFFFF"/>
        </w:rPr>
        <w:t>Consulting</w:t>
      </w:r>
      <w:proofErr w:type="spellEnd"/>
      <w:r w:rsidRPr="004E7FEA">
        <w:rPr>
          <w:rFonts w:ascii="Times New Roman" w:hAnsi="Times New Roman" w:cs="Times New Roman"/>
          <w:color w:val="000000"/>
          <w:sz w:val="28"/>
          <w:szCs w:val="28"/>
          <w:shd w:val="clear" w:color="auto" w:fill="FFFFFF"/>
        </w:rPr>
        <w:t xml:space="preserve"> </w:t>
      </w:r>
      <w:proofErr w:type="spellStart"/>
      <w:r w:rsidRPr="004E7FEA">
        <w:rPr>
          <w:rFonts w:ascii="Times New Roman" w:hAnsi="Times New Roman" w:cs="Times New Roman"/>
          <w:color w:val="000000"/>
          <w:sz w:val="28"/>
          <w:szCs w:val="28"/>
          <w:shd w:val="clear" w:color="auto" w:fill="FFFFFF"/>
        </w:rPr>
        <w:t>Group</w:t>
      </w:r>
      <w:proofErr w:type="spellEnd"/>
      <w:r w:rsidRPr="004E7FEA">
        <w:rPr>
          <w:rFonts w:ascii="Times New Roman" w:hAnsi="Times New Roman" w:cs="Times New Roman"/>
          <w:color w:val="000000"/>
          <w:sz w:val="28"/>
          <w:szCs w:val="28"/>
          <w:shd w:val="clear" w:color="auto" w:fill="FFFFFF"/>
        </w:rPr>
        <w:t xml:space="preserve"> (ACG), 2024 год может стать переломным для российского рынка древесного угля. Несмотря на текущее снижение объемов </w:t>
      </w:r>
      <w:proofErr w:type="gramStart"/>
      <w:r w:rsidRPr="004E7FEA">
        <w:rPr>
          <w:rFonts w:ascii="Times New Roman" w:hAnsi="Times New Roman" w:cs="Times New Roman"/>
          <w:color w:val="000000"/>
          <w:sz w:val="28"/>
          <w:szCs w:val="28"/>
          <w:shd w:val="clear" w:color="auto" w:fill="FFFFFF"/>
        </w:rPr>
        <w:t>производства</w:t>
      </w:r>
      <w:proofErr w:type="gramEnd"/>
      <w:r w:rsidRPr="004E7FEA">
        <w:rPr>
          <w:rFonts w:ascii="Times New Roman" w:hAnsi="Times New Roman" w:cs="Times New Roman"/>
          <w:color w:val="000000"/>
          <w:sz w:val="28"/>
          <w:szCs w:val="28"/>
          <w:shd w:val="clear" w:color="auto" w:fill="FFFFFF"/>
        </w:rPr>
        <w:t xml:space="preserve"> и экспорта, существует вероятность того, что на границе 2024 и 2025 годов произойдет значительный скачок в использовании древесного угля в промышленных масштабах. Особенно перспективным представляется использование древесного угля в металлургической промышленности, где этот ресурс может стать более востребованным в условиях ужесточения экологических требований к производственным процессам.</w:t>
      </w:r>
    </w:p>
    <w:p w:rsidR="00987BE3" w:rsidRPr="004E7FEA" w:rsidRDefault="00987BE3" w:rsidP="00987BE3">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На государственном уровне активно обсуждается возможность увеличения объемов производства древесного угля, что подтверждается участием в рабочих встречах представителей Минприроды, </w:t>
      </w:r>
      <w:proofErr w:type="spellStart"/>
      <w:r w:rsidRPr="004E7FEA">
        <w:rPr>
          <w:rFonts w:ascii="Times New Roman" w:hAnsi="Times New Roman" w:cs="Times New Roman"/>
          <w:color w:val="000000"/>
          <w:sz w:val="28"/>
          <w:szCs w:val="28"/>
          <w:shd w:val="clear" w:color="auto" w:fill="FFFFFF"/>
        </w:rPr>
        <w:t>Минпромторга</w:t>
      </w:r>
      <w:proofErr w:type="spellEnd"/>
      <w:r w:rsidRPr="004E7FEA">
        <w:rPr>
          <w:rFonts w:ascii="Times New Roman" w:hAnsi="Times New Roman" w:cs="Times New Roman"/>
          <w:color w:val="000000"/>
          <w:sz w:val="28"/>
          <w:szCs w:val="28"/>
          <w:shd w:val="clear" w:color="auto" w:fill="FFFFFF"/>
        </w:rPr>
        <w:t>, Рослесхоза и профильных комитетов Государственной думы. На этих встречах рассматриваются различные сценарии поддержки отрасли, включая субсидирование производителей, создание благоприятных условий для экспортеров и развитие внутренних логистических систем.</w:t>
      </w:r>
    </w:p>
    <w:p w:rsidR="00987BE3" w:rsidRPr="004E7FEA" w:rsidRDefault="00964F82" w:rsidP="004B5FCB">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Российский рынок древесного угля продолжает развиваться, несмотря на внешние экономические вызовы. Текущие тенденции указывают на то, что в ближайшие годы отрасль столкнется с новыми вызовами, но при этом будет иметь значительный потенциал для роста. Важно отметить, что дальнейшее развитие рынка древесного угля во многом будет зависеть от государственной поддержки, изменений на международных рынках и спроса на продукцию со стороны ключевых отраслей экономики. Смежные отрасли, такие как </w:t>
      </w:r>
      <w:hyperlink r:id="rId10" w:tgtFrame="_blank" w:history="1">
        <w:r w:rsidRPr="004E7FEA">
          <w:rPr>
            <w:rFonts w:ascii="Times New Roman" w:hAnsi="Times New Roman" w:cs="Times New Roman"/>
            <w:color w:val="000000"/>
            <w:sz w:val="28"/>
            <w:szCs w:val="28"/>
          </w:rPr>
          <w:t xml:space="preserve">лес, деревообработка и </w:t>
        </w:r>
        <w:r w:rsidRPr="004E7FEA">
          <w:rPr>
            <w:rFonts w:ascii="Times New Roman" w:hAnsi="Times New Roman" w:cs="Times New Roman"/>
            <w:color w:val="000000"/>
            <w:sz w:val="28"/>
            <w:szCs w:val="28"/>
          </w:rPr>
          <w:lastRenderedPageBreak/>
          <w:t>бумага</w:t>
        </w:r>
      </w:hyperlink>
      <w:r w:rsidRPr="004E7FEA">
        <w:rPr>
          <w:rFonts w:ascii="Times New Roman" w:hAnsi="Times New Roman" w:cs="Times New Roman"/>
          <w:color w:val="000000"/>
          <w:sz w:val="28"/>
          <w:szCs w:val="28"/>
          <w:shd w:val="clear" w:color="auto" w:fill="FFFFFF"/>
        </w:rPr>
        <w:t>, также играют важную роль в поддержании экологического баланса и дальнейшем развитии отрасли.</w:t>
      </w:r>
    </w:p>
    <w:p w:rsidR="00A073FD" w:rsidRPr="004E7FEA" w:rsidRDefault="00A073FD" w:rsidP="00A073FD">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Широкая область применения древесного угля обусловлена его уникальными свойствами. В черной, цветной металлургии материал используют при изготовлении чистых сплавов для исключения окисления и обеспечения равномерного постоянного нагрева.</w:t>
      </w:r>
    </w:p>
    <w:p w:rsidR="00A073FD" w:rsidRPr="004E7FEA" w:rsidRDefault="00A073FD" w:rsidP="00A073FD">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Металлические изделия цементируются с помощью угля с целью улучшения свойств металла путем насыщения стали углеродом. Большие объемы угля потребляются предприятиями, производящими сероуглерод и кристаллический кремний.</w:t>
      </w:r>
    </w:p>
    <w:p w:rsidR="00A073FD" w:rsidRPr="004E7FEA" w:rsidRDefault="00A073FD" w:rsidP="00A073FD">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Древесный уголь используют в химической промышленности для изготовления красок, стекла, пластмасс.</w:t>
      </w:r>
    </w:p>
    <w:p w:rsidR="00A073FD" w:rsidRPr="004E7FEA" w:rsidRDefault="00A073FD" w:rsidP="00A073FD">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Высокие адсорбционные свойства, радиационная и химическая стойкость древесного угля в различных средах, нерастворимость и отсутствие токсичных выделений позволяют применять его в производстве фильтров различного назначения. Кроме того, уголь используют в строительстве с целью поглощения запахов и влаги, в электротехнике для изготовления проводников, контактов, радиодеталей.</w:t>
      </w:r>
    </w:p>
    <w:p w:rsidR="00A073FD" w:rsidRPr="004E7FEA" w:rsidRDefault="00A073FD" w:rsidP="00A073FD">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Древесный уголь, благодаря своим характеристикам, востребован в пищевой промышленности и области медицины. Уголь зарегистрирован как пищевой краситель и под кодом E153 указывается на упаковках продуктов. В сельском хозяйстве материал служит удобрением для растений и включается в состав кормов.</w:t>
      </w:r>
    </w:p>
    <w:p w:rsidR="00767E02" w:rsidRPr="004E7FEA" w:rsidRDefault="00384920" w:rsidP="00767E0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Российский рынок практически полностью представлен малым и средним бизнесом, который ориентирован на продажу древесных углей для приготовления пищи — это позволяет получить максимальную цену при текущей технологии производства.</w:t>
      </w:r>
    </w:p>
    <w:p w:rsidR="00F422B4" w:rsidRPr="004E7FEA" w:rsidRDefault="00767E02" w:rsidP="002B72A2">
      <w:pPr>
        <w:pStyle w:val="aa"/>
        <w:numPr>
          <w:ilvl w:val="1"/>
          <w:numId w:val="1"/>
        </w:numPr>
        <w:spacing w:line="360" w:lineRule="auto"/>
        <w:ind w:left="0" w:firstLine="0"/>
        <w:jc w:val="center"/>
        <w:rPr>
          <w:rFonts w:ascii="Times New Roman" w:hAnsi="Times New Roman" w:cs="Times New Roman"/>
          <w:color w:val="000000"/>
          <w:sz w:val="28"/>
          <w:szCs w:val="28"/>
          <w:shd w:val="clear" w:color="auto" w:fill="FFFFFF"/>
        </w:rPr>
      </w:pPr>
      <w:r w:rsidRPr="004E7FEA">
        <w:rPr>
          <w:rFonts w:ascii="Times New Roman" w:hAnsi="Times New Roman" w:cs="Times New Roman"/>
          <w:b/>
          <w:sz w:val="28"/>
          <w:szCs w:val="28"/>
        </w:rPr>
        <w:t>Организация</w:t>
      </w:r>
      <w:r w:rsidR="00384920" w:rsidRPr="004E7FEA">
        <w:rPr>
          <w:rFonts w:ascii="Times New Roman" w:hAnsi="Times New Roman" w:cs="Times New Roman"/>
          <w:b/>
          <w:sz w:val="28"/>
          <w:szCs w:val="28"/>
        </w:rPr>
        <w:t xml:space="preserve"> сбыта </w:t>
      </w:r>
      <w:r w:rsidRPr="004E7FEA">
        <w:rPr>
          <w:rFonts w:ascii="Times New Roman" w:hAnsi="Times New Roman" w:cs="Times New Roman"/>
          <w:b/>
          <w:sz w:val="28"/>
          <w:szCs w:val="28"/>
        </w:rPr>
        <w:t>производимой продукции.</w:t>
      </w:r>
    </w:p>
    <w:p w:rsidR="00767E02" w:rsidRPr="004E7FEA" w:rsidRDefault="00767E02" w:rsidP="00E60FC9">
      <w:pPr>
        <w:pStyle w:val="aa"/>
        <w:spacing w:line="360" w:lineRule="auto"/>
        <w:ind w:left="0" w:firstLine="567"/>
        <w:jc w:val="both"/>
        <w:rPr>
          <w:rFonts w:ascii="Times New Roman" w:hAnsi="Times New Roman" w:cs="Times New Roman"/>
          <w:b/>
          <w:color w:val="000000"/>
          <w:sz w:val="28"/>
          <w:szCs w:val="28"/>
          <w:shd w:val="clear" w:color="auto" w:fill="FFFFFF"/>
        </w:rPr>
      </w:pPr>
      <w:r w:rsidRPr="004E7FEA">
        <w:rPr>
          <w:rFonts w:ascii="Times New Roman" w:hAnsi="Times New Roman" w:cs="Times New Roman"/>
          <w:b/>
          <w:color w:val="000000"/>
          <w:sz w:val="28"/>
          <w:szCs w:val="28"/>
          <w:shd w:val="clear" w:color="auto" w:fill="FFFFFF"/>
        </w:rPr>
        <w:t xml:space="preserve">1. Розничные каналы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Супермаркеты и гипермаркеты;</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Магазины бытовой техники и товаров для дома;</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lastRenderedPageBreak/>
        <w:t xml:space="preserve">- Магазины, где продаются </w:t>
      </w:r>
      <w:proofErr w:type="gramStart"/>
      <w:r w:rsidRPr="004E7FEA">
        <w:rPr>
          <w:rFonts w:ascii="Times New Roman" w:hAnsi="Times New Roman" w:cs="Times New Roman"/>
          <w:color w:val="000000"/>
          <w:sz w:val="28"/>
          <w:szCs w:val="28"/>
          <w:shd w:val="clear" w:color="auto" w:fill="FFFFFF"/>
        </w:rPr>
        <w:t>гриль-установки</w:t>
      </w:r>
      <w:proofErr w:type="gramEnd"/>
      <w:r w:rsidRPr="004E7FEA">
        <w:rPr>
          <w:rFonts w:ascii="Times New Roman" w:hAnsi="Times New Roman" w:cs="Times New Roman"/>
          <w:color w:val="000000"/>
          <w:sz w:val="28"/>
          <w:szCs w:val="28"/>
          <w:shd w:val="clear" w:color="auto" w:fill="FFFFFF"/>
        </w:rPr>
        <w:t>, мангалы и другая сопутствующая продукция;</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Магазины товаров для пикников и кемпинга:</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Специализированные точки, которые продают необходимые аксессуары для отдыха на природе и барбекю.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Небольшие продуктовые магазины и ларьки: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Местные торговые точки, которые могут продавать уголь на развес или в упаковках. </w:t>
      </w:r>
    </w:p>
    <w:p w:rsidR="00767E02" w:rsidRPr="004E7FEA" w:rsidRDefault="00767E02" w:rsidP="00E60FC9">
      <w:pPr>
        <w:pStyle w:val="aa"/>
        <w:spacing w:line="360" w:lineRule="auto"/>
        <w:ind w:left="0" w:firstLine="567"/>
        <w:jc w:val="both"/>
        <w:rPr>
          <w:rFonts w:ascii="Times New Roman" w:hAnsi="Times New Roman" w:cs="Times New Roman"/>
          <w:b/>
          <w:color w:val="000000"/>
          <w:sz w:val="28"/>
          <w:szCs w:val="28"/>
          <w:shd w:val="clear" w:color="auto" w:fill="FFFFFF"/>
        </w:rPr>
      </w:pPr>
      <w:r w:rsidRPr="004E7FEA">
        <w:rPr>
          <w:rFonts w:ascii="Times New Roman" w:hAnsi="Times New Roman" w:cs="Times New Roman"/>
          <w:b/>
          <w:color w:val="000000"/>
          <w:sz w:val="28"/>
          <w:szCs w:val="28"/>
          <w:shd w:val="clear" w:color="auto" w:fill="FFFFFF"/>
        </w:rPr>
        <w:t xml:space="preserve">2. Оптовые каналы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Компании, занимающиеся оптовыми поставками, которые могут закупать большой объем угля для перепродажи в розничных магазинах.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Сотрудничество с поставщиками, которые работают с ресторанами и кафе, предлагая уголь напрямую для использования на кухнях. </w:t>
      </w:r>
    </w:p>
    <w:p w:rsidR="00767E02" w:rsidRPr="004E7FEA" w:rsidRDefault="00767E02" w:rsidP="00E60FC9">
      <w:pPr>
        <w:pStyle w:val="aa"/>
        <w:spacing w:line="360" w:lineRule="auto"/>
        <w:ind w:left="0" w:firstLine="567"/>
        <w:jc w:val="both"/>
        <w:rPr>
          <w:rFonts w:ascii="Times New Roman" w:hAnsi="Times New Roman" w:cs="Times New Roman"/>
          <w:b/>
          <w:color w:val="000000"/>
          <w:sz w:val="28"/>
          <w:szCs w:val="28"/>
          <w:shd w:val="clear" w:color="auto" w:fill="FFFFFF"/>
        </w:rPr>
      </w:pPr>
      <w:r w:rsidRPr="004E7FEA">
        <w:rPr>
          <w:rFonts w:ascii="Times New Roman" w:hAnsi="Times New Roman" w:cs="Times New Roman"/>
          <w:b/>
          <w:color w:val="000000"/>
          <w:sz w:val="28"/>
          <w:szCs w:val="28"/>
          <w:shd w:val="clear" w:color="auto" w:fill="FFFFFF"/>
        </w:rPr>
        <w:t xml:space="preserve">3. Интернет-каналы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proofErr w:type="gramStart"/>
      <w:r w:rsidRPr="004E7FEA">
        <w:rPr>
          <w:rFonts w:ascii="Times New Roman" w:hAnsi="Times New Roman" w:cs="Times New Roman"/>
          <w:color w:val="000000"/>
          <w:sz w:val="28"/>
          <w:szCs w:val="28"/>
          <w:shd w:val="clear" w:color="auto" w:fill="FFFFFF"/>
        </w:rPr>
        <w:t>Интернет-магазины</w:t>
      </w:r>
      <w:proofErr w:type="gramEnd"/>
      <w:r w:rsidRPr="004E7FEA">
        <w:rPr>
          <w:rFonts w:ascii="Times New Roman" w:hAnsi="Times New Roman" w:cs="Times New Roman"/>
          <w:color w:val="000000"/>
          <w:sz w:val="28"/>
          <w:szCs w:val="28"/>
          <w:shd w:val="clear" w:color="auto" w:fill="FFFFFF"/>
        </w:rPr>
        <w:t>:</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Создание собственного онлайн-магазина для продажи угля с доставкой на дом.</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w:t>
      </w:r>
      <w:proofErr w:type="spellStart"/>
      <w:r w:rsidRPr="004E7FEA">
        <w:rPr>
          <w:rFonts w:ascii="Times New Roman" w:hAnsi="Times New Roman" w:cs="Times New Roman"/>
          <w:color w:val="000000"/>
          <w:sz w:val="28"/>
          <w:szCs w:val="28"/>
          <w:shd w:val="clear" w:color="auto" w:fill="FFFFFF"/>
        </w:rPr>
        <w:t>Маркетплейсы</w:t>
      </w:r>
      <w:proofErr w:type="spellEnd"/>
      <w:r w:rsidRPr="004E7FEA">
        <w:rPr>
          <w:rFonts w:ascii="Times New Roman" w:hAnsi="Times New Roman" w:cs="Times New Roman"/>
          <w:color w:val="000000"/>
          <w:sz w:val="28"/>
          <w:szCs w:val="28"/>
          <w:shd w:val="clear" w:color="auto" w:fill="FFFFFF"/>
        </w:rPr>
        <w:t xml:space="preserve">: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Платформы, такие как </w:t>
      </w:r>
      <w:proofErr w:type="spellStart"/>
      <w:r w:rsidRPr="004E7FEA">
        <w:rPr>
          <w:rFonts w:ascii="Times New Roman" w:hAnsi="Times New Roman" w:cs="Times New Roman"/>
          <w:color w:val="000000"/>
          <w:sz w:val="28"/>
          <w:szCs w:val="28"/>
          <w:shd w:val="clear" w:color="auto" w:fill="FFFFFF"/>
        </w:rPr>
        <w:t>Wildberries</w:t>
      </w:r>
      <w:proofErr w:type="spellEnd"/>
      <w:r w:rsidRPr="004E7FEA">
        <w:rPr>
          <w:rFonts w:ascii="Times New Roman" w:hAnsi="Times New Roman" w:cs="Times New Roman"/>
          <w:color w:val="000000"/>
          <w:sz w:val="28"/>
          <w:szCs w:val="28"/>
          <w:shd w:val="clear" w:color="auto" w:fill="FFFFFF"/>
        </w:rPr>
        <w:t xml:space="preserve">, </w:t>
      </w:r>
      <w:proofErr w:type="spellStart"/>
      <w:r w:rsidRPr="004E7FEA">
        <w:rPr>
          <w:rFonts w:ascii="Times New Roman" w:hAnsi="Times New Roman" w:cs="Times New Roman"/>
          <w:color w:val="000000"/>
          <w:sz w:val="28"/>
          <w:szCs w:val="28"/>
          <w:shd w:val="clear" w:color="auto" w:fill="FFFFFF"/>
        </w:rPr>
        <w:t>Ozon</w:t>
      </w:r>
      <w:proofErr w:type="spellEnd"/>
      <w:r w:rsidRPr="004E7FEA">
        <w:rPr>
          <w:rFonts w:ascii="Times New Roman" w:hAnsi="Times New Roman" w:cs="Times New Roman"/>
          <w:color w:val="000000"/>
          <w:sz w:val="28"/>
          <w:szCs w:val="28"/>
          <w:shd w:val="clear" w:color="auto" w:fill="FFFFFF"/>
        </w:rPr>
        <w:t>, где можно выставить продукт для продажи.</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b/>
          <w:color w:val="000000"/>
          <w:sz w:val="28"/>
          <w:szCs w:val="28"/>
          <w:shd w:val="clear" w:color="auto" w:fill="FFFFFF"/>
        </w:rPr>
        <w:t>4. Сезонные каналы</w:t>
      </w:r>
      <w:r w:rsidRPr="004E7FEA">
        <w:rPr>
          <w:rFonts w:ascii="Times New Roman" w:hAnsi="Times New Roman" w:cs="Times New Roman"/>
          <w:color w:val="000000"/>
          <w:sz w:val="28"/>
          <w:szCs w:val="28"/>
          <w:shd w:val="clear" w:color="auto" w:fill="FFFFFF"/>
        </w:rPr>
        <w:t xml:space="preserve">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Ярмарки и фестивали: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Участие в ярмарках, выставках и фестивалях, посвященных еде и отдыху, где можно предложить уголь для приготовления пищи.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Передвижные торговые точки: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Летние сезонные киоски и палатки, предлагающие уголь и сопутствующие товары в местах отдыха. </w:t>
      </w:r>
    </w:p>
    <w:p w:rsidR="00767E02" w:rsidRPr="004E7FEA" w:rsidRDefault="00767E02" w:rsidP="00E60FC9">
      <w:pPr>
        <w:pStyle w:val="aa"/>
        <w:spacing w:line="360" w:lineRule="auto"/>
        <w:ind w:left="0" w:firstLine="567"/>
        <w:jc w:val="both"/>
        <w:rPr>
          <w:rFonts w:ascii="Times New Roman" w:hAnsi="Times New Roman" w:cs="Times New Roman"/>
          <w:b/>
          <w:color w:val="000000"/>
          <w:sz w:val="28"/>
          <w:szCs w:val="28"/>
          <w:shd w:val="clear" w:color="auto" w:fill="FFFFFF"/>
        </w:rPr>
      </w:pPr>
      <w:r w:rsidRPr="004E7FEA">
        <w:rPr>
          <w:rFonts w:ascii="Times New Roman" w:hAnsi="Times New Roman" w:cs="Times New Roman"/>
          <w:b/>
          <w:color w:val="000000"/>
          <w:sz w:val="28"/>
          <w:szCs w:val="28"/>
          <w:shd w:val="clear" w:color="auto" w:fill="FFFFFF"/>
        </w:rPr>
        <w:t>5. Корпоративные каналы</w:t>
      </w:r>
    </w:p>
    <w:p w:rsidR="00E85AF1"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Крупные предприятия и организации: </w:t>
      </w:r>
    </w:p>
    <w:p w:rsidR="00E85AF1"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 Заключение контрактов с компаниями на поставку угля для мероприятий, корпоративных пикников и барбекю. </w:t>
      </w:r>
    </w:p>
    <w:p w:rsidR="00E85AF1"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lastRenderedPageBreak/>
        <w:t xml:space="preserve">- Специальные мероприятия: </w:t>
      </w:r>
    </w:p>
    <w:p w:rsidR="00767E02" w:rsidRPr="004E7FEA" w:rsidRDefault="00767E02" w:rsidP="00E60FC9">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Поставки угля для массовых мероприятий (фестивали, концерты), где предусмотрены зоны для гриля.</w:t>
      </w:r>
    </w:p>
    <w:p w:rsidR="00E85AF1" w:rsidRPr="004E7FEA" w:rsidRDefault="00110CC6" w:rsidP="00E85AF1">
      <w:pPr>
        <w:pStyle w:val="aa"/>
        <w:numPr>
          <w:ilvl w:val="0"/>
          <w:numId w:val="1"/>
        </w:numPr>
        <w:spacing w:line="360" w:lineRule="auto"/>
        <w:ind w:left="0" w:firstLine="709"/>
        <w:jc w:val="center"/>
        <w:rPr>
          <w:rFonts w:ascii="Times New Roman" w:hAnsi="Times New Roman" w:cs="Times New Roman"/>
          <w:b/>
          <w:color w:val="000000"/>
          <w:sz w:val="28"/>
          <w:szCs w:val="28"/>
          <w:shd w:val="clear" w:color="auto" w:fill="FFFFFF"/>
        </w:rPr>
      </w:pPr>
      <w:r w:rsidRPr="004E7FEA">
        <w:rPr>
          <w:rFonts w:ascii="Times New Roman" w:hAnsi="Times New Roman" w:cs="Times New Roman"/>
          <w:b/>
          <w:color w:val="000000"/>
          <w:sz w:val="28"/>
          <w:szCs w:val="28"/>
          <w:shd w:val="clear" w:color="auto" w:fill="FFFFFF"/>
        </w:rPr>
        <w:t>Производственный план</w:t>
      </w:r>
    </w:p>
    <w:p w:rsidR="00E60FC9" w:rsidRPr="004E7FEA" w:rsidRDefault="00E85AF1" w:rsidP="00E60FC9">
      <w:pPr>
        <w:pStyle w:val="aa"/>
        <w:spacing w:line="360" w:lineRule="auto"/>
        <w:ind w:left="0"/>
        <w:jc w:val="center"/>
        <w:rPr>
          <w:rFonts w:ascii="Times New Roman" w:hAnsi="Times New Roman" w:cs="Times New Roman"/>
          <w:color w:val="000000"/>
          <w:sz w:val="28"/>
          <w:szCs w:val="28"/>
          <w:shd w:val="clear" w:color="auto" w:fill="FFFFFF"/>
        </w:rPr>
      </w:pPr>
      <w:r w:rsidRPr="004E7FEA">
        <w:rPr>
          <w:rFonts w:ascii="Times New Roman" w:hAnsi="Times New Roman" w:cs="Times New Roman"/>
          <w:noProof/>
          <w:color w:val="000000"/>
          <w:sz w:val="28"/>
          <w:szCs w:val="28"/>
          <w:shd w:val="clear" w:color="auto" w:fill="FFFFFF"/>
          <w:lang w:eastAsia="ru-RU"/>
        </w:rPr>
        <w:drawing>
          <wp:inline distT="0" distB="0" distL="0" distR="0" wp14:anchorId="392527F9" wp14:editId="11AB7030">
            <wp:extent cx="3947160" cy="4805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4578" cy="4814712"/>
                    </a:xfrm>
                    <a:prstGeom prst="rect">
                      <a:avLst/>
                    </a:prstGeom>
                  </pic:spPr>
                </pic:pic>
              </a:graphicData>
            </a:graphic>
          </wp:inline>
        </w:drawing>
      </w:r>
    </w:p>
    <w:p w:rsidR="00E60FC9"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Проце</w:t>
      </w:r>
      <w:proofErr w:type="gramStart"/>
      <w:r w:rsidRPr="004E7FEA">
        <w:rPr>
          <w:rFonts w:ascii="Times New Roman" w:hAnsi="Times New Roman" w:cs="Times New Roman"/>
          <w:color w:val="000000"/>
          <w:sz w:val="28"/>
          <w:szCs w:val="28"/>
          <w:shd w:val="clear" w:color="auto" w:fill="FFFFFF"/>
        </w:rPr>
        <w:t>сс вкл</w:t>
      </w:r>
      <w:proofErr w:type="gramEnd"/>
      <w:r w:rsidRPr="004E7FEA">
        <w:rPr>
          <w:rFonts w:ascii="Times New Roman" w:hAnsi="Times New Roman" w:cs="Times New Roman"/>
          <w:color w:val="000000"/>
          <w:sz w:val="28"/>
          <w:szCs w:val="28"/>
          <w:shd w:val="clear" w:color="auto" w:fill="FFFFFF"/>
        </w:rPr>
        <w:t xml:space="preserve">ючает в себя нагрев органического материала до температуры 450-600 °C в специально разработанной камере, называемой печью. </w:t>
      </w:r>
    </w:p>
    <w:p w:rsidR="00E60FC9"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В процессе пиролиза органический материал превращается в </w:t>
      </w:r>
      <w:proofErr w:type="spellStart"/>
      <w:r w:rsidRPr="004E7FEA">
        <w:rPr>
          <w:rFonts w:ascii="Times New Roman" w:hAnsi="Times New Roman" w:cs="Times New Roman"/>
          <w:color w:val="000000"/>
          <w:sz w:val="28"/>
          <w:szCs w:val="28"/>
          <w:shd w:val="clear" w:color="auto" w:fill="FFFFFF"/>
        </w:rPr>
        <w:t>биоуголь</w:t>
      </w:r>
      <w:proofErr w:type="spellEnd"/>
      <w:r w:rsidRPr="004E7FEA">
        <w:rPr>
          <w:rFonts w:ascii="Times New Roman" w:hAnsi="Times New Roman" w:cs="Times New Roman"/>
          <w:color w:val="000000"/>
          <w:sz w:val="28"/>
          <w:szCs w:val="28"/>
          <w:shd w:val="clear" w:color="auto" w:fill="FFFFFF"/>
        </w:rPr>
        <w:t xml:space="preserve"> вместе с другими побочными продуктами, такими как синтетический газ и </w:t>
      </w:r>
      <w:proofErr w:type="spellStart"/>
      <w:r w:rsidRPr="004E7FEA">
        <w:rPr>
          <w:rFonts w:ascii="Times New Roman" w:hAnsi="Times New Roman" w:cs="Times New Roman"/>
          <w:color w:val="000000"/>
          <w:sz w:val="28"/>
          <w:szCs w:val="28"/>
          <w:shd w:val="clear" w:color="auto" w:fill="FFFFFF"/>
        </w:rPr>
        <w:t>бионефть</w:t>
      </w:r>
      <w:proofErr w:type="spellEnd"/>
      <w:r w:rsidRPr="004E7FEA">
        <w:rPr>
          <w:rFonts w:ascii="Times New Roman" w:hAnsi="Times New Roman" w:cs="Times New Roman"/>
          <w:color w:val="000000"/>
          <w:sz w:val="28"/>
          <w:szCs w:val="28"/>
          <w:shd w:val="clear" w:color="auto" w:fill="FFFFFF"/>
        </w:rPr>
        <w:t>.</w:t>
      </w:r>
    </w:p>
    <w:p w:rsidR="00E60FC9"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Пиролиз </w:t>
      </w:r>
      <w:proofErr w:type="spellStart"/>
      <w:r w:rsidRPr="004E7FEA">
        <w:rPr>
          <w:rFonts w:ascii="Times New Roman" w:hAnsi="Times New Roman" w:cs="Times New Roman"/>
          <w:color w:val="000000"/>
          <w:sz w:val="28"/>
          <w:szCs w:val="28"/>
          <w:shd w:val="clear" w:color="auto" w:fill="FFFFFF"/>
        </w:rPr>
        <w:t>биоугля</w:t>
      </w:r>
      <w:proofErr w:type="spellEnd"/>
      <w:r w:rsidRPr="004E7FEA">
        <w:rPr>
          <w:rFonts w:ascii="Times New Roman" w:hAnsi="Times New Roman" w:cs="Times New Roman"/>
          <w:color w:val="000000"/>
          <w:sz w:val="28"/>
          <w:szCs w:val="28"/>
          <w:shd w:val="clear" w:color="auto" w:fill="FFFFFF"/>
        </w:rPr>
        <w:t xml:space="preserve"> — важная технология, которая может помочь сократить выбросы парниковых газов за счет связывания углерода в почве, повышения продуктивности сельского хозяйства и предоставления устойчивых решений по управлению отходами. </w:t>
      </w:r>
    </w:p>
    <w:p w:rsidR="00E60FC9" w:rsidRPr="004E7FEA" w:rsidRDefault="00E60FC9" w:rsidP="00E60FC9">
      <w:pPr>
        <w:pStyle w:val="aa"/>
        <w:spacing w:line="360" w:lineRule="auto"/>
        <w:ind w:left="0" w:firstLine="851"/>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Рабочий процесс оборудования для пиролиза </w:t>
      </w:r>
      <w:proofErr w:type="spellStart"/>
      <w:r w:rsidRPr="004E7FEA">
        <w:rPr>
          <w:rFonts w:ascii="Times New Roman" w:hAnsi="Times New Roman" w:cs="Times New Roman"/>
          <w:color w:val="000000"/>
          <w:sz w:val="28"/>
          <w:szCs w:val="28"/>
          <w:shd w:val="clear" w:color="auto" w:fill="FFFFFF"/>
        </w:rPr>
        <w:t>биоугля</w:t>
      </w:r>
      <w:proofErr w:type="spellEnd"/>
      <w:r w:rsidRPr="004E7FEA">
        <w:rPr>
          <w:rFonts w:ascii="Times New Roman" w:hAnsi="Times New Roman" w:cs="Times New Roman"/>
          <w:color w:val="000000"/>
          <w:sz w:val="28"/>
          <w:szCs w:val="28"/>
          <w:shd w:val="clear" w:color="auto" w:fill="FFFFFF"/>
        </w:rPr>
        <w:t>:</w:t>
      </w:r>
    </w:p>
    <w:p w:rsidR="00E60FC9" w:rsidRPr="004E7FEA" w:rsidRDefault="00E60FC9" w:rsidP="00E60FC9">
      <w:pPr>
        <w:pStyle w:val="aa"/>
        <w:spacing w:line="360" w:lineRule="auto"/>
        <w:ind w:left="0" w:firstLine="851"/>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lastRenderedPageBreak/>
        <w:t xml:space="preserve">Предварительная обработка: </w:t>
      </w:r>
    </w:p>
    <w:p w:rsidR="00E60FC9"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Крупногабаритное сырье необходимо измельчить дробилкой до размера менее 2 см. Для </w:t>
      </w:r>
      <w:proofErr w:type="spellStart"/>
      <w:r w:rsidRPr="004E7FEA">
        <w:rPr>
          <w:rFonts w:ascii="Times New Roman" w:hAnsi="Times New Roman" w:cs="Times New Roman"/>
          <w:color w:val="000000"/>
          <w:sz w:val="28"/>
          <w:szCs w:val="28"/>
          <w:shd w:val="clear" w:color="auto" w:fill="FFFFFF"/>
        </w:rPr>
        <w:t>высоковлажного</w:t>
      </w:r>
      <w:proofErr w:type="spellEnd"/>
      <w:r w:rsidRPr="004E7FEA">
        <w:rPr>
          <w:rFonts w:ascii="Times New Roman" w:hAnsi="Times New Roman" w:cs="Times New Roman"/>
          <w:color w:val="000000"/>
          <w:sz w:val="28"/>
          <w:szCs w:val="28"/>
          <w:shd w:val="clear" w:color="auto" w:fill="FFFFFF"/>
        </w:rPr>
        <w:t xml:space="preserve"> сырья его необходимо просушить. Влажность должна быть менее 15%. Если сырье имеет подходящий размер и влажность, предварительная обработка не требуется.</w:t>
      </w:r>
    </w:p>
    <w:p w:rsidR="009B2070"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Предварительный нагрев: </w:t>
      </w:r>
    </w:p>
    <w:p w:rsidR="009B2070"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Для предварит</w:t>
      </w:r>
      <w:r w:rsidR="009B2070" w:rsidRPr="004E7FEA">
        <w:rPr>
          <w:rFonts w:ascii="Times New Roman" w:hAnsi="Times New Roman" w:cs="Times New Roman"/>
          <w:color w:val="000000"/>
          <w:sz w:val="28"/>
          <w:szCs w:val="28"/>
          <w:shd w:val="clear" w:color="auto" w:fill="FFFFFF"/>
        </w:rPr>
        <w:t>ельного нагрева печи используется</w:t>
      </w:r>
      <w:r w:rsidRPr="004E7FEA">
        <w:rPr>
          <w:rFonts w:ascii="Times New Roman" w:hAnsi="Times New Roman" w:cs="Times New Roman"/>
          <w:color w:val="000000"/>
          <w:sz w:val="28"/>
          <w:szCs w:val="28"/>
          <w:shd w:val="clear" w:color="auto" w:fill="FFFFFF"/>
        </w:rPr>
        <w:t xml:space="preserve"> топливо,</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сжиженный нефтяной газ, природный газ или дизельное топливо. Кроме того,</w:t>
      </w:r>
      <w:r w:rsidR="009B2070" w:rsidRPr="004E7FEA">
        <w:rPr>
          <w:rFonts w:ascii="Times New Roman" w:hAnsi="Times New Roman" w:cs="Times New Roman"/>
          <w:color w:val="000000"/>
          <w:sz w:val="28"/>
          <w:szCs w:val="28"/>
          <w:shd w:val="clear" w:color="auto" w:fill="FFFFFF"/>
        </w:rPr>
        <w:t xml:space="preserve"> </w:t>
      </w:r>
      <w:proofErr w:type="gramStart"/>
      <w:r w:rsidRPr="004E7FEA">
        <w:rPr>
          <w:rFonts w:ascii="Times New Roman" w:hAnsi="Times New Roman" w:cs="Times New Roman"/>
          <w:color w:val="000000"/>
          <w:sz w:val="28"/>
          <w:szCs w:val="28"/>
          <w:shd w:val="clear" w:color="auto" w:fill="FFFFFF"/>
        </w:rPr>
        <w:t>переработанный</w:t>
      </w:r>
      <w:proofErr w:type="gramEnd"/>
      <w:r w:rsidRPr="004E7FEA">
        <w:rPr>
          <w:rFonts w:ascii="Times New Roman" w:hAnsi="Times New Roman" w:cs="Times New Roman"/>
          <w:color w:val="000000"/>
          <w:sz w:val="28"/>
          <w:szCs w:val="28"/>
          <w:shd w:val="clear" w:color="auto" w:fill="FFFFFF"/>
        </w:rPr>
        <w:t xml:space="preserve"> биогаз, полученный в процессе производства </w:t>
      </w:r>
      <w:proofErr w:type="spellStart"/>
      <w:r w:rsidRPr="004E7FEA">
        <w:rPr>
          <w:rFonts w:ascii="Times New Roman" w:hAnsi="Times New Roman" w:cs="Times New Roman"/>
          <w:color w:val="000000"/>
          <w:sz w:val="28"/>
          <w:szCs w:val="28"/>
          <w:shd w:val="clear" w:color="auto" w:fill="FFFFFF"/>
        </w:rPr>
        <w:t>биоугля</w:t>
      </w:r>
      <w:proofErr w:type="spellEnd"/>
      <w:r w:rsidRPr="004E7FEA">
        <w:rPr>
          <w:rFonts w:ascii="Times New Roman" w:hAnsi="Times New Roman" w:cs="Times New Roman"/>
          <w:color w:val="000000"/>
          <w:sz w:val="28"/>
          <w:szCs w:val="28"/>
          <w:shd w:val="clear" w:color="auto" w:fill="FFFFFF"/>
        </w:rPr>
        <w:t>, также можно</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использовать для предварительного нагрева.</w:t>
      </w:r>
    </w:p>
    <w:p w:rsidR="009B2070"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Пиролиз </w:t>
      </w:r>
      <w:proofErr w:type="spellStart"/>
      <w:r w:rsidRPr="004E7FEA">
        <w:rPr>
          <w:rFonts w:ascii="Times New Roman" w:hAnsi="Times New Roman" w:cs="Times New Roman"/>
          <w:color w:val="000000"/>
          <w:sz w:val="28"/>
          <w:szCs w:val="28"/>
          <w:shd w:val="clear" w:color="auto" w:fill="FFFFFF"/>
        </w:rPr>
        <w:t>биоугля</w:t>
      </w:r>
      <w:proofErr w:type="spellEnd"/>
      <w:r w:rsidRPr="004E7FEA">
        <w:rPr>
          <w:rFonts w:ascii="Times New Roman" w:hAnsi="Times New Roman" w:cs="Times New Roman"/>
          <w:color w:val="000000"/>
          <w:sz w:val="28"/>
          <w:szCs w:val="28"/>
          <w:shd w:val="clear" w:color="auto" w:fill="FFFFFF"/>
        </w:rPr>
        <w:t xml:space="preserve">: </w:t>
      </w:r>
    </w:p>
    <w:p w:rsidR="009B2070"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Обработанное сырье будет транспортироваться в печь. Температура для</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 xml:space="preserve">автоматического пиролиза </w:t>
      </w:r>
      <w:proofErr w:type="spellStart"/>
      <w:r w:rsidRPr="004E7FEA">
        <w:rPr>
          <w:rFonts w:ascii="Times New Roman" w:hAnsi="Times New Roman" w:cs="Times New Roman"/>
          <w:color w:val="000000"/>
          <w:sz w:val="28"/>
          <w:szCs w:val="28"/>
          <w:shd w:val="clear" w:color="auto" w:fill="FFFFFF"/>
        </w:rPr>
        <w:t>биоугля</w:t>
      </w:r>
      <w:proofErr w:type="spellEnd"/>
      <w:r w:rsidRPr="004E7FEA">
        <w:rPr>
          <w:rFonts w:ascii="Times New Roman" w:hAnsi="Times New Roman" w:cs="Times New Roman"/>
          <w:color w:val="000000"/>
          <w:sz w:val="28"/>
          <w:szCs w:val="28"/>
          <w:shd w:val="clear" w:color="auto" w:fill="FFFFFF"/>
        </w:rPr>
        <w:t xml:space="preserve"> обычно составляет 380–450 °C. Температура в печи</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 xml:space="preserve">составляет около 450°C-600°C. Температура периодического пиролиза </w:t>
      </w:r>
      <w:proofErr w:type="spellStart"/>
      <w:r w:rsidRPr="004E7FEA">
        <w:rPr>
          <w:rFonts w:ascii="Times New Roman" w:hAnsi="Times New Roman" w:cs="Times New Roman"/>
          <w:color w:val="000000"/>
          <w:sz w:val="28"/>
          <w:szCs w:val="28"/>
          <w:shd w:val="clear" w:color="auto" w:fill="FFFFFF"/>
        </w:rPr>
        <w:t>биоугля</w:t>
      </w:r>
      <w:proofErr w:type="spellEnd"/>
      <w:r w:rsidRPr="004E7FEA">
        <w:rPr>
          <w:rFonts w:ascii="Times New Roman" w:hAnsi="Times New Roman" w:cs="Times New Roman"/>
          <w:color w:val="000000"/>
          <w:sz w:val="28"/>
          <w:szCs w:val="28"/>
          <w:shd w:val="clear" w:color="auto" w:fill="FFFFFF"/>
        </w:rPr>
        <w:t xml:space="preserve"> обычно</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 xml:space="preserve">составляет 280–450 °C. </w:t>
      </w:r>
    </w:p>
    <w:p w:rsidR="009B2070"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Для</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 xml:space="preserve">получения </w:t>
      </w:r>
      <w:proofErr w:type="spellStart"/>
      <w:r w:rsidRPr="004E7FEA">
        <w:rPr>
          <w:rFonts w:ascii="Times New Roman" w:hAnsi="Times New Roman" w:cs="Times New Roman"/>
          <w:color w:val="000000"/>
          <w:sz w:val="28"/>
          <w:szCs w:val="28"/>
          <w:shd w:val="clear" w:color="auto" w:fill="FFFFFF"/>
        </w:rPr>
        <w:t>биоугля</w:t>
      </w:r>
      <w:proofErr w:type="spellEnd"/>
      <w:r w:rsidR="00C064FE">
        <w:rPr>
          <w:rFonts w:ascii="Times New Roman" w:hAnsi="Times New Roman" w:cs="Times New Roman"/>
          <w:color w:val="000000"/>
          <w:sz w:val="28"/>
          <w:szCs w:val="28"/>
          <w:shd w:val="clear" w:color="auto" w:fill="FFFFFF"/>
        </w:rPr>
        <w:t xml:space="preserve"> требуется около 25-30 минут (19</w:t>
      </w:r>
      <w:r w:rsidRPr="004E7FEA">
        <w:rPr>
          <w:rFonts w:ascii="Times New Roman" w:hAnsi="Times New Roman" w:cs="Times New Roman"/>
          <w:color w:val="000000"/>
          <w:sz w:val="28"/>
          <w:szCs w:val="28"/>
          <w:shd w:val="clear" w:color="auto" w:fill="FFFFFF"/>
        </w:rPr>
        <w:t>4 кг/час) в условиях отсутствия</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кислорода и высокотемпературного режима. Наконец, после водяного охлаждения</w:t>
      </w:r>
      <w:r w:rsidR="009B2070" w:rsidRPr="004E7FEA">
        <w:rPr>
          <w:rFonts w:ascii="Times New Roman" w:hAnsi="Times New Roman" w:cs="Times New Roman"/>
          <w:color w:val="000000"/>
          <w:sz w:val="28"/>
          <w:szCs w:val="28"/>
          <w:shd w:val="clear" w:color="auto" w:fill="FFFFFF"/>
        </w:rPr>
        <w:t xml:space="preserve"> </w:t>
      </w:r>
      <w:proofErr w:type="spellStart"/>
      <w:r w:rsidRPr="004E7FEA">
        <w:rPr>
          <w:rFonts w:ascii="Times New Roman" w:hAnsi="Times New Roman" w:cs="Times New Roman"/>
          <w:color w:val="000000"/>
          <w:sz w:val="28"/>
          <w:szCs w:val="28"/>
          <w:shd w:val="clear" w:color="auto" w:fill="FFFFFF"/>
        </w:rPr>
        <w:t>биоуголь</w:t>
      </w:r>
      <w:proofErr w:type="spellEnd"/>
      <w:r w:rsidRPr="004E7FEA">
        <w:rPr>
          <w:rFonts w:ascii="Times New Roman" w:hAnsi="Times New Roman" w:cs="Times New Roman"/>
          <w:color w:val="000000"/>
          <w:sz w:val="28"/>
          <w:szCs w:val="28"/>
          <w:shd w:val="clear" w:color="auto" w:fill="FFFFFF"/>
        </w:rPr>
        <w:t xml:space="preserve"> будет выгружаться автоматическим винтовым разгрузчиком.</w:t>
      </w:r>
      <w:r w:rsidR="009B2070" w:rsidRPr="004E7FEA">
        <w:rPr>
          <w:rFonts w:ascii="Times New Roman" w:hAnsi="Times New Roman" w:cs="Times New Roman"/>
          <w:color w:val="000000"/>
          <w:sz w:val="28"/>
          <w:szCs w:val="28"/>
          <w:shd w:val="clear" w:color="auto" w:fill="FFFFFF"/>
        </w:rPr>
        <w:t xml:space="preserve"> </w:t>
      </w:r>
    </w:p>
    <w:p w:rsidR="009B2070"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Производство </w:t>
      </w:r>
      <w:proofErr w:type="spellStart"/>
      <w:r w:rsidRPr="004E7FEA">
        <w:rPr>
          <w:rFonts w:ascii="Times New Roman" w:hAnsi="Times New Roman" w:cs="Times New Roman"/>
          <w:color w:val="000000"/>
          <w:sz w:val="28"/>
          <w:szCs w:val="28"/>
          <w:shd w:val="clear" w:color="auto" w:fill="FFFFFF"/>
        </w:rPr>
        <w:t>древесноугольных</w:t>
      </w:r>
      <w:proofErr w:type="spellEnd"/>
      <w:r w:rsidRPr="004E7FEA">
        <w:rPr>
          <w:rFonts w:ascii="Times New Roman" w:hAnsi="Times New Roman" w:cs="Times New Roman"/>
          <w:color w:val="000000"/>
          <w:sz w:val="28"/>
          <w:szCs w:val="28"/>
          <w:shd w:val="clear" w:color="auto" w:fill="FFFFFF"/>
        </w:rPr>
        <w:t xml:space="preserve"> брикетов осуществляется с помощью парка</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 xml:space="preserve">технологичного оборудования. </w:t>
      </w:r>
    </w:p>
    <w:p w:rsidR="009B2070" w:rsidRPr="004E7FEA" w:rsidRDefault="009B2070" w:rsidP="00E60FC9">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С</w:t>
      </w:r>
      <w:r w:rsidR="00E60FC9" w:rsidRPr="004E7FEA">
        <w:rPr>
          <w:rFonts w:ascii="Times New Roman" w:hAnsi="Times New Roman" w:cs="Times New Roman"/>
          <w:color w:val="000000"/>
          <w:sz w:val="28"/>
          <w:szCs w:val="28"/>
          <w:shd w:val="clear" w:color="auto" w:fill="FFFFFF"/>
        </w:rPr>
        <w:t xml:space="preserve">танки и печи </w:t>
      </w:r>
      <w:r w:rsidRPr="004E7FEA">
        <w:rPr>
          <w:rFonts w:ascii="Times New Roman" w:hAnsi="Times New Roman" w:cs="Times New Roman"/>
          <w:color w:val="000000"/>
          <w:sz w:val="28"/>
          <w:szCs w:val="28"/>
          <w:shd w:val="clear" w:color="auto" w:fill="FFFFFF"/>
        </w:rPr>
        <w:t xml:space="preserve">будут </w:t>
      </w:r>
      <w:r w:rsidR="00E60FC9" w:rsidRPr="004E7FEA">
        <w:rPr>
          <w:rFonts w:ascii="Times New Roman" w:hAnsi="Times New Roman" w:cs="Times New Roman"/>
          <w:color w:val="000000"/>
          <w:sz w:val="28"/>
          <w:szCs w:val="28"/>
          <w:shd w:val="clear" w:color="auto" w:fill="FFFFFF"/>
        </w:rPr>
        <w:t>собраны в линию, что</w:t>
      </w:r>
      <w:r w:rsidRPr="004E7FEA">
        <w:rPr>
          <w:rFonts w:ascii="Times New Roman" w:hAnsi="Times New Roman" w:cs="Times New Roman"/>
          <w:color w:val="000000"/>
          <w:sz w:val="28"/>
          <w:szCs w:val="28"/>
          <w:shd w:val="clear" w:color="auto" w:fill="FFFFFF"/>
        </w:rPr>
        <w:t xml:space="preserve"> обеспечит</w:t>
      </w:r>
      <w:r w:rsidR="00E60FC9" w:rsidRPr="004E7FEA">
        <w:rPr>
          <w:rFonts w:ascii="Times New Roman" w:hAnsi="Times New Roman" w:cs="Times New Roman"/>
          <w:color w:val="000000"/>
          <w:sz w:val="28"/>
          <w:szCs w:val="28"/>
          <w:shd w:val="clear" w:color="auto" w:fill="FFFFFF"/>
        </w:rPr>
        <w:t xml:space="preserve"> каскадный процесс выпуска продукции.</w:t>
      </w:r>
    </w:p>
    <w:p w:rsidR="009B2070" w:rsidRPr="004E7FEA" w:rsidRDefault="00E60FC9" w:rsidP="00E60FC9">
      <w:pPr>
        <w:pStyle w:val="aa"/>
        <w:spacing w:line="360" w:lineRule="auto"/>
        <w:ind w:left="0" w:firstLine="709"/>
        <w:jc w:val="both"/>
        <w:rPr>
          <w:rFonts w:ascii="Times New Roman" w:hAnsi="Times New Roman" w:cs="Times New Roman"/>
          <w:color w:val="000000"/>
          <w:sz w:val="28"/>
          <w:szCs w:val="28"/>
          <w:shd w:val="clear" w:color="auto" w:fill="FFFFFF"/>
        </w:rPr>
      </w:pPr>
      <w:proofErr w:type="spellStart"/>
      <w:r w:rsidRPr="004E7FEA">
        <w:rPr>
          <w:rFonts w:ascii="Times New Roman" w:hAnsi="Times New Roman" w:cs="Times New Roman"/>
          <w:color w:val="000000"/>
          <w:sz w:val="28"/>
          <w:szCs w:val="28"/>
          <w:shd w:val="clear" w:color="auto" w:fill="FFFFFF"/>
        </w:rPr>
        <w:t>Древесноугольная</w:t>
      </w:r>
      <w:proofErr w:type="spellEnd"/>
      <w:r w:rsidRPr="004E7FEA">
        <w:rPr>
          <w:rFonts w:ascii="Times New Roman" w:hAnsi="Times New Roman" w:cs="Times New Roman"/>
          <w:color w:val="000000"/>
          <w:sz w:val="28"/>
          <w:szCs w:val="28"/>
          <w:shd w:val="clear" w:color="auto" w:fill="FFFFFF"/>
        </w:rPr>
        <w:t xml:space="preserve"> пыль выгружается из </w:t>
      </w:r>
      <w:proofErr w:type="spellStart"/>
      <w:r w:rsidRPr="004E7FEA">
        <w:rPr>
          <w:rFonts w:ascii="Times New Roman" w:hAnsi="Times New Roman" w:cs="Times New Roman"/>
          <w:color w:val="000000"/>
          <w:sz w:val="28"/>
          <w:szCs w:val="28"/>
          <w:shd w:val="clear" w:color="auto" w:fill="FFFFFF"/>
        </w:rPr>
        <w:t>пиролизной</w:t>
      </w:r>
      <w:proofErr w:type="spellEnd"/>
      <w:r w:rsidRPr="004E7FEA">
        <w:rPr>
          <w:rFonts w:ascii="Times New Roman" w:hAnsi="Times New Roman" w:cs="Times New Roman"/>
          <w:color w:val="000000"/>
          <w:sz w:val="28"/>
          <w:szCs w:val="28"/>
          <w:shd w:val="clear" w:color="auto" w:fill="FFFFFF"/>
        </w:rPr>
        <w:t xml:space="preserve"> установки и отправляется на пресс</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(шнековый, валковый или кривошипный).</w:t>
      </w:r>
    </w:p>
    <w:p w:rsidR="006A02FA" w:rsidRPr="004E7FEA" w:rsidRDefault="00E60FC9" w:rsidP="009B2070">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Перед формованием угольная мука смешивается с небольшим количеством воды (15л на</w:t>
      </w:r>
      <w:r w:rsidR="009B2070"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100 кг готового продукта) и связующими добавками (в основном из крахмала, доля</w:t>
      </w:r>
      <w:r w:rsidR="006A02FA"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связующего в угольных брикетах составляет 11%).</w:t>
      </w:r>
    </w:p>
    <w:p w:rsidR="00E60FC9" w:rsidRPr="004E7FEA" w:rsidRDefault="00E60FC9" w:rsidP="002B72A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lastRenderedPageBreak/>
        <w:t>Сформованные брикеты сушат в течение двух часов (в конвейерной сушилке), а затем</w:t>
      </w:r>
      <w:r w:rsidR="006A02FA" w:rsidRPr="004E7FEA">
        <w:rPr>
          <w:rFonts w:ascii="Times New Roman" w:hAnsi="Times New Roman" w:cs="Times New Roman"/>
          <w:color w:val="000000"/>
          <w:sz w:val="28"/>
          <w:szCs w:val="28"/>
          <w:shd w:val="clear" w:color="auto" w:fill="FFFFFF"/>
        </w:rPr>
        <w:t xml:space="preserve"> </w:t>
      </w:r>
      <w:r w:rsidRPr="004E7FEA">
        <w:rPr>
          <w:rFonts w:ascii="Times New Roman" w:hAnsi="Times New Roman" w:cs="Times New Roman"/>
          <w:color w:val="000000"/>
          <w:sz w:val="28"/>
          <w:szCs w:val="28"/>
          <w:shd w:val="clear" w:color="auto" w:fill="FFFFFF"/>
        </w:rPr>
        <w:t>фасуют в бумажные мешки и отправляют на склад хранения</w:t>
      </w:r>
      <w:r w:rsidR="006A02FA" w:rsidRPr="004E7FEA">
        <w:rPr>
          <w:rFonts w:ascii="Times New Roman" w:hAnsi="Times New Roman" w:cs="Times New Roman"/>
          <w:color w:val="000000"/>
          <w:sz w:val="28"/>
          <w:szCs w:val="28"/>
          <w:shd w:val="clear" w:color="auto" w:fill="FFFFFF"/>
        </w:rPr>
        <w:t>.</w:t>
      </w:r>
    </w:p>
    <w:p w:rsidR="00923B23" w:rsidRPr="004E7FEA" w:rsidRDefault="00923B23" w:rsidP="002B72A2">
      <w:pPr>
        <w:pStyle w:val="aa"/>
        <w:spacing w:line="360" w:lineRule="auto"/>
        <w:ind w:left="0" w:firstLine="709"/>
        <w:jc w:val="both"/>
        <w:rPr>
          <w:rFonts w:ascii="Times New Roman" w:hAnsi="Times New Roman" w:cs="Times New Roman"/>
          <w:color w:val="000000"/>
          <w:sz w:val="28"/>
          <w:szCs w:val="28"/>
          <w:shd w:val="clear" w:color="auto" w:fill="FFFFFF"/>
        </w:rPr>
      </w:pPr>
    </w:p>
    <w:p w:rsidR="00923B23" w:rsidRPr="004E7FEA" w:rsidRDefault="00923B23" w:rsidP="002B72A2">
      <w:pPr>
        <w:pStyle w:val="aa"/>
        <w:spacing w:line="360" w:lineRule="auto"/>
        <w:ind w:left="0" w:firstLine="709"/>
        <w:jc w:val="both"/>
        <w:rPr>
          <w:rFonts w:ascii="Times New Roman" w:hAnsi="Times New Roman" w:cs="Times New Roman"/>
          <w:color w:val="000000"/>
          <w:sz w:val="28"/>
          <w:szCs w:val="28"/>
          <w:shd w:val="clear" w:color="auto" w:fill="FFFFFF"/>
        </w:rPr>
      </w:pPr>
    </w:p>
    <w:p w:rsidR="002B72A2" w:rsidRPr="004E7FEA" w:rsidRDefault="00923B23" w:rsidP="002B72A2">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Производственная линия включает в себя</w:t>
      </w:r>
      <w:r w:rsidR="00A86F80" w:rsidRPr="004E7FEA">
        <w:rPr>
          <w:rFonts w:ascii="Times New Roman" w:hAnsi="Times New Roman" w:cs="Times New Roman"/>
          <w:color w:val="000000"/>
          <w:sz w:val="28"/>
          <w:szCs w:val="28"/>
          <w:shd w:val="clear" w:color="auto" w:fill="FFFFFF"/>
        </w:rPr>
        <w:t xml:space="preserve"> следующие позиции:</w:t>
      </w:r>
    </w:p>
    <w:tbl>
      <w:tblPr>
        <w:tblW w:w="9580" w:type="dxa"/>
        <w:tblLook w:val="04A0" w:firstRow="1" w:lastRow="0" w:firstColumn="1" w:lastColumn="0" w:noHBand="0" w:noVBand="1"/>
      </w:tblPr>
      <w:tblGrid>
        <w:gridCol w:w="6941"/>
        <w:gridCol w:w="2639"/>
      </w:tblGrid>
      <w:tr w:rsidR="00923B23" w:rsidRPr="004E7FEA" w:rsidTr="00923B23">
        <w:trPr>
          <w:trHeight w:val="265"/>
        </w:trPr>
        <w:tc>
          <w:tcPr>
            <w:tcW w:w="6941"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923B23" w:rsidRPr="00B2331B" w:rsidRDefault="00923B23" w:rsidP="00923B23">
            <w:pPr>
              <w:spacing w:after="0" w:line="240" w:lineRule="auto"/>
              <w:jc w:val="center"/>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923B23" w:rsidRPr="00B2331B" w:rsidRDefault="00923B23" w:rsidP="00923B23">
            <w:pPr>
              <w:spacing w:after="0" w:line="240" w:lineRule="auto"/>
              <w:jc w:val="center"/>
              <w:rPr>
                <w:rFonts w:ascii="Times New Roman" w:eastAsia="Times New Roman" w:hAnsi="Times New Roman" w:cs="Times New Roman"/>
                <w:color w:val="000000"/>
                <w:sz w:val="28"/>
                <w:szCs w:val="28"/>
                <w:lang w:eastAsia="ru-RU"/>
              </w:rPr>
            </w:pPr>
            <w:r w:rsidRPr="00B2331B">
              <w:rPr>
                <w:rFonts w:ascii="Times New Roman" w:eastAsia="Times New Roman" w:hAnsi="Times New Roman" w:cs="Times New Roman"/>
                <w:color w:val="000000"/>
                <w:sz w:val="28"/>
                <w:szCs w:val="28"/>
                <w:lang w:eastAsia="ru-RU"/>
              </w:rPr>
              <w:t>Цена</w:t>
            </w:r>
          </w:p>
        </w:tc>
      </w:tr>
      <w:tr w:rsidR="00923B23" w:rsidRPr="004E7FEA" w:rsidTr="00923B23">
        <w:trPr>
          <w:trHeight w:val="288"/>
        </w:trPr>
        <w:tc>
          <w:tcPr>
            <w:tcW w:w="6941" w:type="dxa"/>
            <w:tcBorders>
              <w:top w:val="single" w:sz="4" w:space="0" w:color="auto"/>
              <w:left w:val="single" w:sz="4" w:space="0" w:color="666666"/>
              <w:bottom w:val="single" w:sz="4" w:space="0" w:color="666666"/>
              <w:right w:val="single" w:sz="4" w:space="0" w:color="666666"/>
            </w:tcBorders>
            <w:shd w:val="clear" w:color="auto" w:fill="auto"/>
            <w:vAlign w:val="bottom"/>
            <w:hideMark/>
          </w:tcPr>
          <w:p w:rsidR="00923B23" w:rsidRPr="00923B23" w:rsidRDefault="00923B23" w:rsidP="00923B23">
            <w:pPr>
              <w:spacing w:after="0" w:line="240" w:lineRule="auto"/>
              <w:rPr>
                <w:rFonts w:ascii="Times New Roman" w:eastAsia="Times New Roman" w:hAnsi="Times New Roman" w:cs="Times New Roman"/>
                <w:color w:val="000000"/>
                <w:sz w:val="28"/>
                <w:szCs w:val="28"/>
                <w:lang w:eastAsia="ru-RU"/>
              </w:rPr>
            </w:pPr>
            <w:proofErr w:type="spellStart"/>
            <w:r w:rsidRPr="00923B23">
              <w:rPr>
                <w:rFonts w:ascii="Times New Roman" w:eastAsia="Times New Roman" w:hAnsi="Times New Roman" w:cs="Times New Roman"/>
                <w:color w:val="000000"/>
                <w:sz w:val="28"/>
                <w:szCs w:val="28"/>
                <w:lang w:eastAsia="ru-RU"/>
              </w:rPr>
              <w:t>Рубительная</w:t>
            </w:r>
            <w:proofErr w:type="spellEnd"/>
            <w:r w:rsidRPr="00923B23">
              <w:rPr>
                <w:rFonts w:ascii="Times New Roman" w:eastAsia="Times New Roman" w:hAnsi="Times New Roman" w:cs="Times New Roman"/>
                <w:color w:val="000000"/>
                <w:sz w:val="28"/>
                <w:szCs w:val="28"/>
                <w:lang w:eastAsia="ru-RU"/>
              </w:rPr>
              <w:t xml:space="preserve"> машина БРМ 1013-01</w:t>
            </w:r>
          </w:p>
        </w:tc>
        <w:tc>
          <w:tcPr>
            <w:tcW w:w="2639" w:type="dxa"/>
            <w:tcBorders>
              <w:top w:val="single" w:sz="4" w:space="0" w:color="auto"/>
              <w:left w:val="nil"/>
              <w:bottom w:val="single" w:sz="4" w:space="0" w:color="666666"/>
              <w:right w:val="single" w:sz="4" w:space="0" w:color="666666"/>
            </w:tcBorders>
            <w:shd w:val="clear" w:color="FFFFFF" w:fill="FFFFFF"/>
            <w:noWrap/>
            <w:vAlign w:val="bottom"/>
            <w:hideMark/>
          </w:tcPr>
          <w:p w:rsidR="00923B23" w:rsidRPr="00923B23" w:rsidRDefault="00923B23" w:rsidP="00923B23">
            <w:pPr>
              <w:spacing w:after="0" w:line="240" w:lineRule="auto"/>
              <w:jc w:val="right"/>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3 500 000</w:t>
            </w:r>
          </w:p>
        </w:tc>
      </w:tr>
      <w:tr w:rsidR="00923B23" w:rsidRPr="004E7FEA" w:rsidTr="00923B23">
        <w:trPr>
          <w:trHeight w:val="253"/>
        </w:trPr>
        <w:tc>
          <w:tcPr>
            <w:tcW w:w="6941" w:type="dxa"/>
            <w:tcBorders>
              <w:top w:val="nil"/>
              <w:left w:val="single" w:sz="4" w:space="0" w:color="666666"/>
              <w:bottom w:val="single" w:sz="4" w:space="0" w:color="666666"/>
              <w:right w:val="single" w:sz="4" w:space="0" w:color="666666"/>
            </w:tcBorders>
            <w:shd w:val="clear" w:color="auto" w:fill="auto"/>
            <w:vAlign w:val="bottom"/>
            <w:hideMark/>
          </w:tcPr>
          <w:p w:rsidR="00923B23" w:rsidRPr="00923B23" w:rsidRDefault="00923B23" w:rsidP="00923B23">
            <w:pPr>
              <w:spacing w:after="0" w:line="240" w:lineRule="auto"/>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Сушилка барабанная</w:t>
            </w:r>
          </w:p>
        </w:tc>
        <w:tc>
          <w:tcPr>
            <w:tcW w:w="2639" w:type="dxa"/>
            <w:tcBorders>
              <w:top w:val="nil"/>
              <w:left w:val="nil"/>
              <w:bottom w:val="single" w:sz="4" w:space="0" w:color="666666"/>
              <w:right w:val="single" w:sz="4" w:space="0" w:color="666666"/>
            </w:tcBorders>
            <w:shd w:val="clear" w:color="FFFFFF" w:fill="FFFFFF"/>
            <w:noWrap/>
            <w:vAlign w:val="bottom"/>
            <w:hideMark/>
          </w:tcPr>
          <w:p w:rsidR="00923B23" w:rsidRPr="00923B23" w:rsidRDefault="00923B23" w:rsidP="00923B23">
            <w:pPr>
              <w:spacing w:after="0" w:line="240" w:lineRule="auto"/>
              <w:jc w:val="right"/>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3 933 640</w:t>
            </w:r>
          </w:p>
        </w:tc>
      </w:tr>
      <w:tr w:rsidR="00923B23" w:rsidRPr="004E7FEA" w:rsidTr="00923B23">
        <w:trPr>
          <w:trHeight w:val="253"/>
        </w:trPr>
        <w:tc>
          <w:tcPr>
            <w:tcW w:w="6941" w:type="dxa"/>
            <w:tcBorders>
              <w:top w:val="nil"/>
              <w:left w:val="single" w:sz="4" w:space="0" w:color="666666"/>
              <w:bottom w:val="single" w:sz="4" w:space="0" w:color="666666"/>
              <w:right w:val="single" w:sz="4" w:space="0" w:color="666666"/>
            </w:tcBorders>
            <w:shd w:val="clear" w:color="auto" w:fill="auto"/>
            <w:vAlign w:val="bottom"/>
            <w:hideMark/>
          </w:tcPr>
          <w:p w:rsidR="00923B23" w:rsidRPr="00923B23" w:rsidRDefault="00923B23" w:rsidP="00923B23">
            <w:pPr>
              <w:spacing w:after="0" w:line="240" w:lineRule="auto"/>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Установка карбонизации</w:t>
            </w:r>
          </w:p>
        </w:tc>
        <w:tc>
          <w:tcPr>
            <w:tcW w:w="2639" w:type="dxa"/>
            <w:tcBorders>
              <w:top w:val="nil"/>
              <w:left w:val="nil"/>
              <w:bottom w:val="single" w:sz="4" w:space="0" w:color="666666"/>
              <w:right w:val="single" w:sz="4" w:space="0" w:color="666666"/>
            </w:tcBorders>
            <w:shd w:val="clear" w:color="FFFFFF" w:fill="FFFFFF"/>
            <w:noWrap/>
            <w:vAlign w:val="bottom"/>
            <w:hideMark/>
          </w:tcPr>
          <w:p w:rsidR="00923B23" w:rsidRPr="00923B23" w:rsidRDefault="00923B23" w:rsidP="00923B23">
            <w:pPr>
              <w:spacing w:after="0" w:line="240" w:lineRule="auto"/>
              <w:jc w:val="right"/>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11 892 400</w:t>
            </w:r>
          </w:p>
        </w:tc>
      </w:tr>
      <w:tr w:rsidR="00923B23" w:rsidRPr="004E7FEA" w:rsidTr="00923B23">
        <w:trPr>
          <w:trHeight w:val="253"/>
        </w:trPr>
        <w:tc>
          <w:tcPr>
            <w:tcW w:w="6941" w:type="dxa"/>
            <w:tcBorders>
              <w:top w:val="nil"/>
              <w:left w:val="single" w:sz="4" w:space="0" w:color="666666"/>
              <w:bottom w:val="single" w:sz="4" w:space="0" w:color="666666"/>
              <w:right w:val="single" w:sz="4" w:space="0" w:color="666666"/>
            </w:tcBorders>
            <w:shd w:val="clear" w:color="auto" w:fill="auto"/>
            <w:vAlign w:val="bottom"/>
            <w:hideMark/>
          </w:tcPr>
          <w:p w:rsidR="00923B23" w:rsidRPr="00923B23" w:rsidRDefault="00923B23" w:rsidP="00923B23">
            <w:pPr>
              <w:spacing w:after="0" w:line="240" w:lineRule="auto"/>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Линия брикетирования</w:t>
            </w:r>
          </w:p>
        </w:tc>
        <w:tc>
          <w:tcPr>
            <w:tcW w:w="2639" w:type="dxa"/>
            <w:tcBorders>
              <w:top w:val="nil"/>
              <w:left w:val="nil"/>
              <w:bottom w:val="single" w:sz="4" w:space="0" w:color="666666"/>
              <w:right w:val="single" w:sz="4" w:space="0" w:color="666666"/>
            </w:tcBorders>
            <w:shd w:val="clear" w:color="FFFFFF" w:fill="FFFFFF"/>
            <w:noWrap/>
            <w:vAlign w:val="bottom"/>
            <w:hideMark/>
          </w:tcPr>
          <w:p w:rsidR="00923B23" w:rsidRPr="00923B23" w:rsidRDefault="00923B23" w:rsidP="00923B23">
            <w:pPr>
              <w:spacing w:after="0" w:line="240" w:lineRule="auto"/>
              <w:jc w:val="right"/>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3 293 280</w:t>
            </w:r>
          </w:p>
        </w:tc>
      </w:tr>
      <w:tr w:rsidR="00923B23" w:rsidRPr="004E7FEA" w:rsidTr="00923B23">
        <w:trPr>
          <w:trHeight w:val="253"/>
        </w:trPr>
        <w:tc>
          <w:tcPr>
            <w:tcW w:w="6941" w:type="dxa"/>
            <w:tcBorders>
              <w:top w:val="nil"/>
              <w:left w:val="single" w:sz="4" w:space="0" w:color="666666"/>
              <w:bottom w:val="single" w:sz="4" w:space="0" w:color="666666"/>
              <w:right w:val="single" w:sz="4" w:space="0" w:color="666666"/>
            </w:tcBorders>
            <w:shd w:val="clear" w:color="auto" w:fill="auto"/>
            <w:vAlign w:val="bottom"/>
            <w:hideMark/>
          </w:tcPr>
          <w:p w:rsidR="00923B23" w:rsidRPr="00923B23" w:rsidRDefault="00923B23" w:rsidP="00923B23">
            <w:pPr>
              <w:spacing w:after="0" w:line="240" w:lineRule="auto"/>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Сушилка конвейерная</w:t>
            </w:r>
          </w:p>
        </w:tc>
        <w:tc>
          <w:tcPr>
            <w:tcW w:w="2639" w:type="dxa"/>
            <w:tcBorders>
              <w:top w:val="nil"/>
              <w:left w:val="nil"/>
              <w:bottom w:val="single" w:sz="4" w:space="0" w:color="666666"/>
              <w:right w:val="single" w:sz="4" w:space="0" w:color="666666"/>
            </w:tcBorders>
            <w:shd w:val="clear" w:color="FFFFFF" w:fill="FFFFFF"/>
            <w:noWrap/>
            <w:vAlign w:val="bottom"/>
            <w:hideMark/>
          </w:tcPr>
          <w:p w:rsidR="00923B23" w:rsidRPr="00923B23" w:rsidRDefault="00923B23" w:rsidP="00923B23">
            <w:pPr>
              <w:spacing w:after="0" w:line="240" w:lineRule="auto"/>
              <w:jc w:val="right"/>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2 652 920</w:t>
            </w:r>
          </w:p>
        </w:tc>
      </w:tr>
      <w:tr w:rsidR="00923B23" w:rsidRPr="004E7FEA" w:rsidTr="00923B23">
        <w:trPr>
          <w:trHeight w:val="253"/>
        </w:trPr>
        <w:tc>
          <w:tcPr>
            <w:tcW w:w="6941" w:type="dxa"/>
            <w:tcBorders>
              <w:top w:val="nil"/>
              <w:left w:val="single" w:sz="4" w:space="0" w:color="666666"/>
              <w:bottom w:val="single" w:sz="4" w:space="0" w:color="666666"/>
              <w:right w:val="single" w:sz="4" w:space="0" w:color="666666"/>
            </w:tcBorders>
            <w:shd w:val="clear" w:color="auto" w:fill="auto"/>
            <w:vAlign w:val="bottom"/>
            <w:hideMark/>
          </w:tcPr>
          <w:p w:rsidR="00923B23" w:rsidRPr="00923B23" w:rsidRDefault="00923B23" w:rsidP="00923B23">
            <w:pPr>
              <w:spacing w:after="0" w:line="240" w:lineRule="auto"/>
              <w:rPr>
                <w:rFonts w:ascii="Times New Roman" w:eastAsia="Times New Roman" w:hAnsi="Times New Roman" w:cs="Times New Roman"/>
                <w:color w:val="000000"/>
                <w:sz w:val="28"/>
                <w:szCs w:val="28"/>
                <w:lang w:eastAsia="ru-RU"/>
              </w:rPr>
            </w:pPr>
            <w:r w:rsidRPr="00923B23">
              <w:rPr>
                <w:rFonts w:ascii="Times New Roman" w:eastAsia="Times New Roman" w:hAnsi="Times New Roman" w:cs="Times New Roman"/>
                <w:color w:val="000000"/>
                <w:sz w:val="28"/>
                <w:szCs w:val="28"/>
                <w:lang w:eastAsia="ru-RU"/>
              </w:rPr>
              <w:t>Линия фасовки</w:t>
            </w:r>
          </w:p>
        </w:tc>
        <w:tc>
          <w:tcPr>
            <w:tcW w:w="2639" w:type="dxa"/>
            <w:tcBorders>
              <w:top w:val="nil"/>
              <w:left w:val="nil"/>
              <w:bottom w:val="single" w:sz="4" w:space="0" w:color="666666"/>
              <w:right w:val="single" w:sz="4" w:space="0" w:color="666666"/>
            </w:tcBorders>
            <w:shd w:val="clear" w:color="FFFFFF" w:fill="FFFFFF"/>
            <w:noWrap/>
            <w:vAlign w:val="bottom"/>
            <w:hideMark/>
          </w:tcPr>
          <w:p w:rsidR="00923B23" w:rsidRPr="00923B23" w:rsidRDefault="00C064FE" w:rsidP="00923B2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23B23" w:rsidRPr="00923B23">
              <w:rPr>
                <w:rFonts w:ascii="Times New Roman" w:eastAsia="Times New Roman" w:hAnsi="Times New Roman" w:cs="Times New Roman"/>
                <w:color w:val="000000"/>
                <w:sz w:val="28"/>
                <w:szCs w:val="28"/>
                <w:lang w:eastAsia="ru-RU"/>
              </w:rPr>
              <w:t xml:space="preserve"> 200 000</w:t>
            </w:r>
          </w:p>
        </w:tc>
      </w:tr>
    </w:tbl>
    <w:p w:rsidR="00B5624A" w:rsidRDefault="00B5624A" w:rsidP="002B72A2">
      <w:pPr>
        <w:pStyle w:val="aa"/>
        <w:spacing w:line="360" w:lineRule="auto"/>
        <w:ind w:left="0" w:firstLine="709"/>
        <w:jc w:val="both"/>
        <w:rPr>
          <w:rFonts w:ascii="Times New Roman" w:hAnsi="Times New Roman" w:cs="Times New Roman"/>
          <w:color w:val="000000"/>
          <w:sz w:val="28"/>
          <w:szCs w:val="28"/>
          <w:shd w:val="clear" w:color="auto" w:fill="FFFFFF"/>
        </w:rPr>
      </w:pPr>
      <w:proofErr w:type="gramStart"/>
      <w:r w:rsidRPr="00B5624A">
        <w:rPr>
          <w:rFonts w:ascii="Times New Roman" w:hAnsi="Times New Roman" w:cs="Times New Roman"/>
          <w:color w:val="000000"/>
          <w:sz w:val="28"/>
          <w:szCs w:val="28"/>
          <w:shd w:val="clear" w:color="auto" w:fill="FFFFFF"/>
        </w:rPr>
        <w:t>Готовый</w:t>
      </w:r>
      <w:proofErr w:type="gramEnd"/>
      <w:r w:rsidRPr="00B5624A">
        <w:rPr>
          <w:rFonts w:ascii="Times New Roman" w:hAnsi="Times New Roman" w:cs="Times New Roman"/>
          <w:color w:val="000000"/>
          <w:sz w:val="28"/>
          <w:szCs w:val="28"/>
          <w:shd w:val="clear" w:color="auto" w:fill="FFFFFF"/>
        </w:rPr>
        <w:t xml:space="preserve"> </w:t>
      </w:r>
      <w:proofErr w:type="spellStart"/>
      <w:r w:rsidRPr="00B5624A">
        <w:rPr>
          <w:rFonts w:ascii="Times New Roman" w:hAnsi="Times New Roman" w:cs="Times New Roman"/>
          <w:color w:val="000000"/>
          <w:sz w:val="28"/>
          <w:szCs w:val="28"/>
          <w:shd w:val="clear" w:color="auto" w:fill="FFFFFF"/>
        </w:rPr>
        <w:t>биоуголь</w:t>
      </w:r>
      <w:proofErr w:type="spellEnd"/>
      <w:r w:rsidRPr="00B5624A">
        <w:rPr>
          <w:rFonts w:ascii="Times New Roman" w:hAnsi="Times New Roman" w:cs="Times New Roman"/>
          <w:color w:val="000000"/>
          <w:sz w:val="28"/>
          <w:szCs w:val="28"/>
          <w:shd w:val="clear" w:color="auto" w:fill="FFFFFF"/>
        </w:rPr>
        <w:t xml:space="preserve"> хранится в сухих помещениях до момента продажи. Продукция реализуется через розничные сети, оптовых поставщиков или напрямую покупателям.</w:t>
      </w:r>
    </w:p>
    <w:p w:rsidR="00A86F80" w:rsidRDefault="00B5624A" w:rsidP="002B72A2">
      <w:pPr>
        <w:pStyle w:val="aa"/>
        <w:spacing w:line="360" w:lineRule="auto"/>
        <w:ind w:left="0" w:firstLine="709"/>
        <w:jc w:val="both"/>
        <w:rPr>
          <w:rFonts w:ascii="Times New Roman" w:hAnsi="Times New Roman" w:cs="Times New Roman"/>
          <w:color w:val="000000"/>
          <w:sz w:val="28"/>
          <w:szCs w:val="28"/>
          <w:shd w:val="clear" w:color="auto" w:fill="FFFFFF"/>
        </w:rPr>
      </w:pPr>
      <w:r w:rsidRPr="00B5624A">
        <w:rPr>
          <w:rFonts w:ascii="Times New Roman" w:hAnsi="Times New Roman" w:cs="Times New Roman"/>
          <w:color w:val="000000"/>
          <w:sz w:val="28"/>
          <w:szCs w:val="28"/>
          <w:shd w:val="clear" w:color="auto" w:fill="FFFFFF"/>
        </w:rPr>
        <w:t>Перед отправкой заказчику проводится контроль качества продукции. Проверяются такие параметры, как содержание золы, влажность, размер фракций и другие характеристики, важные для конкретного применения.</w:t>
      </w:r>
    </w:p>
    <w:p w:rsidR="00110CC6" w:rsidRPr="004E7FEA" w:rsidRDefault="004E7FEA" w:rsidP="004E7FEA">
      <w:pPr>
        <w:pStyle w:val="aa"/>
        <w:numPr>
          <w:ilvl w:val="0"/>
          <w:numId w:val="1"/>
        </w:numPr>
        <w:spacing w:line="360" w:lineRule="auto"/>
        <w:ind w:left="0"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Организационный план</w:t>
      </w:r>
    </w:p>
    <w:p w:rsidR="00A86F80" w:rsidRPr="004E7FEA" w:rsidRDefault="00A86F80" w:rsidP="004E7FEA">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Общая структура компании </w:t>
      </w:r>
    </w:p>
    <w:p w:rsidR="00A86F80" w:rsidRPr="004E7FEA" w:rsidRDefault="00A86F80" w:rsidP="004E7FEA">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ООО «УСН» с системой налогообложения «Доход минус расход»</w:t>
      </w:r>
    </w:p>
    <w:p w:rsidR="00A86F80" w:rsidRPr="004E7FEA" w:rsidRDefault="00A86F80" w:rsidP="004E7FEA">
      <w:pPr>
        <w:pStyle w:val="aa"/>
        <w:spacing w:line="360" w:lineRule="auto"/>
        <w:ind w:left="0" w:firstLine="567"/>
        <w:jc w:val="both"/>
        <w:rPr>
          <w:rFonts w:ascii="Times New Roman" w:hAnsi="Times New Roman" w:cs="Times New Roman"/>
          <w:b/>
          <w:color w:val="000000"/>
          <w:sz w:val="28"/>
          <w:szCs w:val="28"/>
          <w:shd w:val="clear" w:color="auto" w:fill="FFFFFF"/>
        </w:rPr>
      </w:pPr>
      <w:r w:rsidRPr="004E7FEA">
        <w:rPr>
          <w:rFonts w:ascii="Times New Roman" w:hAnsi="Times New Roman" w:cs="Times New Roman"/>
          <w:b/>
          <w:color w:val="000000"/>
          <w:sz w:val="28"/>
          <w:szCs w:val="28"/>
          <w:shd w:val="clear" w:color="auto" w:fill="FFFFFF"/>
        </w:rPr>
        <w:t>Штат сотрудников</w:t>
      </w:r>
    </w:p>
    <w:p w:rsidR="00A86F80" w:rsidRPr="004E7FEA" w:rsidRDefault="00A86F80" w:rsidP="004E7FEA">
      <w:pPr>
        <w:pStyle w:val="aa"/>
        <w:spacing w:line="360" w:lineRule="auto"/>
        <w:ind w:left="0" w:firstLine="567"/>
        <w:jc w:val="both"/>
        <w:rPr>
          <w:rFonts w:ascii="Times New Roman" w:hAnsi="Times New Roman" w:cs="Times New Roman"/>
          <w:i/>
          <w:color w:val="000000"/>
          <w:sz w:val="28"/>
          <w:szCs w:val="28"/>
          <w:shd w:val="clear" w:color="auto" w:fill="FFFFFF"/>
        </w:rPr>
      </w:pPr>
      <w:r w:rsidRPr="004E7FEA">
        <w:rPr>
          <w:rFonts w:ascii="Times New Roman" w:hAnsi="Times New Roman" w:cs="Times New Roman"/>
          <w:i/>
          <w:color w:val="000000"/>
          <w:sz w:val="28"/>
          <w:szCs w:val="28"/>
          <w:shd w:val="clear" w:color="auto" w:fill="FFFFFF"/>
        </w:rPr>
        <w:t>Административно-управленческий персонал:</w:t>
      </w:r>
    </w:p>
    <w:p w:rsidR="00A86F80" w:rsidRPr="004E7FEA" w:rsidRDefault="00A86F80" w:rsidP="004E7FEA">
      <w:pPr>
        <w:pStyle w:val="aa"/>
        <w:spacing w:line="360" w:lineRule="auto"/>
        <w:ind w:left="0" w:firstLine="567"/>
        <w:jc w:val="both"/>
        <w:rPr>
          <w:rStyle w:val="af1"/>
          <w:rFonts w:ascii="Times New Roman" w:hAnsi="Times New Roman" w:cs="Times New Roman"/>
          <w:b w:val="0"/>
          <w:bCs w:val="0"/>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 xml:space="preserve">Директор </w:t>
      </w:r>
    </w:p>
    <w:p w:rsidR="00A86F80" w:rsidRPr="004E7FEA" w:rsidRDefault="00A86F80" w:rsidP="004E7FEA">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Заместитель директора </w:t>
      </w:r>
    </w:p>
    <w:p w:rsidR="00A86F80" w:rsidRDefault="00A86F80" w:rsidP="004E7FEA">
      <w:pPr>
        <w:pStyle w:val="aa"/>
        <w:spacing w:line="360" w:lineRule="auto"/>
        <w:ind w:left="0" w:firstLine="567"/>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 xml:space="preserve">Бухгалтер </w:t>
      </w:r>
    </w:p>
    <w:p w:rsidR="00B5624A" w:rsidRPr="004E7FEA" w:rsidRDefault="00B5624A" w:rsidP="004E7FEA">
      <w:pPr>
        <w:pStyle w:val="aa"/>
        <w:spacing w:line="36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Мастер</w:t>
      </w:r>
    </w:p>
    <w:p w:rsidR="00A86F80" w:rsidRPr="004E7FEA" w:rsidRDefault="00A86F80" w:rsidP="004E7FEA">
      <w:pPr>
        <w:pStyle w:val="aa"/>
        <w:spacing w:line="360" w:lineRule="auto"/>
        <w:ind w:left="0" w:firstLine="567"/>
        <w:jc w:val="both"/>
        <w:rPr>
          <w:rStyle w:val="af1"/>
          <w:rFonts w:ascii="Times New Roman" w:hAnsi="Times New Roman" w:cs="Times New Roman"/>
          <w:b w:val="0"/>
          <w:bCs w:val="0"/>
          <w:i/>
          <w:color w:val="000000"/>
          <w:sz w:val="28"/>
          <w:szCs w:val="28"/>
          <w:shd w:val="clear" w:color="auto" w:fill="FFFFFF"/>
        </w:rPr>
      </w:pPr>
      <w:r w:rsidRPr="004E7FEA">
        <w:rPr>
          <w:rStyle w:val="af1"/>
          <w:rFonts w:ascii="Times New Roman" w:hAnsi="Times New Roman" w:cs="Times New Roman"/>
          <w:b w:val="0"/>
          <w:bCs w:val="0"/>
          <w:i/>
          <w:color w:val="000000"/>
          <w:sz w:val="28"/>
          <w:szCs w:val="28"/>
          <w:shd w:val="clear" w:color="auto" w:fill="FFFFFF"/>
        </w:rPr>
        <w:t>Производственный отдел:</w:t>
      </w:r>
    </w:p>
    <w:p w:rsidR="00A86F80" w:rsidRPr="004E7FEA" w:rsidRDefault="00A86F80" w:rsidP="004E7FEA">
      <w:pPr>
        <w:pStyle w:val="aa"/>
        <w:spacing w:line="360" w:lineRule="auto"/>
        <w:ind w:left="0" w:firstLine="567"/>
        <w:jc w:val="both"/>
        <w:rPr>
          <w:rStyle w:val="af1"/>
          <w:rFonts w:ascii="Times New Roman" w:hAnsi="Times New Roman" w:cs="Times New Roman"/>
          <w:b w:val="0"/>
          <w:bCs w:val="0"/>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Рабочие 13 человек</w:t>
      </w:r>
    </w:p>
    <w:p w:rsidR="00A86F80" w:rsidRPr="004E7FEA" w:rsidRDefault="00A86F80" w:rsidP="004E7FEA">
      <w:pPr>
        <w:pStyle w:val="aa"/>
        <w:spacing w:line="360" w:lineRule="auto"/>
        <w:ind w:left="0" w:firstLine="567"/>
        <w:jc w:val="both"/>
        <w:rPr>
          <w:rStyle w:val="af1"/>
          <w:rFonts w:ascii="Times New Roman" w:hAnsi="Times New Roman" w:cs="Times New Roman"/>
          <w:b w:val="0"/>
          <w:bCs w:val="0"/>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 xml:space="preserve">Водитель спец. </w:t>
      </w:r>
      <w:r w:rsidR="004E7FEA" w:rsidRPr="004E7FEA">
        <w:rPr>
          <w:rStyle w:val="af1"/>
          <w:rFonts w:ascii="Times New Roman" w:hAnsi="Times New Roman" w:cs="Times New Roman"/>
          <w:b w:val="0"/>
          <w:bCs w:val="0"/>
          <w:color w:val="000000"/>
          <w:sz w:val="28"/>
          <w:szCs w:val="28"/>
          <w:shd w:val="clear" w:color="auto" w:fill="FFFFFF"/>
        </w:rPr>
        <w:t>т</w:t>
      </w:r>
      <w:r w:rsidRPr="004E7FEA">
        <w:rPr>
          <w:rStyle w:val="af1"/>
          <w:rFonts w:ascii="Times New Roman" w:hAnsi="Times New Roman" w:cs="Times New Roman"/>
          <w:b w:val="0"/>
          <w:bCs w:val="0"/>
          <w:color w:val="000000"/>
          <w:sz w:val="28"/>
          <w:szCs w:val="28"/>
          <w:shd w:val="clear" w:color="auto" w:fill="FFFFFF"/>
        </w:rPr>
        <w:t>ехники.</w:t>
      </w:r>
    </w:p>
    <w:p w:rsidR="004E7FEA" w:rsidRPr="004E7FEA" w:rsidRDefault="00A86F80" w:rsidP="004E7FEA">
      <w:pPr>
        <w:pStyle w:val="aa"/>
        <w:spacing w:line="360" w:lineRule="auto"/>
        <w:ind w:left="0" w:firstLine="567"/>
        <w:jc w:val="both"/>
        <w:rPr>
          <w:rFonts w:ascii="Times New Roman" w:hAnsi="Times New Roman" w:cs="Times New Roman"/>
          <w:b/>
          <w:color w:val="000000"/>
          <w:sz w:val="28"/>
          <w:szCs w:val="28"/>
          <w:shd w:val="clear" w:color="auto" w:fill="FFFFFF"/>
        </w:rPr>
      </w:pPr>
      <w:r w:rsidRPr="004E7FEA">
        <w:rPr>
          <w:rFonts w:ascii="Times New Roman" w:hAnsi="Times New Roman" w:cs="Times New Roman"/>
          <w:b/>
          <w:color w:val="000000"/>
          <w:sz w:val="28"/>
          <w:szCs w:val="28"/>
          <w:shd w:val="clear" w:color="auto" w:fill="FFFFFF"/>
        </w:rPr>
        <w:t xml:space="preserve">Функции и обязанности сотрудников </w:t>
      </w:r>
    </w:p>
    <w:p w:rsidR="004E7FEA" w:rsidRPr="004E7FEA" w:rsidRDefault="00A86F80" w:rsidP="004E7FEA">
      <w:pPr>
        <w:pStyle w:val="aa"/>
        <w:spacing w:line="360" w:lineRule="auto"/>
        <w:ind w:left="0" w:firstLine="709"/>
        <w:jc w:val="both"/>
        <w:rPr>
          <w:rFonts w:ascii="Times New Roman" w:hAnsi="Times New Roman" w:cs="Times New Roman"/>
          <w:i/>
          <w:color w:val="000000"/>
          <w:sz w:val="28"/>
          <w:szCs w:val="28"/>
          <w:shd w:val="clear" w:color="auto" w:fill="FFFFFF"/>
        </w:rPr>
      </w:pPr>
      <w:r w:rsidRPr="004E7FEA">
        <w:rPr>
          <w:rFonts w:ascii="Times New Roman" w:hAnsi="Times New Roman" w:cs="Times New Roman"/>
          <w:i/>
          <w:color w:val="000000"/>
          <w:sz w:val="28"/>
          <w:szCs w:val="28"/>
          <w:shd w:val="clear" w:color="auto" w:fill="FFFFFF"/>
        </w:rPr>
        <w:lastRenderedPageBreak/>
        <w:t xml:space="preserve">Директор </w:t>
      </w:r>
    </w:p>
    <w:p w:rsidR="004E7FE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 xml:space="preserve">Обязанности: общее руководство деятельностью предприятия, принятие стратегических решений, </w:t>
      </w:r>
      <w:proofErr w:type="gramStart"/>
      <w:r w:rsidRPr="004E7FEA">
        <w:rPr>
          <w:rStyle w:val="af1"/>
          <w:rFonts w:ascii="Times New Roman" w:hAnsi="Times New Roman" w:cs="Times New Roman"/>
          <w:b w:val="0"/>
          <w:bCs w:val="0"/>
          <w:color w:val="000000"/>
          <w:sz w:val="28"/>
          <w:szCs w:val="28"/>
          <w:shd w:val="clear" w:color="auto" w:fill="FFFFFF"/>
        </w:rPr>
        <w:t>контроль за</w:t>
      </w:r>
      <w:proofErr w:type="gramEnd"/>
      <w:r w:rsidRPr="004E7FEA">
        <w:rPr>
          <w:rStyle w:val="af1"/>
          <w:rFonts w:ascii="Times New Roman" w:hAnsi="Times New Roman" w:cs="Times New Roman"/>
          <w:b w:val="0"/>
          <w:bCs w:val="0"/>
          <w:color w:val="000000"/>
          <w:sz w:val="28"/>
          <w:szCs w:val="28"/>
          <w:shd w:val="clear" w:color="auto" w:fill="FFFFFF"/>
        </w:rPr>
        <w:t xml:space="preserve"> выполнением планов, обеспечение соблюдения законодательства. </w:t>
      </w:r>
      <w:r w:rsidRPr="004E7FEA">
        <w:rPr>
          <w:rFonts w:ascii="Times New Roman" w:hAnsi="Times New Roman" w:cs="Times New Roman"/>
          <w:color w:val="000000"/>
          <w:sz w:val="28"/>
          <w:szCs w:val="28"/>
          <w:shd w:val="clear" w:color="auto" w:fill="FFFFFF"/>
        </w:rPr>
        <w:t xml:space="preserve">Подчинение: учредителям/акционерам компании. </w:t>
      </w:r>
    </w:p>
    <w:p w:rsidR="004E7FE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i/>
          <w:color w:val="000000"/>
          <w:sz w:val="28"/>
          <w:szCs w:val="28"/>
          <w:shd w:val="clear" w:color="auto" w:fill="FFFFFF"/>
        </w:rPr>
        <w:t>Заместитель директора</w:t>
      </w:r>
      <w:r w:rsidRPr="004E7FEA">
        <w:rPr>
          <w:rFonts w:ascii="Times New Roman" w:hAnsi="Times New Roman" w:cs="Times New Roman"/>
          <w:color w:val="000000"/>
          <w:sz w:val="28"/>
          <w:szCs w:val="28"/>
          <w:shd w:val="clear" w:color="auto" w:fill="FFFFFF"/>
        </w:rPr>
        <w:t xml:space="preserve"> </w:t>
      </w:r>
    </w:p>
    <w:p w:rsidR="004E7FE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 xml:space="preserve">Обязанности: управление производственным процессом, контроль качества продукции, оптимизация производственных процессов, разработка новых технологий и методов производства. </w:t>
      </w:r>
      <w:r w:rsidR="004E7FEA">
        <w:rPr>
          <w:rStyle w:val="af1"/>
          <w:rFonts w:ascii="Times New Roman" w:hAnsi="Times New Roman" w:cs="Times New Roman"/>
          <w:b w:val="0"/>
          <w:bCs w:val="0"/>
          <w:color w:val="000000"/>
          <w:sz w:val="28"/>
          <w:szCs w:val="28"/>
          <w:shd w:val="clear" w:color="auto" w:fill="FFFFFF"/>
        </w:rPr>
        <w:t>Р</w:t>
      </w:r>
      <w:r w:rsidRPr="004E7FEA">
        <w:rPr>
          <w:rStyle w:val="af1"/>
          <w:rFonts w:ascii="Times New Roman" w:hAnsi="Times New Roman" w:cs="Times New Roman"/>
          <w:b w:val="0"/>
          <w:bCs w:val="0"/>
          <w:color w:val="000000"/>
          <w:sz w:val="28"/>
          <w:szCs w:val="28"/>
          <w:shd w:val="clear" w:color="auto" w:fill="FFFFFF"/>
        </w:rPr>
        <w:t xml:space="preserve">азработка маркетинговой стратегии, продвижение продукции на рынке, поиск новых каналов сбыта, анализ рынка и конкурентов, ведение переговоров с клиентами. </w:t>
      </w:r>
      <w:r w:rsidRPr="004E7FEA">
        <w:rPr>
          <w:rFonts w:ascii="Times New Roman" w:hAnsi="Times New Roman" w:cs="Times New Roman"/>
          <w:color w:val="000000"/>
          <w:sz w:val="28"/>
          <w:szCs w:val="28"/>
          <w:shd w:val="clear" w:color="auto" w:fill="FFFFFF"/>
        </w:rPr>
        <w:t xml:space="preserve">Подчиняется: директору. </w:t>
      </w:r>
    </w:p>
    <w:p w:rsidR="004E7FEA" w:rsidRPr="004E7FEA" w:rsidRDefault="00A86F80" w:rsidP="004E7FEA">
      <w:pPr>
        <w:pStyle w:val="aa"/>
        <w:spacing w:line="360" w:lineRule="auto"/>
        <w:ind w:left="0" w:firstLine="709"/>
        <w:jc w:val="both"/>
        <w:rPr>
          <w:rFonts w:ascii="Times New Roman" w:hAnsi="Times New Roman" w:cs="Times New Roman"/>
          <w:i/>
          <w:color w:val="000000"/>
          <w:sz w:val="28"/>
          <w:szCs w:val="28"/>
          <w:shd w:val="clear" w:color="auto" w:fill="FFFFFF"/>
        </w:rPr>
      </w:pPr>
      <w:r w:rsidRPr="004E7FEA">
        <w:rPr>
          <w:rFonts w:ascii="Times New Roman" w:hAnsi="Times New Roman" w:cs="Times New Roman"/>
          <w:i/>
          <w:color w:val="000000"/>
          <w:sz w:val="28"/>
          <w:szCs w:val="28"/>
          <w:shd w:val="clear" w:color="auto" w:fill="FFFFFF"/>
        </w:rPr>
        <w:t xml:space="preserve">Бухгалтер </w:t>
      </w:r>
    </w:p>
    <w:p w:rsidR="004E7FE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 xml:space="preserve">Обязанности: ведение бухгалтерского учета, составление отчетности, расчет налогов, работа с финансовыми документами, контроль денежных потоков. </w:t>
      </w:r>
      <w:r w:rsidRPr="004E7FEA">
        <w:rPr>
          <w:rFonts w:ascii="Times New Roman" w:hAnsi="Times New Roman" w:cs="Times New Roman"/>
          <w:color w:val="000000"/>
          <w:sz w:val="28"/>
          <w:szCs w:val="28"/>
          <w:shd w:val="clear" w:color="auto" w:fill="FFFFFF"/>
        </w:rPr>
        <w:t xml:space="preserve">Подчиняется: директору. </w:t>
      </w:r>
    </w:p>
    <w:p w:rsidR="004E7FEA" w:rsidRPr="004E7FEA" w:rsidRDefault="004E7FEA" w:rsidP="004E7FEA">
      <w:pPr>
        <w:pStyle w:val="aa"/>
        <w:spacing w:line="360" w:lineRule="auto"/>
        <w:ind w:left="0" w:firstLine="709"/>
        <w:jc w:val="both"/>
        <w:rPr>
          <w:rFonts w:ascii="Times New Roman" w:hAnsi="Times New Roman" w:cs="Times New Roman"/>
          <w:i/>
          <w:color w:val="000000"/>
          <w:sz w:val="28"/>
          <w:szCs w:val="28"/>
          <w:shd w:val="clear" w:color="auto" w:fill="FFFFFF"/>
        </w:rPr>
      </w:pPr>
      <w:r w:rsidRPr="004E7FEA">
        <w:rPr>
          <w:rFonts w:ascii="Times New Roman" w:hAnsi="Times New Roman" w:cs="Times New Roman"/>
          <w:i/>
          <w:color w:val="000000"/>
          <w:sz w:val="28"/>
          <w:szCs w:val="28"/>
          <w:shd w:val="clear" w:color="auto" w:fill="FFFFFF"/>
        </w:rPr>
        <w:t>Мастер</w:t>
      </w:r>
    </w:p>
    <w:p w:rsidR="00B5624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 xml:space="preserve">Обязанности: организация работы производственного отдела, контроль выполнения задач рабочими, поддержание оборудования в рабочем состоянии, обучение персонала. </w:t>
      </w:r>
      <w:r w:rsidR="00B5624A">
        <w:rPr>
          <w:rFonts w:ascii="Times New Roman" w:hAnsi="Times New Roman" w:cs="Times New Roman"/>
          <w:color w:val="000000"/>
          <w:sz w:val="28"/>
          <w:szCs w:val="28"/>
          <w:shd w:val="clear" w:color="auto" w:fill="FFFFFF"/>
        </w:rPr>
        <w:t>Подчиняется: заместителю</w:t>
      </w:r>
      <w:r w:rsidRPr="004E7FEA">
        <w:rPr>
          <w:rFonts w:ascii="Times New Roman" w:hAnsi="Times New Roman" w:cs="Times New Roman"/>
          <w:color w:val="000000"/>
          <w:sz w:val="28"/>
          <w:szCs w:val="28"/>
          <w:shd w:val="clear" w:color="auto" w:fill="FFFFFF"/>
        </w:rPr>
        <w:t xml:space="preserve"> директора</w:t>
      </w:r>
      <w:r w:rsidR="00B5624A">
        <w:rPr>
          <w:rFonts w:ascii="Times New Roman" w:hAnsi="Times New Roman" w:cs="Times New Roman"/>
          <w:color w:val="000000"/>
          <w:sz w:val="28"/>
          <w:szCs w:val="28"/>
          <w:shd w:val="clear" w:color="auto" w:fill="FFFFFF"/>
        </w:rPr>
        <w:t>.</w:t>
      </w:r>
      <w:r w:rsidRPr="004E7FEA">
        <w:rPr>
          <w:rFonts w:ascii="Times New Roman" w:hAnsi="Times New Roman" w:cs="Times New Roman"/>
          <w:color w:val="000000"/>
          <w:sz w:val="28"/>
          <w:szCs w:val="28"/>
          <w:shd w:val="clear" w:color="auto" w:fill="FFFFFF"/>
        </w:rPr>
        <w:t xml:space="preserve"> </w:t>
      </w:r>
    </w:p>
    <w:p w:rsidR="00B5624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B5624A">
        <w:rPr>
          <w:rFonts w:ascii="Times New Roman" w:hAnsi="Times New Roman" w:cs="Times New Roman"/>
          <w:i/>
          <w:color w:val="000000"/>
          <w:sz w:val="28"/>
          <w:szCs w:val="28"/>
          <w:shd w:val="clear" w:color="auto" w:fill="FFFFFF"/>
        </w:rPr>
        <w:t>Рабочие</w:t>
      </w:r>
      <w:r w:rsidRPr="004E7FEA">
        <w:rPr>
          <w:rFonts w:ascii="Times New Roman" w:hAnsi="Times New Roman" w:cs="Times New Roman"/>
          <w:color w:val="000000"/>
          <w:sz w:val="28"/>
          <w:szCs w:val="28"/>
          <w:shd w:val="clear" w:color="auto" w:fill="FFFFFF"/>
        </w:rPr>
        <w:t xml:space="preserve"> </w:t>
      </w:r>
    </w:p>
    <w:p w:rsidR="00B5624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Style w:val="af1"/>
          <w:rFonts w:ascii="Times New Roman" w:hAnsi="Times New Roman" w:cs="Times New Roman"/>
          <w:b w:val="0"/>
          <w:bCs w:val="0"/>
          <w:color w:val="000000"/>
          <w:sz w:val="28"/>
          <w:szCs w:val="28"/>
          <w:shd w:val="clear" w:color="auto" w:fill="FFFFFF"/>
        </w:rPr>
        <w:t xml:space="preserve">Обязанности: выполнение операций по производству </w:t>
      </w:r>
      <w:proofErr w:type="spellStart"/>
      <w:r w:rsidRPr="004E7FEA">
        <w:rPr>
          <w:rStyle w:val="af1"/>
          <w:rFonts w:ascii="Times New Roman" w:hAnsi="Times New Roman" w:cs="Times New Roman"/>
          <w:b w:val="0"/>
          <w:bCs w:val="0"/>
          <w:color w:val="000000"/>
          <w:sz w:val="28"/>
          <w:szCs w:val="28"/>
          <w:shd w:val="clear" w:color="auto" w:fill="FFFFFF"/>
        </w:rPr>
        <w:t>биоугля</w:t>
      </w:r>
      <w:proofErr w:type="spellEnd"/>
      <w:r w:rsidRPr="004E7FEA">
        <w:rPr>
          <w:rStyle w:val="af1"/>
          <w:rFonts w:ascii="Times New Roman" w:hAnsi="Times New Roman" w:cs="Times New Roman"/>
          <w:b w:val="0"/>
          <w:bCs w:val="0"/>
          <w:color w:val="000000"/>
          <w:sz w:val="28"/>
          <w:szCs w:val="28"/>
          <w:shd w:val="clear" w:color="auto" w:fill="FFFFFF"/>
        </w:rPr>
        <w:t xml:space="preserve"> согласно установленным технологиям, участие в ремонте и обслуживании оборудования, соблюдение техники безопасности. </w:t>
      </w:r>
      <w:r w:rsidRPr="004E7FEA">
        <w:rPr>
          <w:rFonts w:ascii="Times New Roman" w:hAnsi="Times New Roman" w:cs="Times New Roman"/>
          <w:color w:val="000000"/>
          <w:sz w:val="28"/>
          <w:szCs w:val="28"/>
          <w:shd w:val="clear" w:color="auto" w:fill="FFFFFF"/>
        </w:rPr>
        <w:t xml:space="preserve">Подчиняются: </w:t>
      </w:r>
      <w:r w:rsidR="00B5624A">
        <w:rPr>
          <w:rFonts w:ascii="Times New Roman" w:hAnsi="Times New Roman" w:cs="Times New Roman"/>
          <w:color w:val="000000"/>
          <w:sz w:val="28"/>
          <w:szCs w:val="28"/>
          <w:shd w:val="clear" w:color="auto" w:fill="FFFFFF"/>
        </w:rPr>
        <w:t>мастеру.</w:t>
      </w:r>
    </w:p>
    <w:p w:rsidR="00B5624A" w:rsidRDefault="00A86F80" w:rsidP="004E7FEA">
      <w:pPr>
        <w:pStyle w:val="aa"/>
        <w:spacing w:line="360" w:lineRule="auto"/>
        <w:ind w:left="0" w:firstLine="709"/>
        <w:jc w:val="both"/>
        <w:rPr>
          <w:rFonts w:ascii="Times New Roman" w:hAnsi="Times New Roman" w:cs="Times New Roman"/>
          <w:color w:val="000000"/>
          <w:sz w:val="28"/>
          <w:szCs w:val="28"/>
          <w:shd w:val="clear" w:color="auto" w:fill="FFFFFF"/>
        </w:rPr>
      </w:pPr>
      <w:r w:rsidRPr="004E7FEA">
        <w:rPr>
          <w:rFonts w:ascii="Times New Roman" w:hAnsi="Times New Roman" w:cs="Times New Roman"/>
          <w:color w:val="000000"/>
          <w:sz w:val="28"/>
          <w:szCs w:val="28"/>
          <w:shd w:val="clear" w:color="auto" w:fill="FFFFFF"/>
        </w:rPr>
        <w:t>3. График работы и оплата труда</w:t>
      </w:r>
      <w:r w:rsidR="00B5624A">
        <w:rPr>
          <w:rFonts w:ascii="Times New Roman" w:hAnsi="Times New Roman" w:cs="Times New Roman"/>
          <w:color w:val="000000"/>
          <w:sz w:val="28"/>
          <w:szCs w:val="28"/>
          <w:shd w:val="clear" w:color="auto" w:fill="FFFFFF"/>
        </w:rPr>
        <w:t>.</w:t>
      </w:r>
    </w:p>
    <w:p w:rsidR="00B5624A" w:rsidRDefault="00B5624A" w:rsidP="004E7FEA">
      <w:pPr>
        <w:pStyle w:val="aa"/>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Административно-управленческий персонал. Режим работы 5 дней, по 8 часов. Оплата труда повременная. </w:t>
      </w:r>
    </w:p>
    <w:p w:rsidR="00B5624A" w:rsidRDefault="00B5624A" w:rsidP="004E7FEA">
      <w:pPr>
        <w:pStyle w:val="aa"/>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Производственный отдел. Режим работы смена 8 часов, 3 смены в сутки. Оплата труда: оклад+ премия за выполнение планов.</w:t>
      </w:r>
    </w:p>
    <w:p w:rsidR="006921ED" w:rsidRDefault="006921ED" w:rsidP="004E7FEA">
      <w:pPr>
        <w:pStyle w:val="aa"/>
        <w:spacing w:line="360" w:lineRule="auto"/>
        <w:ind w:left="0" w:firstLine="709"/>
        <w:jc w:val="both"/>
        <w:rPr>
          <w:rFonts w:ascii="Times New Roman" w:hAnsi="Times New Roman" w:cs="Times New Roman"/>
          <w:color w:val="000000"/>
          <w:sz w:val="28"/>
          <w:szCs w:val="28"/>
          <w:shd w:val="clear" w:color="auto" w:fill="FFFFFF"/>
        </w:rPr>
      </w:pPr>
    </w:p>
    <w:p w:rsidR="006921ED" w:rsidRDefault="006921ED" w:rsidP="004E7FEA">
      <w:pPr>
        <w:pStyle w:val="aa"/>
        <w:spacing w:line="360" w:lineRule="auto"/>
        <w:ind w:left="0" w:firstLine="709"/>
        <w:jc w:val="both"/>
        <w:rPr>
          <w:rFonts w:ascii="Times New Roman" w:hAnsi="Times New Roman" w:cs="Times New Roman"/>
          <w:color w:val="000000"/>
          <w:sz w:val="28"/>
          <w:szCs w:val="28"/>
          <w:shd w:val="clear" w:color="auto" w:fill="FFFFFF"/>
        </w:rPr>
      </w:pPr>
    </w:p>
    <w:p w:rsidR="006921ED" w:rsidRDefault="006921ED" w:rsidP="004E7FEA">
      <w:pPr>
        <w:pStyle w:val="aa"/>
        <w:spacing w:line="360" w:lineRule="auto"/>
        <w:ind w:left="0" w:firstLine="709"/>
        <w:jc w:val="both"/>
        <w:rPr>
          <w:rFonts w:ascii="Times New Roman" w:hAnsi="Times New Roman" w:cs="Times New Roman"/>
          <w:color w:val="000000"/>
          <w:sz w:val="28"/>
          <w:szCs w:val="28"/>
          <w:shd w:val="clear" w:color="auto" w:fill="FFFFFF"/>
        </w:rPr>
      </w:pPr>
    </w:p>
    <w:p w:rsidR="006921ED" w:rsidRDefault="006921ED" w:rsidP="004E7FEA">
      <w:pPr>
        <w:pStyle w:val="aa"/>
        <w:spacing w:line="360" w:lineRule="auto"/>
        <w:ind w:left="0" w:firstLine="709"/>
        <w:jc w:val="both"/>
        <w:rPr>
          <w:rFonts w:ascii="Times New Roman" w:hAnsi="Times New Roman" w:cs="Times New Roman"/>
          <w:color w:val="000000"/>
          <w:sz w:val="28"/>
          <w:szCs w:val="28"/>
          <w:shd w:val="clear" w:color="auto" w:fill="FFFFFF"/>
        </w:rPr>
      </w:pPr>
    </w:p>
    <w:p w:rsidR="00B2331B" w:rsidRDefault="00B2331B" w:rsidP="004E7FEA">
      <w:pPr>
        <w:pStyle w:val="aa"/>
        <w:spacing w:line="360" w:lineRule="auto"/>
        <w:ind w:left="0" w:firstLine="709"/>
        <w:jc w:val="both"/>
        <w:rPr>
          <w:rFonts w:ascii="Times New Roman" w:hAnsi="Times New Roman" w:cs="Times New Roman"/>
          <w:color w:val="000000"/>
          <w:sz w:val="28"/>
          <w:szCs w:val="28"/>
          <w:shd w:val="clear" w:color="auto" w:fill="FFFFFF"/>
        </w:rPr>
      </w:pPr>
    </w:p>
    <w:p w:rsidR="006921ED" w:rsidRPr="000C2C35" w:rsidRDefault="006921ED"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r w:rsidRPr="000C2C35">
        <w:rPr>
          <w:rFonts w:ascii="Times New Roman" w:eastAsia="Times New Roman" w:hAnsi="Times New Roman" w:cs="Times New Roman"/>
          <w:color w:val="000000"/>
          <w:sz w:val="28"/>
          <w:szCs w:val="28"/>
          <w:lang w:eastAsia="ru-RU"/>
        </w:rPr>
        <w:t>Таблица №4. Штат и ФОТ</w:t>
      </w:r>
    </w:p>
    <w:tbl>
      <w:tblPr>
        <w:tblW w:w="9493" w:type="dxa"/>
        <w:tblLayout w:type="fixed"/>
        <w:tblLook w:val="04A0" w:firstRow="1" w:lastRow="0" w:firstColumn="1" w:lastColumn="0" w:noHBand="0" w:noVBand="1"/>
      </w:tblPr>
      <w:tblGrid>
        <w:gridCol w:w="1696"/>
        <w:gridCol w:w="993"/>
        <w:gridCol w:w="1134"/>
        <w:gridCol w:w="1134"/>
        <w:gridCol w:w="1134"/>
        <w:gridCol w:w="1134"/>
        <w:gridCol w:w="1134"/>
        <w:gridCol w:w="1134"/>
      </w:tblGrid>
      <w:tr w:rsidR="000C2C35" w:rsidRPr="000C2C35" w:rsidTr="000C2C35">
        <w:trPr>
          <w:trHeight w:val="813"/>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Затраты на ФОТ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Кол-во сотрудников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proofErr w:type="spellStart"/>
            <w:r w:rsidRPr="006921ED">
              <w:rPr>
                <w:rFonts w:ascii="Times New Roman" w:eastAsia="Times New Roman" w:hAnsi="Times New Roman" w:cs="Times New Roman"/>
                <w:b/>
                <w:bCs/>
                <w:color w:val="000000"/>
                <w:lang w:eastAsia="ru-RU"/>
              </w:rPr>
              <w:t>Сред</w:t>
            </w:r>
            <w:proofErr w:type="gramStart"/>
            <w:r w:rsidR="000C2C35" w:rsidRPr="000C2C35">
              <w:rPr>
                <w:rFonts w:ascii="Times New Roman" w:eastAsia="Times New Roman" w:hAnsi="Times New Roman" w:cs="Times New Roman"/>
                <w:b/>
                <w:bCs/>
                <w:color w:val="000000"/>
                <w:lang w:eastAsia="ru-RU"/>
              </w:rPr>
              <w:t>.м</w:t>
            </w:r>
            <w:proofErr w:type="gramEnd"/>
            <w:r w:rsidR="000C2C35" w:rsidRPr="000C2C35">
              <w:rPr>
                <w:rFonts w:ascii="Times New Roman" w:eastAsia="Times New Roman" w:hAnsi="Times New Roman" w:cs="Times New Roman"/>
                <w:b/>
                <w:bCs/>
                <w:color w:val="000000"/>
                <w:lang w:eastAsia="ru-RU"/>
              </w:rPr>
              <w:t>ес</w:t>
            </w:r>
            <w:proofErr w:type="spellEnd"/>
            <w:r w:rsidR="000C2C35" w:rsidRPr="000C2C35">
              <w:rPr>
                <w:rFonts w:ascii="Times New Roman" w:eastAsia="Times New Roman" w:hAnsi="Times New Roman" w:cs="Times New Roman"/>
                <w:b/>
                <w:bCs/>
                <w:color w:val="000000"/>
                <w:lang w:eastAsia="ru-RU"/>
              </w:rPr>
              <w:t>.</w:t>
            </w:r>
            <w:r w:rsidRPr="006921ED">
              <w:rPr>
                <w:rFonts w:ascii="Times New Roman" w:eastAsia="Times New Roman" w:hAnsi="Times New Roman" w:cs="Times New Roman"/>
                <w:b/>
                <w:bCs/>
                <w:color w:val="000000"/>
                <w:lang w:eastAsia="ru-RU"/>
              </w:rPr>
              <w:t xml:space="preserve"> з/п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Сумма за 1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Сумма за 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Сумма за 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Сумма за 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21ED" w:rsidRPr="006921ED" w:rsidRDefault="006921ED" w:rsidP="006921ED">
            <w:pPr>
              <w:spacing w:after="0" w:line="240" w:lineRule="auto"/>
              <w:jc w:val="center"/>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Сумма за 5 г</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ФОТ</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870 000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950 250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1 038 683</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1 137 857</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1 251 329</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Директор</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1</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78 750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82 688</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86 822</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95 504</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Заместитель директора</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1</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60 000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60 000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63 000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66 150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69 458</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72 931</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Бухгалтер</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1</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55 000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55 000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60 500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66 550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73 205</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80 526</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Мастер</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1</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50 000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50 000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55 000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60 500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66 550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73 205</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Водитель</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1</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45 000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45 000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49 500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54 945</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63 187</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72 665</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Рабочие</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13</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45 000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585 000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643 500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707 850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778 635</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r w:rsidRPr="006921ED">
              <w:rPr>
                <w:rFonts w:ascii="Times New Roman" w:eastAsia="Times New Roman" w:hAnsi="Times New Roman" w:cs="Times New Roman"/>
                <w:color w:val="000000"/>
                <w:lang w:eastAsia="ru-RU"/>
              </w:rPr>
              <w:t>856 499</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r w:rsidRPr="006921ED">
              <w:rPr>
                <w:rFonts w:ascii="Times New Roman" w:eastAsia="Times New Roman" w:hAnsi="Times New Roman" w:cs="Times New Roman"/>
                <w:b/>
                <w:bCs/>
                <w:i/>
                <w:iCs/>
                <w:color w:val="000000"/>
                <w:lang w:eastAsia="ru-RU"/>
              </w:rPr>
              <w:t xml:space="preserve">Налоги с ФОТ (в </w:t>
            </w:r>
            <w:proofErr w:type="spellStart"/>
            <w:r w:rsidRPr="006921ED">
              <w:rPr>
                <w:rFonts w:ascii="Times New Roman" w:eastAsia="Times New Roman" w:hAnsi="Times New Roman" w:cs="Times New Roman"/>
                <w:b/>
                <w:bCs/>
                <w:i/>
                <w:iCs/>
                <w:color w:val="000000"/>
                <w:lang w:eastAsia="ru-RU"/>
              </w:rPr>
              <w:t>тч</w:t>
            </w:r>
            <w:proofErr w:type="spellEnd"/>
            <w:r w:rsidRPr="006921ED">
              <w:rPr>
                <w:rFonts w:ascii="Times New Roman" w:eastAsia="Times New Roman" w:hAnsi="Times New Roman" w:cs="Times New Roman"/>
                <w:b/>
                <w:bCs/>
                <w:i/>
                <w:iCs/>
                <w:color w:val="000000"/>
                <w:lang w:eastAsia="ru-RU"/>
              </w:rPr>
              <w:t xml:space="preserve"> от НС)</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r w:rsidRPr="006921ED">
              <w:rPr>
                <w:rFonts w:ascii="Times New Roman" w:eastAsia="Times New Roman" w:hAnsi="Times New Roman" w:cs="Times New Roman"/>
                <w:b/>
                <w:bCs/>
                <w:i/>
                <w:iCs/>
                <w:color w:val="000000"/>
                <w:lang w:eastAsia="ru-RU"/>
              </w:rPr>
              <w:t>30,7%</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r w:rsidRPr="006921ED">
              <w:rPr>
                <w:rFonts w:ascii="Times New Roman" w:eastAsia="Times New Roman" w:hAnsi="Times New Roman" w:cs="Times New Roman"/>
                <w:b/>
                <w:bCs/>
                <w:i/>
                <w:iCs/>
                <w:color w:val="000000"/>
                <w:lang w:eastAsia="ru-RU"/>
              </w:rPr>
              <w:t>267 090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r w:rsidRPr="006921ED">
              <w:rPr>
                <w:rFonts w:ascii="Times New Roman" w:eastAsia="Times New Roman" w:hAnsi="Times New Roman" w:cs="Times New Roman"/>
                <w:b/>
                <w:bCs/>
                <w:i/>
                <w:iCs/>
                <w:color w:val="000000"/>
                <w:lang w:eastAsia="ru-RU"/>
              </w:rPr>
              <w:t>291 727</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r w:rsidRPr="006921ED">
              <w:rPr>
                <w:rFonts w:ascii="Times New Roman" w:eastAsia="Times New Roman" w:hAnsi="Times New Roman" w:cs="Times New Roman"/>
                <w:b/>
                <w:bCs/>
                <w:i/>
                <w:iCs/>
                <w:color w:val="000000"/>
                <w:lang w:eastAsia="ru-RU"/>
              </w:rPr>
              <w:t>318 876</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r w:rsidRPr="006921ED">
              <w:rPr>
                <w:rFonts w:ascii="Times New Roman" w:eastAsia="Times New Roman" w:hAnsi="Times New Roman" w:cs="Times New Roman"/>
                <w:b/>
                <w:bCs/>
                <w:i/>
                <w:iCs/>
                <w:color w:val="000000"/>
                <w:lang w:eastAsia="ru-RU"/>
              </w:rPr>
              <w:t>349 322</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i/>
                <w:iCs/>
                <w:color w:val="000000"/>
                <w:lang w:eastAsia="ru-RU"/>
              </w:rPr>
            </w:pPr>
            <w:r w:rsidRPr="006921ED">
              <w:rPr>
                <w:rFonts w:ascii="Times New Roman" w:eastAsia="Times New Roman" w:hAnsi="Times New Roman" w:cs="Times New Roman"/>
                <w:b/>
                <w:bCs/>
                <w:i/>
                <w:iCs/>
                <w:color w:val="000000"/>
                <w:lang w:eastAsia="ru-RU"/>
              </w:rPr>
              <w:t>384 158</w:t>
            </w:r>
          </w:p>
        </w:tc>
      </w:tr>
      <w:tr w:rsidR="000C2C35" w:rsidRPr="000C2C35" w:rsidTr="000C2C35">
        <w:trPr>
          <w:trHeight w:val="259"/>
        </w:trPr>
        <w:tc>
          <w:tcPr>
            <w:tcW w:w="1696" w:type="dxa"/>
            <w:tcBorders>
              <w:top w:val="nil"/>
              <w:left w:val="single" w:sz="4" w:space="0" w:color="666666"/>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ИТОГО ФОТ и отчисления</w:t>
            </w:r>
          </w:p>
        </w:tc>
        <w:tc>
          <w:tcPr>
            <w:tcW w:w="993"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1 137 090</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1 241 977</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1 357 559</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1 487 179</w:t>
            </w:r>
          </w:p>
        </w:tc>
        <w:tc>
          <w:tcPr>
            <w:tcW w:w="1134" w:type="dxa"/>
            <w:tcBorders>
              <w:top w:val="nil"/>
              <w:left w:val="nil"/>
              <w:bottom w:val="single" w:sz="4" w:space="0" w:color="666666"/>
              <w:right w:val="single" w:sz="4" w:space="0" w:color="666666"/>
            </w:tcBorders>
            <w:shd w:val="clear" w:color="000000" w:fill="FFFFFF"/>
            <w:noWrap/>
            <w:vAlign w:val="center"/>
            <w:hideMark/>
          </w:tcPr>
          <w:p w:rsidR="006921ED" w:rsidRPr="006921ED" w:rsidRDefault="006921ED" w:rsidP="000C2C35">
            <w:pPr>
              <w:spacing w:after="0" w:line="240" w:lineRule="auto"/>
              <w:rPr>
                <w:rFonts w:ascii="Times New Roman" w:eastAsia="Times New Roman" w:hAnsi="Times New Roman" w:cs="Times New Roman"/>
                <w:b/>
                <w:bCs/>
                <w:color w:val="000000"/>
                <w:lang w:eastAsia="ru-RU"/>
              </w:rPr>
            </w:pPr>
            <w:r w:rsidRPr="006921ED">
              <w:rPr>
                <w:rFonts w:ascii="Times New Roman" w:eastAsia="Times New Roman" w:hAnsi="Times New Roman" w:cs="Times New Roman"/>
                <w:b/>
                <w:bCs/>
                <w:color w:val="000000"/>
                <w:lang w:eastAsia="ru-RU"/>
              </w:rPr>
              <w:t>1 635 487</w:t>
            </w:r>
          </w:p>
        </w:tc>
      </w:tr>
    </w:tbl>
    <w:p w:rsidR="006921ED" w:rsidRDefault="006921ED" w:rsidP="004E7FEA">
      <w:pPr>
        <w:pStyle w:val="aa"/>
        <w:spacing w:line="360" w:lineRule="auto"/>
        <w:ind w:left="0" w:firstLine="709"/>
        <w:jc w:val="both"/>
        <w:rPr>
          <w:rFonts w:ascii="Times New Roman" w:hAnsi="Times New Roman" w:cs="Times New Roman"/>
          <w:color w:val="000000"/>
          <w:sz w:val="28"/>
          <w:szCs w:val="28"/>
          <w:shd w:val="clear" w:color="auto" w:fill="FFFFFF"/>
        </w:rPr>
      </w:pPr>
    </w:p>
    <w:p w:rsidR="00B5624A" w:rsidRDefault="00B5624A" w:rsidP="004E7FEA">
      <w:pPr>
        <w:pStyle w:val="aa"/>
        <w:spacing w:line="360" w:lineRule="auto"/>
        <w:ind w:left="0" w:firstLine="709"/>
        <w:jc w:val="both"/>
        <w:rPr>
          <w:rFonts w:ascii="Times New Roman" w:hAnsi="Times New Roman" w:cs="Times New Roman"/>
          <w:color w:val="000000"/>
          <w:sz w:val="28"/>
          <w:szCs w:val="28"/>
          <w:shd w:val="clear" w:color="auto" w:fill="FFFFFF"/>
        </w:rPr>
      </w:pPr>
    </w:p>
    <w:p w:rsidR="00110CC6" w:rsidRDefault="00B5624A" w:rsidP="00881895">
      <w:pPr>
        <w:pStyle w:val="aa"/>
        <w:numPr>
          <w:ilvl w:val="0"/>
          <w:numId w:val="1"/>
        </w:numPr>
        <w:spacing w:line="360" w:lineRule="auto"/>
        <w:ind w:left="0" w:firstLine="709"/>
        <w:jc w:val="center"/>
        <w:rPr>
          <w:rFonts w:ascii="Times New Roman" w:hAnsi="Times New Roman" w:cs="Times New Roman"/>
          <w:color w:val="000000"/>
          <w:sz w:val="28"/>
          <w:szCs w:val="28"/>
          <w:shd w:val="clear" w:color="auto" w:fill="FFFFFF"/>
        </w:rPr>
      </w:pPr>
      <w:r w:rsidRPr="00881895">
        <w:rPr>
          <w:rFonts w:ascii="Times New Roman" w:hAnsi="Times New Roman" w:cs="Times New Roman"/>
          <w:color w:val="000000"/>
          <w:sz w:val="28"/>
          <w:szCs w:val="28"/>
          <w:shd w:val="clear" w:color="auto" w:fill="FFFFFF"/>
        </w:rPr>
        <w:t>Финансовый п</w:t>
      </w:r>
      <w:r w:rsidR="00110CC6" w:rsidRPr="00881895">
        <w:rPr>
          <w:rFonts w:ascii="Times New Roman" w:hAnsi="Times New Roman" w:cs="Times New Roman"/>
          <w:color w:val="000000"/>
          <w:sz w:val="28"/>
          <w:szCs w:val="28"/>
          <w:shd w:val="clear" w:color="auto" w:fill="FFFFFF"/>
        </w:rPr>
        <w:t xml:space="preserve">лан </w:t>
      </w:r>
    </w:p>
    <w:p w:rsidR="00B2331B" w:rsidRPr="00B2331B" w:rsidRDefault="00B2331B" w:rsidP="00B2331B">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r w:rsidRPr="00B2331B">
        <w:rPr>
          <w:rFonts w:ascii="Times New Roman" w:eastAsia="Times New Roman" w:hAnsi="Times New Roman" w:cs="Times New Roman"/>
          <w:color w:val="000000"/>
          <w:sz w:val="28"/>
          <w:szCs w:val="28"/>
          <w:lang w:eastAsia="ru-RU"/>
        </w:rPr>
        <w:t>Таблица №5. Первоначальные инвестиции в проект:</w:t>
      </w:r>
    </w:p>
    <w:tbl>
      <w:tblPr>
        <w:tblW w:w="1028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404"/>
        <w:gridCol w:w="1843"/>
        <w:gridCol w:w="1275"/>
        <w:gridCol w:w="1782"/>
      </w:tblGrid>
      <w:tr w:rsidR="00B2331B" w:rsidRPr="00B2331B" w:rsidTr="00B2331B">
        <w:trPr>
          <w:trHeight w:val="266"/>
        </w:trPr>
        <w:tc>
          <w:tcPr>
            <w:tcW w:w="3978" w:type="dxa"/>
            <w:shd w:val="clear" w:color="auto" w:fill="auto"/>
            <w:vAlign w:val="center"/>
            <w:hideMark/>
          </w:tcPr>
          <w:p w:rsidR="00B2331B" w:rsidRPr="00B2331B" w:rsidRDefault="00B2331B" w:rsidP="00B2331B">
            <w:pPr>
              <w:spacing w:after="0" w:line="240" w:lineRule="auto"/>
              <w:jc w:val="center"/>
              <w:rPr>
                <w:rFonts w:ascii="Times New Roman" w:eastAsia="Times New Roman" w:hAnsi="Times New Roman" w:cs="Times New Roman"/>
                <w:b/>
                <w:bCs/>
                <w:color w:val="000000"/>
                <w:sz w:val="24"/>
                <w:szCs w:val="24"/>
                <w:lang w:eastAsia="ru-RU"/>
              </w:rPr>
            </w:pPr>
            <w:r w:rsidRPr="00B2331B">
              <w:rPr>
                <w:rFonts w:ascii="Times New Roman" w:eastAsia="Times New Roman" w:hAnsi="Times New Roman" w:cs="Times New Roman"/>
                <w:b/>
                <w:bCs/>
                <w:color w:val="000000"/>
                <w:sz w:val="24"/>
                <w:szCs w:val="24"/>
                <w:lang w:eastAsia="ru-RU"/>
              </w:rPr>
              <w:t>Капитальные вложения</w:t>
            </w:r>
          </w:p>
        </w:tc>
        <w:tc>
          <w:tcPr>
            <w:tcW w:w="1404" w:type="dxa"/>
            <w:shd w:val="clear" w:color="auto" w:fill="auto"/>
            <w:vAlign w:val="center"/>
            <w:hideMark/>
          </w:tcPr>
          <w:p w:rsidR="00B2331B" w:rsidRPr="00B2331B" w:rsidRDefault="00B2331B" w:rsidP="00B2331B">
            <w:pPr>
              <w:spacing w:after="0" w:line="240" w:lineRule="auto"/>
              <w:jc w:val="center"/>
              <w:rPr>
                <w:rFonts w:ascii="Times New Roman" w:eastAsia="Times New Roman" w:hAnsi="Times New Roman" w:cs="Times New Roman"/>
                <w:b/>
                <w:bCs/>
                <w:color w:val="000000"/>
                <w:sz w:val="24"/>
                <w:szCs w:val="24"/>
                <w:lang w:eastAsia="ru-RU"/>
              </w:rPr>
            </w:pPr>
            <w:r w:rsidRPr="00B2331B">
              <w:rPr>
                <w:rFonts w:ascii="Times New Roman" w:eastAsia="Times New Roman" w:hAnsi="Times New Roman" w:cs="Times New Roman"/>
                <w:b/>
                <w:bCs/>
                <w:color w:val="000000"/>
                <w:sz w:val="24"/>
                <w:szCs w:val="24"/>
                <w:lang w:eastAsia="ru-RU"/>
              </w:rPr>
              <w:t>Кол-во</w:t>
            </w:r>
          </w:p>
        </w:tc>
        <w:tc>
          <w:tcPr>
            <w:tcW w:w="1843" w:type="dxa"/>
            <w:shd w:val="clear" w:color="auto" w:fill="auto"/>
            <w:vAlign w:val="center"/>
            <w:hideMark/>
          </w:tcPr>
          <w:p w:rsidR="00B2331B" w:rsidRPr="00B2331B" w:rsidRDefault="00B2331B" w:rsidP="00B2331B">
            <w:pPr>
              <w:spacing w:after="0" w:line="240" w:lineRule="auto"/>
              <w:jc w:val="center"/>
              <w:rPr>
                <w:rFonts w:ascii="Times New Roman" w:eastAsia="Times New Roman" w:hAnsi="Times New Roman" w:cs="Times New Roman"/>
                <w:b/>
                <w:bCs/>
                <w:color w:val="000000"/>
                <w:sz w:val="24"/>
                <w:szCs w:val="24"/>
                <w:lang w:eastAsia="ru-RU"/>
              </w:rPr>
            </w:pPr>
            <w:r w:rsidRPr="00B2331B">
              <w:rPr>
                <w:rFonts w:ascii="Times New Roman" w:eastAsia="Times New Roman" w:hAnsi="Times New Roman" w:cs="Times New Roman"/>
                <w:b/>
                <w:bCs/>
                <w:color w:val="000000"/>
                <w:sz w:val="24"/>
                <w:szCs w:val="24"/>
                <w:lang w:eastAsia="ru-RU"/>
              </w:rPr>
              <w:t>Цена</w:t>
            </w:r>
          </w:p>
        </w:tc>
        <w:tc>
          <w:tcPr>
            <w:tcW w:w="1275" w:type="dxa"/>
            <w:shd w:val="clear" w:color="auto" w:fill="auto"/>
            <w:vAlign w:val="center"/>
            <w:hideMark/>
          </w:tcPr>
          <w:p w:rsidR="00B2331B" w:rsidRPr="00B2331B" w:rsidRDefault="00B2331B" w:rsidP="00B2331B">
            <w:pPr>
              <w:spacing w:after="0" w:line="240" w:lineRule="auto"/>
              <w:jc w:val="center"/>
              <w:rPr>
                <w:rFonts w:ascii="Times New Roman" w:eastAsia="Times New Roman" w:hAnsi="Times New Roman" w:cs="Times New Roman"/>
                <w:b/>
                <w:bCs/>
                <w:color w:val="000000"/>
                <w:sz w:val="24"/>
                <w:szCs w:val="24"/>
                <w:lang w:eastAsia="ru-RU"/>
              </w:rPr>
            </w:pPr>
            <w:r w:rsidRPr="00B2331B">
              <w:rPr>
                <w:rFonts w:ascii="Times New Roman" w:eastAsia="Times New Roman" w:hAnsi="Times New Roman" w:cs="Times New Roman"/>
                <w:b/>
                <w:bCs/>
                <w:color w:val="000000"/>
                <w:sz w:val="24"/>
                <w:szCs w:val="24"/>
                <w:lang w:eastAsia="ru-RU"/>
              </w:rPr>
              <w:t xml:space="preserve">*СПИ, </w:t>
            </w:r>
            <w:proofErr w:type="spellStart"/>
            <w:proofErr w:type="gramStart"/>
            <w:r w:rsidRPr="00B2331B">
              <w:rPr>
                <w:rFonts w:ascii="Times New Roman" w:eastAsia="Times New Roman" w:hAnsi="Times New Roman" w:cs="Times New Roman"/>
                <w:b/>
                <w:bCs/>
                <w:color w:val="000000"/>
                <w:sz w:val="24"/>
                <w:szCs w:val="24"/>
                <w:lang w:eastAsia="ru-RU"/>
              </w:rPr>
              <w:t>мес</w:t>
            </w:r>
            <w:proofErr w:type="spellEnd"/>
            <w:proofErr w:type="gramEnd"/>
          </w:p>
        </w:tc>
        <w:tc>
          <w:tcPr>
            <w:tcW w:w="1782" w:type="dxa"/>
            <w:shd w:val="clear" w:color="auto" w:fill="auto"/>
            <w:vAlign w:val="center"/>
            <w:hideMark/>
          </w:tcPr>
          <w:p w:rsidR="00B2331B" w:rsidRPr="00B2331B" w:rsidRDefault="00B2331B" w:rsidP="00B2331B">
            <w:pPr>
              <w:spacing w:after="0" w:line="240" w:lineRule="auto"/>
              <w:jc w:val="center"/>
              <w:rPr>
                <w:rFonts w:ascii="Times New Roman" w:eastAsia="Times New Roman" w:hAnsi="Times New Roman" w:cs="Times New Roman"/>
                <w:b/>
                <w:bCs/>
                <w:color w:val="000000"/>
                <w:sz w:val="24"/>
                <w:szCs w:val="24"/>
                <w:lang w:eastAsia="ru-RU"/>
              </w:rPr>
            </w:pPr>
            <w:r w:rsidRPr="00B2331B">
              <w:rPr>
                <w:rFonts w:ascii="Times New Roman" w:eastAsia="Times New Roman" w:hAnsi="Times New Roman" w:cs="Times New Roman"/>
                <w:b/>
                <w:bCs/>
                <w:color w:val="000000"/>
                <w:sz w:val="24"/>
                <w:szCs w:val="24"/>
                <w:lang w:eastAsia="ru-RU"/>
              </w:rPr>
              <w:t>Амортизация</w:t>
            </w:r>
          </w:p>
        </w:tc>
      </w:tr>
      <w:tr w:rsidR="00B2331B" w:rsidRPr="00B2331B" w:rsidTr="00B2331B">
        <w:trPr>
          <w:trHeight w:val="290"/>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proofErr w:type="spellStart"/>
            <w:r w:rsidRPr="00B2331B">
              <w:rPr>
                <w:rFonts w:ascii="Times New Roman" w:eastAsia="Times New Roman" w:hAnsi="Times New Roman" w:cs="Times New Roman"/>
                <w:color w:val="000000"/>
                <w:sz w:val="24"/>
                <w:szCs w:val="24"/>
                <w:lang w:eastAsia="ru-RU"/>
              </w:rPr>
              <w:t>Рубительная</w:t>
            </w:r>
            <w:proofErr w:type="spellEnd"/>
            <w:r w:rsidRPr="00B2331B">
              <w:rPr>
                <w:rFonts w:ascii="Times New Roman" w:eastAsia="Times New Roman" w:hAnsi="Times New Roman" w:cs="Times New Roman"/>
                <w:color w:val="000000"/>
                <w:sz w:val="24"/>
                <w:szCs w:val="24"/>
                <w:lang w:eastAsia="ru-RU"/>
              </w:rPr>
              <w:t xml:space="preserve"> машина БРМ 1013-01</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w:t>
            </w:r>
          </w:p>
        </w:tc>
        <w:tc>
          <w:tcPr>
            <w:tcW w:w="1843" w:type="dxa"/>
            <w:shd w:val="clear" w:color="FFFFFF" w:fill="FFFFFF"/>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3 500 000</w:t>
            </w:r>
          </w:p>
        </w:tc>
        <w:tc>
          <w:tcPr>
            <w:tcW w:w="1275"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120</w:t>
            </w:r>
          </w:p>
        </w:tc>
        <w:tc>
          <w:tcPr>
            <w:tcW w:w="1782"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29 167</w:t>
            </w:r>
          </w:p>
        </w:tc>
      </w:tr>
      <w:tr w:rsidR="00B2331B" w:rsidRPr="00B2331B" w:rsidTr="00B2331B">
        <w:trPr>
          <w:trHeight w:val="255"/>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Сушилка барабанная</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w:t>
            </w:r>
          </w:p>
        </w:tc>
        <w:tc>
          <w:tcPr>
            <w:tcW w:w="1843" w:type="dxa"/>
            <w:shd w:val="clear" w:color="FFFFFF" w:fill="FFFFFF"/>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3 933 640</w:t>
            </w:r>
          </w:p>
        </w:tc>
        <w:tc>
          <w:tcPr>
            <w:tcW w:w="1275"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84</w:t>
            </w:r>
          </w:p>
        </w:tc>
        <w:tc>
          <w:tcPr>
            <w:tcW w:w="1782"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46 829</w:t>
            </w:r>
          </w:p>
        </w:tc>
      </w:tr>
      <w:tr w:rsidR="00B2331B" w:rsidRPr="00B2331B" w:rsidTr="00B2331B">
        <w:trPr>
          <w:trHeight w:val="255"/>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Установка карбонизации</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w:t>
            </w:r>
          </w:p>
        </w:tc>
        <w:tc>
          <w:tcPr>
            <w:tcW w:w="1843" w:type="dxa"/>
            <w:shd w:val="clear" w:color="FFFFFF" w:fill="FFFFFF"/>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11 892 400</w:t>
            </w:r>
          </w:p>
        </w:tc>
        <w:tc>
          <w:tcPr>
            <w:tcW w:w="1275"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84</w:t>
            </w:r>
          </w:p>
        </w:tc>
        <w:tc>
          <w:tcPr>
            <w:tcW w:w="1782"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141 576</w:t>
            </w:r>
          </w:p>
        </w:tc>
      </w:tr>
      <w:tr w:rsidR="00B2331B" w:rsidRPr="00B2331B" w:rsidTr="00B2331B">
        <w:trPr>
          <w:trHeight w:val="255"/>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Линия брикетирования</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w:t>
            </w:r>
          </w:p>
        </w:tc>
        <w:tc>
          <w:tcPr>
            <w:tcW w:w="1843" w:type="dxa"/>
            <w:shd w:val="clear" w:color="FFFFFF" w:fill="FFFFFF"/>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3 293 280</w:t>
            </w:r>
          </w:p>
        </w:tc>
        <w:tc>
          <w:tcPr>
            <w:tcW w:w="1275"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84</w:t>
            </w:r>
          </w:p>
        </w:tc>
        <w:tc>
          <w:tcPr>
            <w:tcW w:w="1782"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39 206</w:t>
            </w:r>
          </w:p>
        </w:tc>
      </w:tr>
      <w:tr w:rsidR="00B2331B" w:rsidRPr="00B2331B" w:rsidTr="00B2331B">
        <w:trPr>
          <w:trHeight w:val="255"/>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Сушилка конвейерная</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w:t>
            </w:r>
          </w:p>
        </w:tc>
        <w:tc>
          <w:tcPr>
            <w:tcW w:w="1843" w:type="dxa"/>
            <w:shd w:val="clear" w:color="FFFFFF" w:fill="FFFFFF"/>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2 652 920</w:t>
            </w:r>
          </w:p>
        </w:tc>
        <w:tc>
          <w:tcPr>
            <w:tcW w:w="1275"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120</w:t>
            </w:r>
          </w:p>
        </w:tc>
        <w:tc>
          <w:tcPr>
            <w:tcW w:w="1782"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22 108</w:t>
            </w:r>
          </w:p>
        </w:tc>
      </w:tr>
      <w:tr w:rsidR="00B2331B" w:rsidRPr="00B2331B" w:rsidTr="00B2331B">
        <w:trPr>
          <w:trHeight w:val="255"/>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Линия фасовки</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w:t>
            </w:r>
          </w:p>
        </w:tc>
        <w:tc>
          <w:tcPr>
            <w:tcW w:w="1843" w:type="dxa"/>
            <w:shd w:val="clear" w:color="FFFFFF" w:fill="FFFFFF"/>
            <w:noWrap/>
            <w:vAlign w:val="bottom"/>
            <w:hideMark/>
          </w:tcPr>
          <w:p w:rsidR="00B2331B" w:rsidRPr="00B2331B" w:rsidRDefault="00C064FE" w:rsidP="00B2331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2331B" w:rsidRPr="00B2331B">
              <w:rPr>
                <w:rFonts w:ascii="Times New Roman" w:eastAsia="Times New Roman" w:hAnsi="Times New Roman" w:cs="Times New Roman"/>
                <w:color w:val="000000"/>
                <w:sz w:val="24"/>
                <w:szCs w:val="24"/>
                <w:lang w:eastAsia="ru-RU"/>
              </w:rPr>
              <w:t xml:space="preserve"> 200 000</w:t>
            </w:r>
          </w:p>
        </w:tc>
        <w:tc>
          <w:tcPr>
            <w:tcW w:w="1275"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120</w:t>
            </w:r>
          </w:p>
        </w:tc>
        <w:tc>
          <w:tcPr>
            <w:tcW w:w="1782"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10 000</w:t>
            </w:r>
          </w:p>
        </w:tc>
      </w:tr>
      <w:tr w:rsidR="00B2331B" w:rsidRPr="00B2331B" w:rsidTr="00B2331B">
        <w:trPr>
          <w:trHeight w:val="255"/>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Монтаж производственного оборудования и пуско-наладочные работы</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1</w:t>
            </w:r>
          </w:p>
        </w:tc>
        <w:tc>
          <w:tcPr>
            <w:tcW w:w="1843" w:type="dxa"/>
            <w:shd w:val="clear" w:color="FFFFFF" w:fill="FFFFFF"/>
            <w:noWrap/>
            <w:vAlign w:val="bottom"/>
            <w:hideMark/>
          </w:tcPr>
          <w:p w:rsidR="00B2331B" w:rsidRPr="00B2331B" w:rsidRDefault="00014469" w:rsidP="00B2331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2331B" w:rsidRPr="00B2331B">
              <w:rPr>
                <w:rFonts w:ascii="Times New Roman" w:eastAsia="Times New Roman" w:hAnsi="Times New Roman" w:cs="Times New Roman"/>
                <w:color w:val="000000"/>
                <w:sz w:val="24"/>
                <w:szCs w:val="24"/>
                <w:lang w:eastAsia="ru-RU"/>
              </w:rPr>
              <w:t xml:space="preserve"> 000 000</w:t>
            </w:r>
          </w:p>
        </w:tc>
        <w:tc>
          <w:tcPr>
            <w:tcW w:w="1275"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 </w:t>
            </w:r>
          </w:p>
        </w:tc>
        <w:tc>
          <w:tcPr>
            <w:tcW w:w="1782"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p>
        </w:tc>
      </w:tr>
      <w:tr w:rsidR="00B2331B" w:rsidRPr="00B2331B" w:rsidTr="00B2331B">
        <w:trPr>
          <w:trHeight w:val="255"/>
        </w:trPr>
        <w:tc>
          <w:tcPr>
            <w:tcW w:w="3978" w:type="dxa"/>
            <w:shd w:val="clear" w:color="auto" w:fill="auto"/>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ИТОГОВАЯ СУММА (капитальных вложений)</w:t>
            </w:r>
          </w:p>
        </w:tc>
        <w:tc>
          <w:tcPr>
            <w:tcW w:w="1404" w:type="dxa"/>
            <w:shd w:val="clear" w:color="auto" w:fill="auto"/>
            <w:vAlign w:val="bottom"/>
            <w:hideMark/>
          </w:tcPr>
          <w:p w:rsidR="00B2331B" w:rsidRPr="00B2331B" w:rsidRDefault="00B2331B" w:rsidP="00B2331B">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FFFFFF" w:fill="FFFFFF"/>
            <w:noWrap/>
            <w:vAlign w:val="bottom"/>
            <w:hideMark/>
          </w:tcPr>
          <w:p w:rsidR="00B2331B" w:rsidRPr="00B2331B" w:rsidRDefault="00C064FE" w:rsidP="00B2331B">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w:t>
            </w:r>
            <w:r w:rsidR="00B2331B" w:rsidRPr="00B2331B">
              <w:rPr>
                <w:rFonts w:ascii="Times New Roman" w:eastAsia="Times New Roman" w:hAnsi="Times New Roman" w:cs="Times New Roman"/>
                <w:b/>
                <w:bCs/>
                <w:color w:val="000000"/>
                <w:sz w:val="24"/>
                <w:szCs w:val="24"/>
                <w:lang w:eastAsia="ru-RU"/>
              </w:rPr>
              <w:t xml:space="preserve"> 472 240</w:t>
            </w:r>
          </w:p>
        </w:tc>
        <w:tc>
          <w:tcPr>
            <w:tcW w:w="1275"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 </w:t>
            </w:r>
          </w:p>
        </w:tc>
        <w:tc>
          <w:tcPr>
            <w:tcW w:w="1782" w:type="dxa"/>
            <w:shd w:val="clear" w:color="auto" w:fill="auto"/>
            <w:noWrap/>
            <w:vAlign w:val="bottom"/>
            <w:hideMark/>
          </w:tcPr>
          <w:p w:rsidR="00B2331B" w:rsidRPr="00B2331B" w:rsidRDefault="00B2331B" w:rsidP="00B2331B">
            <w:pPr>
              <w:spacing w:after="0" w:line="240" w:lineRule="auto"/>
              <w:jc w:val="right"/>
              <w:rPr>
                <w:rFonts w:ascii="Times New Roman" w:eastAsia="Times New Roman" w:hAnsi="Times New Roman" w:cs="Times New Roman"/>
                <w:b/>
                <w:bCs/>
                <w:color w:val="000000"/>
                <w:sz w:val="24"/>
                <w:szCs w:val="24"/>
                <w:lang w:eastAsia="ru-RU"/>
              </w:rPr>
            </w:pPr>
            <w:r w:rsidRPr="00B2331B">
              <w:rPr>
                <w:rFonts w:ascii="Times New Roman" w:eastAsia="Times New Roman" w:hAnsi="Times New Roman" w:cs="Times New Roman"/>
                <w:b/>
                <w:bCs/>
                <w:color w:val="000000"/>
                <w:sz w:val="24"/>
                <w:szCs w:val="24"/>
                <w:lang w:eastAsia="ru-RU"/>
              </w:rPr>
              <w:t>288 885</w:t>
            </w:r>
          </w:p>
        </w:tc>
      </w:tr>
      <w:tr w:rsidR="00B2331B" w:rsidRPr="00B2331B" w:rsidTr="00B2331B">
        <w:trPr>
          <w:trHeight w:val="255"/>
        </w:trPr>
        <w:tc>
          <w:tcPr>
            <w:tcW w:w="3978"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r w:rsidRPr="00B2331B">
              <w:rPr>
                <w:rFonts w:ascii="Times New Roman" w:eastAsia="Times New Roman" w:hAnsi="Times New Roman" w:cs="Times New Roman"/>
                <w:color w:val="000000"/>
                <w:sz w:val="24"/>
                <w:szCs w:val="24"/>
                <w:lang w:eastAsia="ru-RU"/>
              </w:rPr>
              <w:t>*Срок полезного использования</w:t>
            </w:r>
          </w:p>
        </w:tc>
        <w:tc>
          <w:tcPr>
            <w:tcW w:w="1404"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sz w:val="24"/>
                <w:szCs w:val="24"/>
                <w:lang w:eastAsia="ru-RU"/>
              </w:rPr>
            </w:pPr>
          </w:p>
        </w:tc>
        <w:tc>
          <w:tcPr>
            <w:tcW w:w="1782" w:type="dxa"/>
            <w:shd w:val="clear" w:color="auto" w:fill="auto"/>
            <w:noWrap/>
            <w:vAlign w:val="bottom"/>
            <w:hideMark/>
          </w:tcPr>
          <w:p w:rsidR="00B2331B" w:rsidRPr="00B2331B" w:rsidRDefault="00B2331B" w:rsidP="00B2331B">
            <w:pPr>
              <w:spacing w:after="0" w:line="240" w:lineRule="auto"/>
              <w:rPr>
                <w:rFonts w:ascii="Times New Roman" w:eastAsia="Times New Roman" w:hAnsi="Times New Roman" w:cs="Times New Roman"/>
                <w:sz w:val="24"/>
                <w:szCs w:val="24"/>
                <w:lang w:eastAsia="ru-RU"/>
              </w:rPr>
            </w:pPr>
          </w:p>
        </w:tc>
      </w:tr>
    </w:tbl>
    <w:p w:rsidR="00B2331B"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B5624A"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№6</w:t>
      </w:r>
      <w:r w:rsidR="000C2C35" w:rsidRPr="000C2C35">
        <w:rPr>
          <w:rFonts w:ascii="Times New Roman" w:eastAsia="Times New Roman" w:hAnsi="Times New Roman" w:cs="Times New Roman"/>
          <w:color w:val="000000"/>
          <w:sz w:val="28"/>
          <w:szCs w:val="28"/>
          <w:lang w:eastAsia="ru-RU"/>
        </w:rPr>
        <w:t>. План продаж</w:t>
      </w:r>
    </w:p>
    <w:tbl>
      <w:tblPr>
        <w:tblW w:w="10486" w:type="dxa"/>
        <w:tblInd w:w="-714" w:type="dxa"/>
        <w:tblLook w:val="04A0" w:firstRow="1" w:lastRow="0" w:firstColumn="1" w:lastColumn="0" w:noHBand="0" w:noVBand="1"/>
      </w:tblPr>
      <w:tblGrid>
        <w:gridCol w:w="3686"/>
        <w:gridCol w:w="1360"/>
        <w:gridCol w:w="1360"/>
        <w:gridCol w:w="1360"/>
        <w:gridCol w:w="1360"/>
        <w:gridCol w:w="1360"/>
      </w:tblGrid>
      <w:tr w:rsidR="00EB13C9" w:rsidRPr="00EB13C9" w:rsidTr="00881895">
        <w:trPr>
          <w:trHeight w:val="276"/>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sz w:val="24"/>
                <w:szCs w:val="24"/>
                <w:lang w:eastAsia="ru-RU"/>
              </w:rPr>
            </w:pPr>
            <w:r w:rsidRPr="00EB13C9">
              <w:rPr>
                <w:rFonts w:ascii="Spectral SC" w:eastAsia="Times New Roman" w:hAnsi="Spectral SC" w:cs="Arial"/>
                <w:b/>
                <w:bCs/>
                <w:sz w:val="24"/>
                <w:szCs w:val="24"/>
                <w:lang w:eastAsia="ru-RU"/>
              </w:rPr>
              <w:t>Количество продаж</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sz w:val="24"/>
                <w:szCs w:val="24"/>
                <w:lang w:eastAsia="ru-RU"/>
              </w:rPr>
            </w:pPr>
            <w:r w:rsidRPr="00EB13C9">
              <w:rPr>
                <w:rFonts w:ascii="Spectral SC" w:eastAsia="Times New Roman" w:hAnsi="Spectral SC" w:cs="Arial"/>
                <w:b/>
                <w:bCs/>
                <w:sz w:val="24"/>
                <w:szCs w:val="24"/>
                <w:lang w:eastAsia="ru-RU"/>
              </w:rPr>
              <w:t>Итого 1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sz w:val="24"/>
                <w:szCs w:val="24"/>
                <w:lang w:eastAsia="ru-RU"/>
              </w:rPr>
            </w:pPr>
            <w:r w:rsidRPr="00EB13C9">
              <w:rPr>
                <w:rFonts w:ascii="Spectral SC" w:eastAsia="Times New Roman" w:hAnsi="Spectral SC" w:cs="Arial"/>
                <w:b/>
                <w:bCs/>
                <w:sz w:val="24"/>
                <w:szCs w:val="24"/>
                <w:lang w:eastAsia="ru-RU"/>
              </w:rPr>
              <w:t>Итого 2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sz w:val="24"/>
                <w:szCs w:val="24"/>
                <w:lang w:eastAsia="ru-RU"/>
              </w:rPr>
            </w:pPr>
            <w:r w:rsidRPr="00EB13C9">
              <w:rPr>
                <w:rFonts w:ascii="Spectral SC" w:eastAsia="Times New Roman" w:hAnsi="Spectral SC" w:cs="Arial"/>
                <w:b/>
                <w:bCs/>
                <w:sz w:val="24"/>
                <w:szCs w:val="24"/>
                <w:lang w:eastAsia="ru-RU"/>
              </w:rPr>
              <w:t>Итого 3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sz w:val="24"/>
                <w:szCs w:val="24"/>
                <w:lang w:eastAsia="ru-RU"/>
              </w:rPr>
            </w:pPr>
            <w:r w:rsidRPr="00EB13C9">
              <w:rPr>
                <w:rFonts w:ascii="Spectral SC" w:eastAsia="Times New Roman" w:hAnsi="Spectral SC" w:cs="Arial"/>
                <w:b/>
                <w:bCs/>
                <w:sz w:val="24"/>
                <w:szCs w:val="24"/>
                <w:lang w:eastAsia="ru-RU"/>
              </w:rPr>
              <w:t>Итого 4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sz w:val="24"/>
                <w:szCs w:val="24"/>
                <w:lang w:eastAsia="ru-RU"/>
              </w:rPr>
            </w:pPr>
            <w:r w:rsidRPr="00EB13C9">
              <w:rPr>
                <w:rFonts w:ascii="Spectral SC" w:eastAsia="Times New Roman" w:hAnsi="Spectral SC" w:cs="Arial"/>
                <w:b/>
                <w:bCs/>
                <w:sz w:val="24"/>
                <w:szCs w:val="24"/>
                <w:lang w:eastAsia="ru-RU"/>
              </w:rPr>
              <w:t>Итого 5 год</w:t>
            </w:r>
          </w:p>
        </w:tc>
      </w:tr>
      <w:tr w:rsidR="00EB13C9" w:rsidRPr="00EB13C9" w:rsidTr="000A3D73">
        <w:trPr>
          <w:trHeight w:val="45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EB13C9" w:rsidRPr="00EB13C9" w:rsidRDefault="00EB13C9" w:rsidP="00EB13C9">
            <w:pPr>
              <w:spacing w:after="0" w:line="240" w:lineRule="auto"/>
              <w:rPr>
                <w:rFonts w:ascii="Spectral SC" w:eastAsia="Times New Roman" w:hAnsi="Spectral SC" w:cs="Arial"/>
                <w:b/>
                <w:bCs/>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B13C9" w:rsidRPr="00EB13C9" w:rsidRDefault="00EB13C9" w:rsidP="00EB13C9">
            <w:pPr>
              <w:spacing w:after="0" w:line="240" w:lineRule="auto"/>
              <w:rPr>
                <w:rFonts w:ascii="Spectral SC" w:eastAsia="Times New Roman" w:hAnsi="Spectral SC" w:cs="Arial"/>
                <w:b/>
                <w:bCs/>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B13C9" w:rsidRPr="00EB13C9" w:rsidRDefault="00EB13C9" w:rsidP="00EB13C9">
            <w:pPr>
              <w:spacing w:after="0" w:line="240" w:lineRule="auto"/>
              <w:rPr>
                <w:rFonts w:ascii="Spectral SC" w:eastAsia="Times New Roman" w:hAnsi="Spectral SC" w:cs="Arial"/>
                <w:b/>
                <w:bCs/>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B13C9" w:rsidRPr="00EB13C9" w:rsidRDefault="00EB13C9" w:rsidP="00EB13C9">
            <w:pPr>
              <w:spacing w:after="0" w:line="240" w:lineRule="auto"/>
              <w:rPr>
                <w:rFonts w:ascii="Spectral SC" w:eastAsia="Times New Roman" w:hAnsi="Spectral SC" w:cs="Arial"/>
                <w:b/>
                <w:bCs/>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B13C9" w:rsidRPr="00EB13C9" w:rsidRDefault="00EB13C9" w:rsidP="00EB13C9">
            <w:pPr>
              <w:spacing w:after="0" w:line="240" w:lineRule="auto"/>
              <w:rPr>
                <w:rFonts w:ascii="Spectral SC" w:eastAsia="Times New Roman" w:hAnsi="Spectral SC" w:cs="Arial"/>
                <w:b/>
                <w:bCs/>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B13C9" w:rsidRPr="00EB13C9" w:rsidRDefault="00EB13C9" w:rsidP="00EB13C9">
            <w:pPr>
              <w:spacing w:after="0" w:line="240" w:lineRule="auto"/>
              <w:rPr>
                <w:rFonts w:ascii="Spectral SC" w:eastAsia="Times New Roman" w:hAnsi="Spectral SC" w:cs="Arial"/>
                <w:b/>
                <w:bCs/>
                <w:sz w:val="24"/>
                <w:szCs w:val="24"/>
                <w:lang w:eastAsia="ru-RU"/>
              </w:rPr>
            </w:pPr>
          </w:p>
        </w:tc>
      </w:tr>
      <w:tr w:rsidR="00EB13C9" w:rsidRPr="00EB13C9" w:rsidTr="000A3D73">
        <w:trPr>
          <w:trHeight w:val="276"/>
        </w:trPr>
        <w:tc>
          <w:tcPr>
            <w:tcW w:w="368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EB13C9" w:rsidRPr="00EB13C9" w:rsidRDefault="00EB13C9" w:rsidP="00EB13C9">
            <w:pPr>
              <w:spacing w:after="0" w:line="240" w:lineRule="auto"/>
              <w:outlineLvl w:val="0"/>
              <w:rPr>
                <w:rFonts w:ascii="Spectral" w:eastAsia="Times New Roman" w:hAnsi="Spectral" w:cs="Arial"/>
                <w:color w:val="000000"/>
                <w:sz w:val="24"/>
                <w:szCs w:val="24"/>
                <w:lang w:eastAsia="ru-RU"/>
              </w:rPr>
            </w:pPr>
            <w:r w:rsidRPr="00EB13C9">
              <w:rPr>
                <w:rFonts w:ascii="Spectral" w:eastAsia="Times New Roman" w:hAnsi="Spectral" w:cs="Arial"/>
                <w:color w:val="000000"/>
                <w:sz w:val="24"/>
                <w:szCs w:val="24"/>
                <w:lang w:eastAsia="ru-RU"/>
              </w:rPr>
              <w:t>Количество проданных упаковок угля по 2,5 кг</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B13C9"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118 167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B13C9"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517 930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B13C9"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543 072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B13C9"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543 072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B13C9"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543 072</w:t>
            </w:r>
          </w:p>
        </w:tc>
      </w:tr>
      <w:tr w:rsidR="000A3D73" w:rsidRPr="00EB13C9" w:rsidTr="000A3D73">
        <w:trPr>
          <w:trHeight w:val="276"/>
        </w:trPr>
        <w:tc>
          <w:tcPr>
            <w:tcW w:w="368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A3D73" w:rsidRPr="00EB13C9" w:rsidRDefault="00FD767C" w:rsidP="00EB13C9">
            <w:pPr>
              <w:spacing w:after="0" w:line="240" w:lineRule="auto"/>
              <w:outlineLvl w:val="0"/>
              <w:rPr>
                <w:rFonts w:ascii="Spectral" w:eastAsia="Times New Roman" w:hAnsi="Spectral" w:cs="Arial"/>
                <w:color w:val="000000"/>
                <w:sz w:val="24"/>
                <w:szCs w:val="24"/>
                <w:lang w:eastAsia="ru-RU"/>
              </w:rPr>
            </w:pPr>
            <w:proofErr w:type="spellStart"/>
            <w:r>
              <w:rPr>
                <w:rFonts w:ascii="Spectral" w:eastAsia="Times New Roman" w:hAnsi="Spectral" w:cs="Arial"/>
                <w:color w:val="000000"/>
                <w:sz w:val="24"/>
                <w:szCs w:val="24"/>
                <w:lang w:eastAsia="ru-RU"/>
              </w:rPr>
              <w:t>Биоуголь</w:t>
            </w:r>
            <w:proofErr w:type="spellEnd"/>
            <w:r>
              <w:rPr>
                <w:rFonts w:ascii="Spectral" w:eastAsia="Times New Roman" w:hAnsi="Spectral" w:cs="Arial"/>
                <w:color w:val="000000"/>
                <w:sz w:val="24"/>
                <w:szCs w:val="24"/>
                <w:lang w:eastAsia="ru-RU"/>
              </w:rPr>
              <w:t>, т</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0A3D73"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295,4</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0A3D73"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1294,8</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0A3D73"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1357,7</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0A3D73"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1357,7</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0A3D73" w:rsidRPr="00EB13C9" w:rsidRDefault="00C064FE" w:rsidP="00EB13C9">
            <w:pPr>
              <w:spacing w:after="0" w:line="240" w:lineRule="auto"/>
              <w:jc w:val="center"/>
              <w:outlineLvl w:val="0"/>
              <w:rPr>
                <w:rFonts w:ascii="Spectral" w:eastAsia="Times New Roman" w:hAnsi="Spectral" w:cs="Arial"/>
                <w:color w:val="000000"/>
                <w:sz w:val="24"/>
                <w:szCs w:val="24"/>
                <w:lang w:eastAsia="ru-RU"/>
              </w:rPr>
            </w:pPr>
            <w:r>
              <w:rPr>
                <w:rFonts w:ascii="Spectral" w:eastAsia="Times New Roman" w:hAnsi="Spectral" w:cs="Arial"/>
                <w:color w:val="000000"/>
                <w:sz w:val="24"/>
                <w:szCs w:val="24"/>
                <w:lang w:eastAsia="ru-RU"/>
              </w:rPr>
              <w:t>1357,7</w:t>
            </w:r>
          </w:p>
        </w:tc>
      </w:tr>
    </w:tbl>
    <w:p w:rsidR="000C2C35" w:rsidRDefault="000C2C35"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B2331B"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B2331B"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B2331B"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B2331B"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B2331B"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B2331B"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EB13C9" w:rsidRDefault="00B2331B"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№7</w:t>
      </w:r>
      <w:r w:rsidR="00EB13C9">
        <w:rPr>
          <w:rFonts w:ascii="Times New Roman" w:eastAsia="Times New Roman" w:hAnsi="Times New Roman" w:cs="Times New Roman"/>
          <w:color w:val="000000"/>
          <w:sz w:val="28"/>
          <w:szCs w:val="28"/>
          <w:lang w:eastAsia="ru-RU"/>
        </w:rPr>
        <w:t>. Прогноз прибыли или убытка</w:t>
      </w:r>
    </w:p>
    <w:tbl>
      <w:tblPr>
        <w:tblW w:w="106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505"/>
        <w:gridCol w:w="1374"/>
        <w:gridCol w:w="1375"/>
        <w:gridCol w:w="1374"/>
        <w:gridCol w:w="1375"/>
        <w:gridCol w:w="1374"/>
      </w:tblGrid>
      <w:tr w:rsidR="00EB13C9" w:rsidRPr="00EB13C9" w:rsidTr="00B2331B">
        <w:trPr>
          <w:trHeight w:val="278"/>
        </w:trPr>
        <w:tc>
          <w:tcPr>
            <w:tcW w:w="2262" w:type="dxa"/>
            <w:vMerge w:val="restart"/>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lang w:eastAsia="ru-RU"/>
              </w:rPr>
            </w:pPr>
            <w:r w:rsidRPr="00EB13C9">
              <w:rPr>
                <w:rFonts w:ascii="Spectral SC" w:eastAsia="Times New Roman" w:hAnsi="Spectral SC" w:cs="Arial"/>
                <w:b/>
                <w:bCs/>
                <w:lang w:eastAsia="ru-RU"/>
              </w:rPr>
              <w:t>Показатель</w:t>
            </w:r>
          </w:p>
        </w:tc>
        <w:tc>
          <w:tcPr>
            <w:tcW w:w="1505" w:type="dxa"/>
            <w:vMerge w:val="restart"/>
            <w:shd w:val="clear" w:color="auto" w:fill="auto"/>
            <w:vAlign w:val="center"/>
            <w:hideMark/>
          </w:tcPr>
          <w:p w:rsidR="00EB13C9" w:rsidRPr="00EB13C9" w:rsidRDefault="00EB13C9" w:rsidP="00EB13C9">
            <w:pPr>
              <w:spacing w:after="0" w:line="240" w:lineRule="auto"/>
              <w:jc w:val="right"/>
              <w:rPr>
                <w:rFonts w:ascii="Spectral SC" w:eastAsia="Times New Roman" w:hAnsi="Spectral SC" w:cs="Arial"/>
                <w:b/>
                <w:bCs/>
                <w:lang w:eastAsia="ru-RU"/>
              </w:rPr>
            </w:pPr>
            <w:r w:rsidRPr="00EB13C9">
              <w:rPr>
                <w:rFonts w:ascii="Spectral SC" w:eastAsia="Times New Roman" w:hAnsi="Spectral SC" w:cs="Arial"/>
                <w:b/>
                <w:bCs/>
                <w:lang w:eastAsia="ru-RU"/>
              </w:rPr>
              <w:t>Итого 1 год</w:t>
            </w:r>
          </w:p>
        </w:tc>
        <w:tc>
          <w:tcPr>
            <w:tcW w:w="1374" w:type="dxa"/>
            <w:vMerge w:val="restart"/>
            <w:shd w:val="clear" w:color="auto" w:fill="auto"/>
            <w:vAlign w:val="center"/>
            <w:hideMark/>
          </w:tcPr>
          <w:p w:rsidR="00EB13C9" w:rsidRPr="00EB13C9" w:rsidRDefault="00EB13C9" w:rsidP="00EB13C9">
            <w:pPr>
              <w:spacing w:after="0" w:line="240" w:lineRule="auto"/>
              <w:jc w:val="right"/>
              <w:rPr>
                <w:rFonts w:ascii="Spectral SC" w:eastAsia="Times New Roman" w:hAnsi="Spectral SC" w:cs="Arial"/>
                <w:b/>
                <w:bCs/>
                <w:lang w:eastAsia="ru-RU"/>
              </w:rPr>
            </w:pPr>
            <w:r w:rsidRPr="00EB13C9">
              <w:rPr>
                <w:rFonts w:ascii="Spectral SC" w:eastAsia="Times New Roman" w:hAnsi="Spectral SC" w:cs="Arial"/>
                <w:b/>
                <w:bCs/>
                <w:lang w:eastAsia="ru-RU"/>
              </w:rPr>
              <w:t>Итого 2 год</w:t>
            </w:r>
          </w:p>
        </w:tc>
        <w:tc>
          <w:tcPr>
            <w:tcW w:w="1375" w:type="dxa"/>
            <w:vMerge w:val="restart"/>
            <w:shd w:val="clear" w:color="auto" w:fill="auto"/>
            <w:vAlign w:val="center"/>
            <w:hideMark/>
          </w:tcPr>
          <w:p w:rsidR="00EB13C9" w:rsidRPr="00EB13C9" w:rsidRDefault="00EB13C9" w:rsidP="00EB13C9">
            <w:pPr>
              <w:spacing w:after="0" w:line="240" w:lineRule="auto"/>
              <w:jc w:val="right"/>
              <w:rPr>
                <w:rFonts w:ascii="Spectral SC" w:eastAsia="Times New Roman" w:hAnsi="Spectral SC" w:cs="Arial"/>
                <w:b/>
                <w:bCs/>
                <w:lang w:eastAsia="ru-RU"/>
              </w:rPr>
            </w:pPr>
            <w:r w:rsidRPr="00EB13C9">
              <w:rPr>
                <w:rFonts w:ascii="Spectral SC" w:eastAsia="Times New Roman" w:hAnsi="Spectral SC" w:cs="Arial"/>
                <w:b/>
                <w:bCs/>
                <w:lang w:eastAsia="ru-RU"/>
              </w:rPr>
              <w:t>Итого 3 год</w:t>
            </w:r>
          </w:p>
        </w:tc>
        <w:tc>
          <w:tcPr>
            <w:tcW w:w="1374" w:type="dxa"/>
            <w:vMerge w:val="restart"/>
            <w:shd w:val="clear" w:color="auto" w:fill="auto"/>
            <w:vAlign w:val="center"/>
            <w:hideMark/>
          </w:tcPr>
          <w:p w:rsidR="00EB13C9" w:rsidRPr="00EB13C9" w:rsidRDefault="00EB13C9" w:rsidP="00EB13C9">
            <w:pPr>
              <w:spacing w:after="0" w:line="240" w:lineRule="auto"/>
              <w:jc w:val="right"/>
              <w:rPr>
                <w:rFonts w:ascii="Spectral SC" w:eastAsia="Times New Roman" w:hAnsi="Spectral SC" w:cs="Arial"/>
                <w:b/>
                <w:bCs/>
                <w:lang w:eastAsia="ru-RU"/>
              </w:rPr>
            </w:pPr>
            <w:r w:rsidRPr="00EB13C9">
              <w:rPr>
                <w:rFonts w:ascii="Spectral SC" w:eastAsia="Times New Roman" w:hAnsi="Spectral SC" w:cs="Arial"/>
                <w:b/>
                <w:bCs/>
                <w:lang w:eastAsia="ru-RU"/>
              </w:rPr>
              <w:t>Итого 4 год</w:t>
            </w:r>
          </w:p>
        </w:tc>
        <w:tc>
          <w:tcPr>
            <w:tcW w:w="1375" w:type="dxa"/>
            <w:vMerge w:val="restart"/>
            <w:shd w:val="clear" w:color="auto" w:fill="auto"/>
            <w:vAlign w:val="center"/>
            <w:hideMark/>
          </w:tcPr>
          <w:p w:rsidR="00EB13C9" w:rsidRPr="00EB13C9" w:rsidRDefault="00EB13C9" w:rsidP="00EB13C9">
            <w:pPr>
              <w:spacing w:after="0" w:line="240" w:lineRule="auto"/>
              <w:jc w:val="right"/>
              <w:rPr>
                <w:rFonts w:ascii="Spectral SC" w:eastAsia="Times New Roman" w:hAnsi="Spectral SC" w:cs="Arial"/>
                <w:b/>
                <w:bCs/>
                <w:lang w:eastAsia="ru-RU"/>
              </w:rPr>
            </w:pPr>
            <w:r w:rsidRPr="00EB13C9">
              <w:rPr>
                <w:rFonts w:ascii="Spectral SC" w:eastAsia="Times New Roman" w:hAnsi="Spectral SC" w:cs="Arial"/>
                <w:b/>
                <w:bCs/>
                <w:lang w:eastAsia="ru-RU"/>
              </w:rPr>
              <w:t>Итого 5 год</w:t>
            </w:r>
          </w:p>
        </w:tc>
        <w:tc>
          <w:tcPr>
            <w:tcW w:w="1374" w:type="dxa"/>
            <w:vMerge w:val="restart"/>
            <w:shd w:val="clear" w:color="auto" w:fill="auto"/>
            <w:vAlign w:val="center"/>
            <w:hideMark/>
          </w:tcPr>
          <w:p w:rsidR="00EB13C9" w:rsidRPr="00EB13C9" w:rsidRDefault="00EB13C9" w:rsidP="00EB13C9">
            <w:pPr>
              <w:spacing w:after="0" w:line="240" w:lineRule="auto"/>
              <w:jc w:val="center"/>
              <w:rPr>
                <w:rFonts w:ascii="Spectral SC" w:eastAsia="Times New Roman" w:hAnsi="Spectral SC" w:cs="Arial"/>
                <w:b/>
                <w:bCs/>
                <w:lang w:eastAsia="ru-RU"/>
              </w:rPr>
            </w:pPr>
            <w:r w:rsidRPr="00EB13C9">
              <w:rPr>
                <w:rFonts w:ascii="Spectral SC" w:eastAsia="Times New Roman" w:hAnsi="Spectral SC" w:cs="Arial"/>
                <w:b/>
                <w:bCs/>
                <w:lang w:eastAsia="ru-RU"/>
              </w:rPr>
              <w:t>Итого за 5 лет</w:t>
            </w:r>
          </w:p>
        </w:tc>
      </w:tr>
      <w:tr w:rsidR="00EB13C9" w:rsidRPr="00EB13C9" w:rsidTr="00B2331B">
        <w:trPr>
          <w:trHeight w:val="539"/>
        </w:trPr>
        <w:tc>
          <w:tcPr>
            <w:tcW w:w="2262" w:type="dxa"/>
            <w:vMerge/>
            <w:vAlign w:val="center"/>
            <w:hideMark/>
          </w:tcPr>
          <w:p w:rsidR="00EB13C9" w:rsidRPr="00EB13C9" w:rsidRDefault="00EB13C9" w:rsidP="00EB13C9">
            <w:pPr>
              <w:spacing w:after="0" w:line="240" w:lineRule="auto"/>
              <w:rPr>
                <w:rFonts w:ascii="Spectral SC" w:eastAsia="Times New Roman" w:hAnsi="Spectral SC" w:cs="Arial"/>
                <w:b/>
                <w:bCs/>
                <w:lang w:eastAsia="ru-RU"/>
              </w:rPr>
            </w:pPr>
          </w:p>
        </w:tc>
        <w:tc>
          <w:tcPr>
            <w:tcW w:w="1505" w:type="dxa"/>
            <w:vMerge/>
            <w:vAlign w:val="center"/>
            <w:hideMark/>
          </w:tcPr>
          <w:p w:rsidR="00EB13C9" w:rsidRPr="00EB13C9" w:rsidRDefault="00EB13C9" w:rsidP="00EB13C9">
            <w:pPr>
              <w:spacing w:after="0" w:line="240" w:lineRule="auto"/>
              <w:rPr>
                <w:rFonts w:ascii="Spectral SC" w:eastAsia="Times New Roman" w:hAnsi="Spectral SC" w:cs="Arial"/>
                <w:b/>
                <w:bCs/>
                <w:lang w:eastAsia="ru-RU"/>
              </w:rPr>
            </w:pPr>
          </w:p>
        </w:tc>
        <w:tc>
          <w:tcPr>
            <w:tcW w:w="1374" w:type="dxa"/>
            <w:vMerge/>
            <w:vAlign w:val="center"/>
            <w:hideMark/>
          </w:tcPr>
          <w:p w:rsidR="00EB13C9" w:rsidRPr="00EB13C9" w:rsidRDefault="00EB13C9" w:rsidP="00EB13C9">
            <w:pPr>
              <w:spacing w:after="0" w:line="240" w:lineRule="auto"/>
              <w:rPr>
                <w:rFonts w:ascii="Spectral SC" w:eastAsia="Times New Roman" w:hAnsi="Spectral SC" w:cs="Arial"/>
                <w:b/>
                <w:bCs/>
                <w:lang w:eastAsia="ru-RU"/>
              </w:rPr>
            </w:pPr>
          </w:p>
        </w:tc>
        <w:tc>
          <w:tcPr>
            <w:tcW w:w="1375" w:type="dxa"/>
            <w:vMerge/>
            <w:vAlign w:val="center"/>
            <w:hideMark/>
          </w:tcPr>
          <w:p w:rsidR="00EB13C9" w:rsidRPr="00EB13C9" w:rsidRDefault="00EB13C9" w:rsidP="00EB13C9">
            <w:pPr>
              <w:spacing w:after="0" w:line="240" w:lineRule="auto"/>
              <w:rPr>
                <w:rFonts w:ascii="Spectral SC" w:eastAsia="Times New Roman" w:hAnsi="Spectral SC" w:cs="Arial"/>
                <w:b/>
                <w:bCs/>
                <w:lang w:eastAsia="ru-RU"/>
              </w:rPr>
            </w:pPr>
          </w:p>
        </w:tc>
        <w:tc>
          <w:tcPr>
            <w:tcW w:w="1374" w:type="dxa"/>
            <w:vMerge/>
            <w:vAlign w:val="center"/>
            <w:hideMark/>
          </w:tcPr>
          <w:p w:rsidR="00EB13C9" w:rsidRPr="00EB13C9" w:rsidRDefault="00EB13C9" w:rsidP="00EB13C9">
            <w:pPr>
              <w:spacing w:after="0" w:line="240" w:lineRule="auto"/>
              <w:rPr>
                <w:rFonts w:ascii="Spectral SC" w:eastAsia="Times New Roman" w:hAnsi="Spectral SC" w:cs="Arial"/>
                <w:b/>
                <w:bCs/>
                <w:lang w:eastAsia="ru-RU"/>
              </w:rPr>
            </w:pPr>
          </w:p>
        </w:tc>
        <w:tc>
          <w:tcPr>
            <w:tcW w:w="1375" w:type="dxa"/>
            <w:vMerge/>
            <w:vAlign w:val="center"/>
            <w:hideMark/>
          </w:tcPr>
          <w:p w:rsidR="00EB13C9" w:rsidRPr="00EB13C9" w:rsidRDefault="00EB13C9" w:rsidP="00EB13C9">
            <w:pPr>
              <w:spacing w:after="0" w:line="240" w:lineRule="auto"/>
              <w:rPr>
                <w:rFonts w:ascii="Spectral SC" w:eastAsia="Times New Roman" w:hAnsi="Spectral SC" w:cs="Arial"/>
                <w:b/>
                <w:bCs/>
                <w:lang w:eastAsia="ru-RU"/>
              </w:rPr>
            </w:pPr>
          </w:p>
        </w:tc>
        <w:tc>
          <w:tcPr>
            <w:tcW w:w="1374" w:type="dxa"/>
            <w:vMerge/>
            <w:vAlign w:val="center"/>
            <w:hideMark/>
          </w:tcPr>
          <w:p w:rsidR="00EB13C9" w:rsidRPr="00EB13C9" w:rsidRDefault="00EB13C9" w:rsidP="00EB13C9">
            <w:pPr>
              <w:spacing w:after="0" w:line="240" w:lineRule="auto"/>
              <w:rPr>
                <w:rFonts w:ascii="Spectral SC" w:eastAsia="Times New Roman" w:hAnsi="Spectral SC" w:cs="Arial"/>
                <w:b/>
                <w:bCs/>
                <w:lang w:eastAsia="ru-RU"/>
              </w:rPr>
            </w:pPr>
          </w:p>
        </w:tc>
      </w:tr>
      <w:tr w:rsidR="00C064FE" w:rsidRPr="00EB13C9" w:rsidTr="00903D56">
        <w:trPr>
          <w:trHeight w:val="638"/>
        </w:trPr>
        <w:tc>
          <w:tcPr>
            <w:tcW w:w="2262" w:type="dxa"/>
            <w:shd w:val="clear" w:color="auto" w:fill="auto"/>
            <w:vAlign w:val="bottom"/>
            <w:hideMark/>
          </w:tcPr>
          <w:p w:rsidR="00C064FE" w:rsidRPr="00EB13C9" w:rsidRDefault="00C064FE" w:rsidP="00C064FE">
            <w:pPr>
              <w:spacing w:after="0" w:line="240" w:lineRule="auto"/>
              <w:rPr>
                <w:rFonts w:ascii="Spectral SC" w:eastAsia="Times New Roman" w:hAnsi="Spectral SC" w:cs="Arial"/>
                <w:b/>
                <w:bCs/>
                <w:lang w:eastAsia="ru-RU"/>
              </w:rPr>
            </w:pPr>
            <w:r w:rsidRPr="00EB13C9">
              <w:rPr>
                <w:rFonts w:ascii="Spectral SC" w:eastAsia="Times New Roman" w:hAnsi="Spectral SC" w:cs="Arial"/>
                <w:b/>
                <w:bCs/>
                <w:lang w:eastAsia="ru-RU"/>
              </w:rPr>
              <w:t>ОПЕРАЦИОННЫЕ ДОХОДЫ</w:t>
            </w:r>
          </w:p>
        </w:tc>
        <w:tc>
          <w:tcPr>
            <w:tcW w:w="1505" w:type="dxa"/>
            <w:shd w:val="clear" w:color="auto" w:fill="auto"/>
            <w:noWrap/>
            <w:vAlign w:val="bottom"/>
            <w:hideMark/>
          </w:tcPr>
          <w:p w:rsidR="00C064FE" w:rsidRPr="00C064FE" w:rsidRDefault="00C064FE" w:rsidP="00C064FE">
            <w:pPr>
              <w:spacing w:after="0" w:line="240" w:lineRule="auto"/>
              <w:jc w:val="center"/>
              <w:rPr>
                <w:rFonts w:ascii="Spectral" w:hAnsi="Spectral" w:cs="Arial"/>
                <w:b/>
                <w:bCs/>
              </w:rPr>
            </w:pPr>
            <w:r w:rsidRPr="00C064FE">
              <w:rPr>
                <w:rFonts w:ascii="Spectral" w:hAnsi="Spectral" w:cs="Arial"/>
                <w:b/>
                <w:bCs/>
              </w:rPr>
              <w:t>26 587 575</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128 446 640</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148 258 656</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162 921 600</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179 213 760</w:t>
            </w:r>
          </w:p>
        </w:tc>
        <w:tc>
          <w:tcPr>
            <w:tcW w:w="1374" w:type="dxa"/>
            <w:shd w:val="clear" w:color="auto" w:fill="auto"/>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645 428 231</w:t>
            </w:r>
          </w:p>
        </w:tc>
      </w:tr>
      <w:tr w:rsidR="00C064FE" w:rsidRPr="00EB13C9" w:rsidTr="00903D56">
        <w:trPr>
          <w:trHeight w:val="383"/>
        </w:trPr>
        <w:tc>
          <w:tcPr>
            <w:tcW w:w="2262" w:type="dxa"/>
            <w:shd w:val="clear" w:color="auto" w:fill="auto"/>
            <w:noWrap/>
            <w:vAlign w:val="bottom"/>
            <w:hideMark/>
          </w:tcPr>
          <w:p w:rsidR="00C064FE" w:rsidRPr="00EB13C9" w:rsidRDefault="00C064FE" w:rsidP="00C064FE">
            <w:pPr>
              <w:spacing w:after="0" w:line="240" w:lineRule="auto"/>
              <w:outlineLvl w:val="0"/>
              <w:rPr>
                <w:rFonts w:ascii="Spectral" w:eastAsia="Times New Roman" w:hAnsi="Spectral" w:cs="Arial"/>
                <w:lang w:eastAsia="ru-RU"/>
              </w:rPr>
            </w:pPr>
            <w:r w:rsidRPr="00EB13C9">
              <w:rPr>
                <w:rFonts w:ascii="Spectral" w:eastAsia="Times New Roman" w:hAnsi="Spectral" w:cs="Arial"/>
                <w:lang w:eastAsia="ru-RU"/>
              </w:rPr>
              <w:t>Доходы от реализации продукции</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26 587 575</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128 446 640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148 258 656</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162 921 600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179 213 760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645 428 231</w:t>
            </w:r>
          </w:p>
        </w:tc>
      </w:tr>
      <w:tr w:rsidR="00C064FE" w:rsidRPr="00EB13C9" w:rsidTr="00903D56">
        <w:trPr>
          <w:trHeight w:val="275"/>
        </w:trPr>
        <w:tc>
          <w:tcPr>
            <w:tcW w:w="2262" w:type="dxa"/>
            <w:shd w:val="clear" w:color="auto" w:fill="auto"/>
            <w:vAlign w:val="bottom"/>
            <w:hideMark/>
          </w:tcPr>
          <w:p w:rsidR="00C064FE" w:rsidRPr="00EB13C9" w:rsidRDefault="00C064FE" w:rsidP="00C064FE">
            <w:pPr>
              <w:spacing w:after="0" w:line="240" w:lineRule="auto"/>
              <w:rPr>
                <w:rFonts w:ascii="Spectral SC" w:eastAsia="Times New Roman" w:hAnsi="Spectral SC" w:cs="Arial"/>
                <w:b/>
                <w:bCs/>
                <w:lang w:eastAsia="ru-RU"/>
              </w:rPr>
            </w:pPr>
            <w:r w:rsidRPr="00EB13C9">
              <w:rPr>
                <w:rFonts w:ascii="Spectral SC" w:eastAsia="Times New Roman" w:hAnsi="Spectral SC" w:cs="Arial"/>
                <w:b/>
                <w:bCs/>
                <w:lang w:eastAsia="ru-RU"/>
              </w:rPr>
              <w:t>ОПЕРАЦИОННЫЕ РАСХОДЫ</w:t>
            </w:r>
          </w:p>
        </w:tc>
        <w:tc>
          <w:tcPr>
            <w:tcW w:w="150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36 915 213</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97 721 573</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109 020 282</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118 858 099</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127 850 781</w:t>
            </w:r>
          </w:p>
        </w:tc>
        <w:tc>
          <w:tcPr>
            <w:tcW w:w="1374" w:type="dxa"/>
            <w:shd w:val="clear" w:color="auto" w:fill="auto"/>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490 365 947</w:t>
            </w:r>
          </w:p>
        </w:tc>
      </w:tr>
      <w:tr w:rsidR="00C064FE" w:rsidRPr="00EB13C9" w:rsidTr="00903D56">
        <w:trPr>
          <w:trHeight w:val="275"/>
        </w:trPr>
        <w:tc>
          <w:tcPr>
            <w:tcW w:w="2262" w:type="dxa"/>
            <w:shd w:val="clear" w:color="FFFFFF" w:fill="FFFFFF"/>
            <w:vAlign w:val="bottom"/>
            <w:hideMark/>
          </w:tcPr>
          <w:p w:rsidR="00C064FE" w:rsidRPr="00EB13C9" w:rsidRDefault="00C064FE" w:rsidP="00C064FE">
            <w:pPr>
              <w:spacing w:after="0" w:line="240" w:lineRule="auto"/>
              <w:rPr>
                <w:rFonts w:ascii="Spectral" w:eastAsia="Times New Roman" w:hAnsi="Spectral" w:cs="Arial"/>
                <w:b/>
                <w:bCs/>
                <w:color w:val="000000"/>
                <w:lang w:eastAsia="ru-RU"/>
              </w:rPr>
            </w:pPr>
            <w:r w:rsidRPr="00EB13C9">
              <w:rPr>
                <w:rFonts w:ascii="Spectral" w:eastAsia="Times New Roman" w:hAnsi="Spectral" w:cs="Arial"/>
                <w:b/>
                <w:bCs/>
                <w:color w:val="000000"/>
                <w:lang w:eastAsia="ru-RU"/>
              </w:rPr>
              <w:t>ПЕРЕМЕННЫЕ РАСХОДЫ</w:t>
            </w:r>
          </w:p>
        </w:tc>
        <w:tc>
          <w:tcPr>
            <w:tcW w:w="1505"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25 704 488</w:t>
            </w:r>
          </w:p>
        </w:tc>
        <w:tc>
          <w:tcPr>
            <w:tcW w:w="1374"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78 597 932</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87 788 746</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96 230 927</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102 497 084</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390 819 176</w:t>
            </w:r>
          </w:p>
        </w:tc>
      </w:tr>
      <w:tr w:rsidR="00C064FE" w:rsidRPr="00EB13C9" w:rsidTr="00903D56">
        <w:trPr>
          <w:trHeight w:val="311"/>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ГСМ (ДТ)</w:t>
            </w:r>
          </w:p>
        </w:tc>
        <w:tc>
          <w:tcPr>
            <w:tcW w:w="1505" w:type="dxa"/>
            <w:shd w:val="clear" w:color="101A25"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1 139 670</w:t>
            </w:r>
          </w:p>
        </w:tc>
        <w:tc>
          <w:tcPr>
            <w:tcW w:w="1374" w:type="dxa"/>
            <w:shd w:val="clear" w:color="101A25"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1 671 516</w:t>
            </w:r>
          </w:p>
        </w:tc>
        <w:tc>
          <w:tcPr>
            <w:tcW w:w="1375" w:type="dxa"/>
            <w:shd w:val="clear" w:color="FFFFFF"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1 838 664</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2 022 540</w:t>
            </w:r>
          </w:p>
        </w:tc>
        <w:tc>
          <w:tcPr>
            <w:tcW w:w="1375" w:type="dxa"/>
            <w:shd w:val="clear" w:color="FFFFFF"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2 224 788</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8 897 178</w:t>
            </w:r>
          </w:p>
        </w:tc>
      </w:tr>
      <w:tr w:rsidR="00C064FE" w:rsidRPr="00EB13C9" w:rsidTr="00903D56">
        <w:trPr>
          <w:trHeight w:val="311"/>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 xml:space="preserve">Электроэнергия </w:t>
            </w:r>
          </w:p>
        </w:tc>
        <w:tc>
          <w:tcPr>
            <w:tcW w:w="1505" w:type="dxa"/>
            <w:shd w:val="clear" w:color="101A25"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7 130 439</w:t>
            </w:r>
          </w:p>
        </w:tc>
        <w:tc>
          <w:tcPr>
            <w:tcW w:w="1374" w:type="dxa"/>
            <w:shd w:val="clear" w:color="101A25"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16 227 900</w:t>
            </w:r>
          </w:p>
        </w:tc>
        <w:tc>
          <w:tcPr>
            <w:tcW w:w="1375" w:type="dxa"/>
            <w:shd w:val="clear" w:color="FFFFFF"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17 850 684</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19 635 756</w:t>
            </w:r>
          </w:p>
        </w:tc>
        <w:tc>
          <w:tcPr>
            <w:tcW w:w="1375" w:type="dxa"/>
            <w:shd w:val="clear" w:color="FFFFFF"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21 599 328</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82 444 107</w:t>
            </w:r>
          </w:p>
        </w:tc>
      </w:tr>
      <w:tr w:rsidR="00C064FE" w:rsidRPr="00EB13C9" w:rsidTr="00903D56">
        <w:trPr>
          <w:trHeight w:val="275"/>
        </w:trPr>
        <w:tc>
          <w:tcPr>
            <w:tcW w:w="2262" w:type="dxa"/>
            <w:shd w:val="clear" w:color="000000"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Газ</w:t>
            </w:r>
          </w:p>
        </w:tc>
        <w:tc>
          <w:tcPr>
            <w:tcW w:w="1505" w:type="dxa"/>
            <w:shd w:val="clear" w:color="101A25"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4 234 667</w:t>
            </w:r>
          </w:p>
        </w:tc>
        <w:tc>
          <w:tcPr>
            <w:tcW w:w="1374" w:type="dxa"/>
            <w:shd w:val="clear" w:color="101A25"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9 637 524</w:t>
            </w:r>
          </w:p>
        </w:tc>
        <w:tc>
          <w:tcPr>
            <w:tcW w:w="1375" w:type="dxa"/>
            <w:shd w:val="clear" w:color="FFFFFF"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10 601 263</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11 661 390</w:t>
            </w:r>
          </w:p>
        </w:tc>
        <w:tc>
          <w:tcPr>
            <w:tcW w:w="1375"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9 100 226</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45 235 070</w:t>
            </w:r>
          </w:p>
        </w:tc>
      </w:tr>
      <w:tr w:rsidR="00C064FE" w:rsidRPr="00EB13C9" w:rsidTr="00903D56">
        <w:trPr>
          <w:trHeight w:val="275"/>
        </w:trPr>
        <w:tc>
          <w:tcPr>
            <w:tcW w:w="2262" w:type="dxa"/>
            <w:shd w:val="clear" w:color="FFFFFF" w:fill="FFFFFF"/>
            <w:vAlign w:val="bottom"/>
            <w:hideMark/>
          </w:tcPr>
          <w:p w:rsidR="00C064FE" w:rsidRPr="00881895" w:rsidRDefault="00C064FE" w:rsidP="00C064FE">
            <w:pPr>
              <w:spacing w:after="0" w:line="240" w:lineRule="auto"/>
              <w:rPr>
                <w:rFonts w:ascii="Spectral" w:eastAsia="Times New Roman" w:hAnsi="Spectral" w:cs="Arial"/>
                <w:bCs/>
                <w:color w:val="000000"/>
                <w:lang w:eastAsia="ru-RU"/>
              </w:rPr>
            </w:pPr>
            <w:r w:rsidRPr="00881895">
              <w:rPr>
                <w:rFonts w:ascii="Spectral" w:eastAsia="Times New Roman" w:hAnsi="Spectral" w:cs="Arial"/>
                <w:bCs/>
                <w:color w:val="000000"/>
                <w:lang w:eastAsia="ru-RU"/>
              </w:rPr>
              <w:t>Упаковка</w:t>
            </w:r>
          </w:p>
        </w:tc>
        <w:tc>
          <w:tcPr>
            <w:tcW w:w="150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3 017 040</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11 671 022</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13 142 415</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14 119 950</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15 902 322</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57 852 749</w:t>
            </w:r>
          </w:p>
        </w:tc>
      </w:tr>
      <w:tr w:rsidR="00C064FE" w:rsidRPr="00EB13C9" w:rsidTr="00903D56">
        <w:trPr>
          <w:trHeight w:val="275"/>
        </w:trPr>
        <w:tc>
          <w:tcPr>
            <w:tcW w:w="2262" w:type="dxa"/>
            <w:shd w:val="clear" w:color="FFFFFF" w:fill="FFFFFF"/>
            <w:vAlign w:val="bottom"/>
            <w:hideMark/>
          </w:tcPr>
          <w:p w:rsidR="00C064FE" w:rsidRPr="00881895" w:rsidRDefault="00C064FE" w:rsidP="00C064FE">
            <w:pPr>
              <w:spacing w:after="0" w:line="240" w:lineRule="auto"/>
              <w:rPr>
                <w:rFonts w:ascii="Spectral" w:eastAsia="Times New Roman" w:hAnsi="Spectral" w:cs="Arial"/>
                <w:bCs/>
                <w:color w:val="000000"/>
                <w:lang w:eastAsia="ru-RU"/>
              </w:rPr>
            </w:pPr>
            <w:r w:rsidRPr="00881895">
              <w:rPr>
                <w:rFonts w:ascii="Spectral" w:eastAsia="Times New Roman" w:hAnsi="Spectral" w:cs="Arial"/>
                <w:bCs/>
                <w:color w:val="000000"/>
                <w:lang w:eastAsia="ru-RU"/>
              </w:rPr>
              <w:t>Сырье (древесина)</w:t>
            </w:r>
          </w:p>
        </w:tc>
        <w:tc>
          <w:tcPr>
            <w:tcW w:w="150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10 182 672</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39 389 970</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44 355 719</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48 791 291</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53 670 420</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196 390 072</w:t>
            </w:r>
          </w:p>
        </w:tc>
      </w:tr>
      <w:tr w:rsidR="00C064FE" w:rsidRPr="00EB13C9" w:rsidTr="00903D56">
        <w:trPr>
          <w:trHeight w:val="275"/>
        </w:trPr>
        <w:tc>
          <w:tcPr>
            <w:tcW w:w="2262" w:type="dxa"/>
            <w:shd w:val="clear" w:color="FFFFFF" w:fill="FFFFFF"/>
            <w:vAlign w:val="bottom"/>
            <w:hideMark/>
          </w:tcPr>
          <w:p w:rsidR="00C064FE" w:rsidRPr="00EB13C9" w:rsidRDefault="00C064FE" w:rsidP="00C064FE">
            <w:pPr>
              <w:spacing w:after="0" w:line="240" w:lineRule="auto"/>
              <w:rPr>
                <w:rFonts w:ascii="Spectral" w:eastAsia="Times New Roman" w:hAnsi="Spectral" w:cs="Arial"/>
                <w:color w:val="000000"/>
                <w:lang w:eastAsia="ru-RU"/>
              </w:rPr>
            </w:pPr>
            <w:r w:rsidRPr="00EB13C9">
              <w:rPr>
                <w:rFonts w:ascii="Spectral" w:eastAsia="Times New Roman" w:hAnsi="Spectral" w:cs="Arial"/>
                <w:color w:val="000000"/>
                <w:lang w:eastAsia="ru-RU"/>
              </w:rPr>
              <w:t>Крахмал</w:t>
            </w:r>
          </w:p>
        </w:tc>
        <w:tc>
          <w:tcPr>
            <w:tcW w:w="150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1 659 398</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6 419 106</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7 228 339</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7 951 173</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8 746 291</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32 004 308</w:t>
            </w:r>
          </w:p>
        </w:tc>
      </w:tr>
      <w:tr w:rsidR="00C064FE" w:rsidRPr="00EB13C9" w:rsidTr="00903D56">
        <w:trPr>
          <w:trHeight w:val="275"/>
        </w:trPr>
        <w:tc>
          <w:tcPr>
            <w:tcW w:w="2262" w:type="dxa"/>
            <w:shd w:val="clear" w:color="FFFFFF" w:fill="FFFFFF"/>
            <w:vAlign w:val="bottom"/>
            <w:hideMark/>
          </w:tcPr>
          <w:p w:rsidR="00C064FE" w:rsidRPr="00EB13C9" w:rsidRDefault="00C064FE" w:rsidP="00C064FE">
            <w:pPr>
              <w:spacing w:after="0" w:line="240" w:lineRule="auto"/>
              <w:rPr>
                <w:rFonts w:ascii="Spectral" w:eastAsia="Times New Roman" w:hAnsi="Spectral" w:cs="Arial"/>
                <w:color w:val="000000"/>
                <w:lang w:eastAsia="ru-RU"/>
              </w:rPr>
            </w:pPr>
            <w:r w:rsidRPr="00EB13C9">
              <w:rPr>
                <w:rFonts w:ascii="Spectral" w:eastAsia="Times New Roman" w:hAnsi="Spectral" w:cs="Arial"/>
                <w:color w:val="000000"/>
                <w:lang w:eastAsia="ru-RU"/>
              </w:rPr>
              <w:t>Вода</w:t>
            </w:r>
          </w:p>
        </w:tc>
        <w:tc>
          <w:tcPr>
            <w:tcW w:w="150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1 301</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5 033</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5 668</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6 234</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6 858</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25 094</w:t>
            </w:r>
          </w:p>
        </w:tc>
      </w:tr>
      <w:tr w:rsidR="00C064FE" w:rsidRPr="00EB13C9" w:rsidTr="00903D56">
        <w:trPr>
          <w:trHeight w:val="275"/>
        </w:trPr>
        <w:tc>
          <w:tcPr>
            <w:tcW w:w="2262" w:type="dxa"/>
            <w:shd w:val="clear" w:color="FFFFFF" w:fill="FFFFFF"/>
            <w:vAlign w:val="bottom"/>
            <w:hideMark/>
          </w:tcPr>
          <w:p w:rsidR="00C064FE" w:rsidRPr="00EB13C9" w:rsidRDefault="00C064FE" w:rsidP="00C064FE">
            <w:pPr>
              <w:spacing w:after="0" w:line="240" w:lineRule="auto"/>
              <w:rPr>
                <w:rFonts w:ascii="Spectral" w:eastAsia="Times New Roman" w:hAnsi="Spectral" w:cs="Arial"/>
                <w:b/>
                <w:bCs/>
                <w:color w:val="000000"/>
                <w:lang w:eastAsia="ru-RU"/>
              </w:rPr>
            </w:pPr>
            <w:r w:rsidRPr="00EB13C9">
              <w:rPr>
                <w:rFonts w:ascii="Spectral" w:eastAsia="Times New Roman" w:hAnsi="Spectral" w:cs="Arial"/>
                <w:b/>
                <w:bCs/>
                <w:color w:val="000000"/>
                <w:lang w:eastAsia="ru-RU"/>
              </w:rPr>
              <w:t>ПОСТОЯННЫЕ РАСХОДЫ</w:t>
            </w:r>
          </w:p>
        </w:tc>
        <w:tc>
          <w:tcPr>
            <w:tcW w:w="150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11 210 725</w:t>
            </w:r>
          </w:p>
        </w:tc>
        <w:tc>
          <w:tcPr>
            <w:tcW w:w="1374"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19 123 641</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21 231 536</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22 627 172</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25 353 697</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99 546 771</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b/>
                <w:bCs/>
                <w:color w:val="000000"/>
                <w:lang w:eastAsia="ru-RU"/>
              </w:rPr>
            </w:pPr>
            <w:r w:rsidRPr="00EB13C9">
              <w:rPr>
                <w:rFonts w:ascii="Spectral" w:eastAsia="Times New Roman" w:hAnsi="Spectral" w:cs="Arial"/>
                <w:b/>
                <w:bCs/>
                <w:color w:val="000000"/>
                <w:lang w:eastAsia="ru-RU"/>
              </w:rPr>
              <w:t>ФОТ</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7 940 025</w:t>
            </w:r>
          </w:p>
        </w:tc>
        <w:tc>
          <w:tcPr>
            <w:tcW w:w="1374" w:type="dxa"/>
            <w:shd w:val="clear" w:color="101A25"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14 903 721</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16 290 704</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17 846 149</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19 625 844</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76 606 443</w:t>
            </w:r>
          </w:p>
        </w:tc>
      </w:tr>
      <w:tr w:rsidR="00C064FE" w:rsidRPr="00EB13C9" w:rsidTr="00903D56">
        <w:trPr>
          <w:trHeight w:val="287"/>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Директор</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675 000</w:t>
            </w:r>
          </w:p>
        </w:tc>
        <w:tc>
          <w:tcPr>
            <w:tcW w:w="1374" w:type="dxa"/>
            <w:shd w:val="clear" w:color="101A25"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945 000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992 256</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1 041 864</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1 146 048</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4 800 168</w:t>
            </w:r>
          </w:p>
        </w:tc>
      </w:tr>
      <w:tr w:rsidR="00C064FE" w:rsidRPr="00EB13C9" w:rsidTr="00903D56">
        <w:trPr>
          <w:trHeight w:val="287"/>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Заместитель директора</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540 000</w:t>
            </w:r>
          </w:p>
        </w:tc>
        <w:tc>
          <w:tcPr>
            <w:tcW w:w="1374" w:type="dxa"/>
            <w:shd w:val="clear" w:color="101A25"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756 000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793 800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833 496</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875 172</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3 798 468</w:t>
            </w:r>
          </w:p>
        </w:tc>
      </w:tr>
      <w:tr w:rsidR="00C064FE" w:rsidRPr="00EB13C9" w:rsidTr="00903D56">
        <w:trPr>
          <w:trHeight w:val="287"/>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 xml:space="preserve">Бухгалтер </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495 000</w:t>
            </w:r>
          </w:p>
        </w:tc>
        <w:tc>
          <w:tcPr>
            <w:tcW w:w="1374" w:type="dxa"/>
            <w:shd w:val="clear" w:color="101A25"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726 000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798 600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878 460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966 306</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3 864 366</w:t>
            </w:r>
          </w:p>
        </w:tc>
      </w:tr>
      <w:tr w:rsidR="00C064FE" w:rsidRPr="00EB13C9" w:rsidTr="00903D56">
        <w:trPr>
          <w:trHeight w:val="287"/>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Мастер</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450 000</w:t>
            </w:r>
          </w:p>
        </w:tc>
        <w:tc>
          <w:tcPr>
            <w:tcW w:w="1374" w:type="dxa"/>
            <w:shd w:val="clear" w:color="101A25"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660 000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726 000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798 600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878 460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3 513 060</w:t>
            </w:r>
          </w:p>
        </w:tc>
      </w:tr>
      <w:tr w:rsidR="00C064FE" w:rsidRPr="00EB13C9" w:rsidTr="00903D56">
        <w:trPr>
          <w:trHeight w:val="287"/>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Водитель</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405 000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594 000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659 340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758 244</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871 980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3 288 564</w:t>
            </w:r>
          </w:p>
        </w:tc>
      </w:tr>
      <w:tr w:rsidR="00C064FE" w:rsidRPr="00EB13C9" w:rsidTr="00903D56">
        <w:trPr>
          <w:trHeight w:val="287"/>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Рабочие</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3 510 000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7 722 000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8 494 200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9 343 620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10 277 982</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39 347 802</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 xml:space="preserve">Налоги с ФОТ (в </w:t>
            </w:r>
            <w:proofErr w:type="spellStart"/>
            <w:r w:rsidRPr="00EB13C9">
              <w:rPr>
                <w:rFonts w:ascii="Spectral" w:eastAsia="Times New Roman" w:hAnsi="Spectral" w:cs="Arial"/>
                <w:color w:val="000000"/>
                <w:lang w:eastAsia="ru-RU"/>
              </w:rPr>
              <w:t>тч</w:t>
            </w:r>
            <w:proofErr w:type="spellEnd"/>
            <w:r w:rsidRPr="00EB13C9">
              <w:rPr>
                <w:rFonts w:ascii="Spectral" w:eastAsia="Times New Roman" w:hAnsi="Spectral" w:cs="Arial"/>
                <w:color w:val="000000"/>
                <w:lang w:eastAsia="ru-RU"/>
              </w:rPr>
              <w:t xml:space="preserve"> от НС)</w:t>
            </w:r>
          </w:p>
        </w:tc>
        <w:tc>
          <w:tcPr>
            <w:tcW w:w="1505" w:type="dxa"/>
            <w:shd w:val="clear" w:color="000000"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1 865 025</w:t>
            </w:r>
          </w:p>
        </w:tc>
        <w:tc>
          <w:tcPr>
            <w:tcW w:w="1374" w:type="dxa"/>
            <w:shd w:val="clear" w:color="000000"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3 500 721</w:t>
            </w:r>
          </w:p>
        </w:tc>
        <w:tc>
          <w:tcPr>
            <w:tcW w:w="1375" w:type="dxa"/>
            <w:shd w:val="clear" w:color="000000"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3 826 508</w:t>
            </w:r>
          </w:p>
        </w:tc>
        <w:tc>
          <w:tcPr>
            <w:tcW w:w="1374" w:type="dxa"/>
            <w:shd w:val="clear" w:color="000000"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4 191 865</w:t>
            </w:r>
          </w:p>
        </w:tc>
        <w:tc>
          <w:tcPr>
            <w:tcW w:w="1375" w:type="dxa"/>
            <w:shd w:val="clear" w:color="000000"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4 609 896</w:t>
            </w:r>
          </w:p>
        </w:tc>
        <w:tc>
          <w:tcPr>
            <w:tcW w:w="1374" w:type="dxa"/>
            <w:shd w:val="clear" w:color="000000" w:fill="FFFFFF"/>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17 994 015</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Медосмотр сотрудников</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54 000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59 400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65 340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71 874</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79 061</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329 675</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lastRenderedPageBreak/>
              <w:t>Средства индивидуальной защиты</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305 200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166 320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633 072</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201 247</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856 791</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2 162 630</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Костюм летний</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137 200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110 352</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155 780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403 332</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Костюм зимний</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174 240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245 969</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420 209</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Обувь летняя</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35 000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72 600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102 487</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210 087</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Обувь зимняя</w:t>
            </w:r>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44 800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92 928</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131 183</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268 911</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1"/>
              <w:rPr>
                <w:rFonts w:ascii="Spectral" w:eastAsia="Times New Roman" w:hAnsi="Spectral" w:cs="Arial"/>
                <w:color w:val="000000"/>
                <w:lang w:eastAsia="ru-RU"/>
              </w:rPr>
            </w:pPr>
            <w:r w:rsidRPr="00EB13C9">
              <w:rPr>
                <w:rFonts w:ascii="Spectral" w:eastAsia="Times New Roman" w:hAnsi="Spectral" w:cs="Arial"/>
                <w:color w:val="000000"/>
                <w:lang w:eastAsia="ru-RU"/>
              </w:rPr>
              <w:t xml:space="preserve">Перчатки </w:t>
            </w:r>
            <w:proofErr w:type="gramStart"/>
            <w:r w:rsidRPr="00EB13C9">
              <w:rPr>
                <w:rFonts w:ascii="Spectral" w:eastAsia="Times New Roman" w:hAnsi="Spectral" w:cs="Arial"/>
                <w:color w:val="000000"/>
                <w:lang w:eastAsia="ru-RU"/>
              </w:rPr>
              <w:t>х/б</w:t>
            </w:r>
            <w:proofErr w:type="gramEnd"/>
          </w:p>
        </w:tc>
        <w:tc>
          <w:tcPr>
            <w:tcW w:w="150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88 200</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166 320</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182 952</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201 247</w:t>
            </w:r>
          </w:p>
        </w:tc>
        <w:tc>
          <w:tcPr>
            <w:tcW w:w="1375"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221 372</w:t>
            </w:r>
          </w:p>
        </w:tc>
        <w:tc>
          <w:tcPr>
            <w:tcW w:w="1374" w:type="dxa"/>
            <w:shd w:val="clear" w:color="auto" w:fill="auto"/>
            <w:noWrap/>
            <w:vAlign w:val="bottom"/>
            <w:hideMark/>
          </w:tcPr>
          <w:p w:rsidR="00C064FE" w:rsidRPr="00C064FE" w:rsidRDefault="00C064FE" w:rsidP="00C064FE">
            <w:pPr>
              <w:jc w:val="center"/>
              <w:outlineLvl w:val="1"/>
              <w:rPr>
                <w:rFonts w:ascii="Spectral" w:hAnsi="Spectral" w:cs="Arial"/>
                <w:b/>
                <w:bCs/>
              </w:rPr>
            </w:pPr>
            <w:r w:rsidRPr="00C064FE">
              <w:rPr>
                <w:rFonts w:ascii="Spectral" w:hAnsi="Spectral" w:cs="Arial"/>
                <w:b/>
                <w:bCs/>
              </w:rPr>
              <w:t>860 091</w:t>
            </w:r>
          </w:p>
        </w:tc>
      </w:tr>
      <w:tr w:rsidR="00C064FE" w:rsidRPr="00EB13C9" w:rsidTr="00903D56">
        <w:trPr>
          <w:trHeight w:val="275"/>
        </w:trPr>
        <w:tc>
          <w:tcPr>
            <w:tcW w:w="2262" w:type="dxa"/>
            <w:shd w:val="clear" w:color="auto" w:fill="auto"/>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Аренда производственной базы</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2 160 000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3 024 000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3 175 200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3 333 960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3 500 664</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15 193 824</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Сотовая связь, интернет</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31 500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46 200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50 820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55 902</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61 492</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245 914</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Аренда спец. техники</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3 420 000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5 016 000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5 517 600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6 069 360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6 676 296</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26 699 256</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Расходы на производственные и хозяйственные нужды</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810 000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1 188 000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1 306 800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1 437 480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1 581 228</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6 323 508</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ind w:firstLineChars="200" w:firstLine="440"/>
              <w:outlineLvl w:val="0"/>
              <w:rPr>
                <w:rFonts w:ascii="Spectral" w:eastAsia="Times New Roman" w:hAnsi="Spectral" w:cs="Arial"/>
                <w:color w:val="000000"/>
                <w:lang w:eastAsia="ru-RU"/>
              </w:rPr>
            </w:pPr>
            <w:r w:rsidRPr="00EB13C9">
              <w:rPr>
                <w:rFonts w:ascii="Spectral" w:eastAsia="Times New Roman" w:hAnsi="Spectral" w:cs="Arial"/>
                <w:color w:val="000000"/>
                <w:lang w:eastAsia="ru-RU"/>
              </w:rPr>
              <w:t xml:space="preserve">Непредвиденные расходы </w:t>
            </w:r>
          </w:p>
        </w:tc>
        <w:tc>
          <w:tcPr>
            <w:tcW w:w="150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630 000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924 000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1 016 400</w:t>
            </w:r>
          </w:p>
        </w:tc>
        <w:tc>
          <w:tcPr>
            <w:tcW w:w="1374"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1 118 040</w:t>
            </w:r>
          </w:p>
        </w:tc>
        <w:tc>
          <w:tcPr>
            <w:tcW w:w="1375" w:type="dxa"/>
            <w:shd w:val="clear" w:color="auto" w:fill="auto"/>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1 229 844</w:t>
            </w:r>
          </w:p>
        </w:tc>
        <w:tc>
          <w:tcPr>
            <w:tcW w:w="1374" w:type="dxa"/>
            <w:shd w:val="clear" w:color="000000" w:fill="FFFFFF"/>
            <w:noWrap/>
            <w:vAlign w:val="bottom"/>
            <w:hideMark/>
          </w:tcPr>
          <w:p w:rsidR="00C064FE" w:rsidRPr="00C064FE" w:rsidRDefault="00C064FE" w:rsidP="00C064FE">
            <w:pPr>
              <w:jc w:val="center"/>
              <w:outlineLvl w:val="0"/>
              <w:rPr>
                <w:rFonts w:ascii="Spectral" w:hAnsi="Spectral" w:cs="Arial"/>
                <w:b/>
                <w:bCs/>
              </w:rPr>
            </w:pPr>
            <w:r w:rsidRPr="00C064FE">
              <w:rPr>
                <w:rFonts w:ascii="Spectral" w:hAnsi="Spectral" w:cs="Arial"/>
                <w:b/>
                <w:bCs/>
              </w:rPr>
              <w:t>4 918 284</w:t>
            </w:r>
          </w:p>
        </w:tc>
      </w:tr>
      <w:tr w:rsidR="00C064FE" w:rsidRPr="00EB13C9" w:rsidTr="00903D56">
        <w:trPr>
          <w:trHeight w:val="275"/>
        </w:trPr>
        <w:tc>
          <w:tcPr>
            <w:tcW w:w="2262" w:type="dxa"/>
            <w:shd w:val="clear" w:color="auto" w:fill="auto"/>
            <w:vAlign w:val="bottom"/>
            <w:hideMark/>
          </w:tcPr>
          <w:p w:rsidR="00C064FE" w:rsidRPr="00EB13C9" w:rsidRDefault="00C064FE" w:rsidP="00C064FE">
            <w:pPr>
              <w:spacing w:after="0" w:line="240" w:lineRule="auto"/>
              <w:rPr>
                <w:rFonts w:ascii="Spectral SC" w:eastAsia="Times New Roman" w:hAnsi="Spectral SC" w:cs="Arial"/>
                <w:b/>
                <w:bCs/>
                <w:lang w:eastAsia="ru-RU"/>
              </w:rPr>
            </w:pPr>
            <w:r w:rsidRPr="00EB13C9">
              <w:rPr>
                <w:rFonts w:ascii="Spectral SC" w:eastAsia="Times New Roman" w:hAnsi="Spectral SC" w:cs="Arial"/>
                <w:b/>
                <w:bCs/>
                <w:lang w:eastAsia="ru-RU"/>
              </w:rPr>
              <w:t>ОПЕРАЦИОННАЯ ПРИБЫЛЬ</w:t>
            </w:r>
          </w:p>
        </w:tc>
        <w:tc>
          <w:tcPr>
            <w:tcW w:w="150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-10 327 638</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30 725 067</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39 238 374</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44 063 501</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51 362 979</w:t>
            </w:r>
          </w:p>
        </w:tc>
        <w:tc>
          <w:tcPr>
            <w:tcW w:w="1374" w:type="dxa"/>
            <w:shd w:val="clear" w:color="auto" w:fill="auto"/>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155 062 284</w:t>
            </w:r>
          </w:p>
        </w:tc>
      </w:tr>
      <w:tr w:rsidR="00C064FE" w:rsidRPr="00EB13C9" w:rsidTr="00903D56">
        <w:trPr>
          <w:trHeight w:val="347"/>
        </w:trPr>
        <w:tc>
          <w:tcPr>
            <w:tcW w:w="2262" w:type="dxa"/>
            <w:shd w:val="clear" w:color="101A25" w:fill="FFFFFF"/>
            <w:vAlign w:val="bottom"/>
            <w:hideMark/>
          </w:tcPr>
          <w:p w:rsidR="00C064FE" w:rsidRPr="00EB13C9" w:rsidRDefault="00C064FE" w:rsidP="00C064FE">
            <w:pPr>
              <w:spacing w:after="0" w:line="240" w:lineRule="auto"/>
              <w:rPr>
                <w:rFonts w:ascii="Spectral SC" w:eastAsia="Times New Roman" w:hAnsi="Spectral SC" w:cs="Arial"/>
                <w:b/>
                <w:bCs/>
                <w:lang w:eastAsia="ru-RU"/>
              </w:rPr>
            </w:pPr>
            <w:r w:rsidRPr="00EB13C9">
              <w:rPr>
                <w:rFonts w:ascii="Spectral SC" w:eastAsia="Times New Roman" w:hAnsi="Spectral SC" w:cs="Arial"/>
                <w:b/>
                <w:bCs/>
                <w:lang w:eastAsia="ru-RU"/>
              </w:rPr>
              <w:t>УСН</w:t>
            </w:r>
          </w:p>
        </w:tc>
        <w:tc>
          <w:tcPr>
            <w:tcW w:w="1505" w:type="dxa"/>
            <w:shd w:val="clear" w:color="101A25" w:fill="FFFFFF"/>
            <w:noWrap/>
            <w:vAlign w:val="bottom"/>
            <w:hideMark/>
          </w:tcPr>
          <w:p w:rsidR="00C064FE" w:rsidRPr="00C064FE" w:rsidRDefault="00C064FE" w:rsidP="00C064FE">
            <w:pPr>
              <w:spacing w:after="0" w:line="240" w:lineRule="auto"/>
              <w:jc w:val="center"/>
              <w:rPr>
                <w:rFonts w:ascii="Spectral" w:hAnsi="Spectral" w:cs="Arial"/>
                <w:b/>
                <w:bCs/>
              </w:rPr>
            </w:pPr>
            <w:r w:rsidRPr="00C064FE">
              <w:rPr>
                <w:rFonts w:ascii="Spectral" w:hAnsi="Spectral" w:cs="Arial"/>
                <w:b/>
                <w:bCs/>
              </w:rPr>
              <w:t>454 036</w:t>
            </w:r>
          </w:p>
        </w:tc>
        <w:tc>
          <w:tcPr>
            <w:tcW w:w="1374"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4 608 760</w:t>
            </w:r>
          </w:p>
        </w:tc>
        <w:tc>
          <w:tcPr>
            <w:tcW w:w="1375"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5 885 756</w:t>
            </w:r>
          </w:p>
        </w:tc>
        <w:tc>
          <w:tcPr>
            <w:tcW w:w="1374"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6 609 525</w:t>
            </w:r>
          </w:p>
        </w:tc>
        <w:tc>
          <w:tcPr>
            <w:tcW w:w="1375"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7 704 447</w:t>
            </w:r>
          </w:p>
        </w:tc>
        <w:tc>
          <w:tcPr>
            <w:tcW w:w="1374" w:type="dxa"/>
            <w:shd w:val="clear" w:color="000000"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25 262 524</w:t>
            </w:r>
          </w:p>
        </w:tc>
      </w:tr>
      <w:tr w:rsidR="00C064FE" w:rsidRPr="00EB13C9" w:rsidTr="00903D56">
        <w:trPr>
          <w:trHeight w:val="275"/>
        </w:trPr>
        <w:tc>
          <w:tcPr>
            <w:tcW w:w="2262" w:type="dxa"/>
            <w:shd w:val="clear" w:color="101A25" w:fill="FFFFFF"/>
            <w:vAlign w:val="bottom"/>
            <w:hideMark/>
          </w:tcPr>
          <w:p w:rsidR="00C064FE" w:rsidRPr="00EB13C9" w:rsidRDefault="00C064FE" w:rsidP="00C064FE">
            <w:pPr>
              <w:spacing w:after="0" w:line="240" w:lineRule="auto"/>
              <w:rPr>
                <w:rFonts w:ascii="Spectral SC" w:eastAsia="Times New Roman" w:hAnsi="Spectral SC" w:cs="Arial"/>
                <w:b/>
                <w:bCs/>
                <w:lang w:eastAsia="ru-RU"/>
              </w:rPr>
            </w:pPr>
            <w:r w:rsidRPr="00EB13C9">
              <w:rPr>
                <w:rFonts w:ascii="Spectral SC" w:eastAsia="Times New Roman" w:hAnsi="Spectral SC" w:cs="Arial"/>
                <w:b/>
                <w:bCs/>
                <w:lang w:eastAsia="ru-RU"/>
              </w:rPr>
              <w:t>Амортизация</w:t>
            </w:r>
          </w:p>
        </w:tc>
        <w:tc>
          <w:tcPr>
            <w:tcW w:w="1505"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1 569 426</w:t>
            </w:r>
          </w:p>
        </w:tc>
        <w:tc>
          <w:tcPr>
            <w:tcW w:w="1374"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3 766 623</w:t>
            </w:r>
          </w:p>
        </w:tc>
        <w:tc>
          <w:tcPr>
            <w:tcW w:w="1375"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3 766 623</w:t>
            </w:r>
          </w:p>
        </w:tc>
        <w:tc>
          <w:tcPr>
            <w:tcW w:w="1374"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3 766 623</w:t>
            </w:r>
          </w:p>
        </w:tc>
        <w:tc>
          <w:tcPr>
            <w:tcW w:w="1375" w:type="dxa"/>
            <w:shd w:val="clear" w:color="101A25"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3 766 623</w:t>
            </w:r>
          </w:p>
        </w:tc>
        <w:tc>
          <w:tcPr>
            <w:tcW w:w="1374" w:type="dxa"/>
            <w:shd w:val="clear" w:color="000000" w:fill="FFFFFF"/>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16 635 920</w:t>
            </w:r>
          </w:p>
        </w:tc>
      </w:tr>
      <w:tr w:rsidR="00C064FE" w:rsidRPr="00EB13C9" w:rsidTr="00903D56">
        <w:trPr>
          <w:trHeight w:val="371"/>
        </w:trPr>
        <w:tc>
          <w:tcPr>
            <w:tcW w:w="2262" w:type="dxa"/>
            <w:shd w:val="clear" w:color="auto" w:fill="auto"/>
            <w:vAlign w:val="bottom"/>
            <w:hideMark/>
          </w:tcPr>
          <w:p w:rsidR="00C064FE" w:rsidRPr="00EB13C9" w:rsidRDefault="00C064FE" w:rsidP="00C064FE">
            <w:pPr>
              <w:spacing w:after="0" w:line="240" w:lineRule="auto"/>
              <w:rPr>
                <w:rFonts w:ascii="Spectral SC" w:eastAsia="Times New Roman" w:hAnsi="Spectral SC" w:cs="Arial"/>
                <w:b/>
                <w:bCs/>
                <w:lang w:eastAsia="ru-RU"/>
              </w:rPr>
            </w:pPr>
            <w:r w:rsidRPr="00EB13C9">
              <w:rPr>
                <w:rFonts w:ascii="Spectral SC" w:eastAsia="Times New Roman" w:hAnsi="Spectral SC" w:cs="Arial"/>
                <w:b/>
                <w:bCs/>
                <w:lang w:eastAsia="ru-RU"/>
              </w:rPr>
              <w:t xml:space="preserve">Чистая прибыль </w:t>
            </w:r>
          </w:p>
        </w:tc>
        <w:tc>
          <w:tcPr>
            <w:tcW w:w="150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-12 351 100</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22 349 684</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29 585 995</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33 687 352</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39 891 909</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113 163 840</w:t>
            </w:r>
          </w:p>
        </w:tc>
      </w:tr>
      <w:tr w:rsidR="00C064FE" w:rsidRPr="00EB13C9" w:rsidTr="00903D56">
        <w:trPr>
          <w:trHeight w:val="275"/>
        </w:trPr>
        <w:tc>
          <w:tcPr>
            <w:tcW w:w="2262" w:type="dxa"/>
            <w:shd w:val="clear" w:color="FFFFFF" w:fill="FFFFFF"/>
            <w:noWrap/>
            <w:vAlign w:val="bottom"/>
            <w:hideMark/>
          </w:tcPr>
          <w:p w:rsidR="00C064FE" w:rsidRPr="00EB13C9" w:rsidRDefault="00C064FE" w:rsidP="00C064FE">
            <w:pPr>
              <w:spacing w:after="0" w:line="240" w:lineRule="auto"/>
              <w:rPr>
                <w:rFonts w:ascii="Spectral" w:eastAsia="Times New Roman" w:hAnsi="Spectral" w:cs="Arial"/>
                <w:color w:val="000000"/>
                <w:lang w:eastAsia="ru-RU"/>
              </w:rPr>
            </w:pPr>
            <w:r w:rsidRPr="00EB13C9">
              <w:rPr>
                <w:rFonts w:ascii="Spectral" w:eastAsia="Times New Roman" w:hAnsi="Spectral" w:cs="Arial"/>
                <w:color w:val="000000"/>
                <w:lang w:eastAsia="ru-RU"/>
              </w:rPr>
              <w:t>Чистая прибыль нарастающим итогом</w:t>
            </w:r>
          </w:p>
        </w:tc>
        <w:tc>
          <w:tcPr>
            <w:tcW w:w="150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-12 351 100</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9 998 584</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39 584 579</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67 708 283</w:t>
            </w:r>
          </w:p>
        </w:tc>
        <w:tc>
          <w:tcPr>
            <w:tcW w:w="1375"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107 600 192</w:t>
            </w:r>
          </w:p>
        </w:tc>
        <w:tc>
          <w:tcPr>
            <w:tcW w:w="1374" w:type="dxa"/>
            <w:shd w:val="clear" w:color="auto" w:fill="auto"/>
            <w:noWrap/>
            <w:vAlign w:val="bottom"/>
            <w:hideMark/>
          </w:tcPr>
          <w:p w:rsidR="00C064FE" w:rsidRPr="00C064FE" w:rsidRDefault="00C064FE" w:rsidP="00C064FE">
            <w:pPr>
              <w:jc w:val="center"/>
              <w:rPr>
                <w:rFonts w:ascii="Spectral" w:hAnsi="Spectral" w:cs="Arial"/>
                <w:b/>
                <w:bCs/>
              </w:rPr>
            </w:pPr>
            <w:r w:rsidRPr="00C064FE">
              <w:rPr>
                <w:rFonts w:ascii="Spectral" w:hAnsi="Spectral" w:cs="Arial"/>
                <w:b/>
                <w:bCs/>
              </w:rPr>
              <w:t>107 600 192</w:t>
            </w:r>
          </w:p>
        </w:tc>
      </w:tr>
      <w:tr w:rsidR="00C064FE" w:rsidRPr="00EB13C9" w:rsidTr="00903D56">
        <w:trPr>
          <w:trHeight w:val="275"/>
        </w:trPr>
        <w:tc>
          <w:tcPr>
            <w:tcW w:w="2262" w:type="dxa"/>
            <w:shd w:val="clear" w:color="FFFFFF" w:fill="FFFFFF"/>
            <w:vAlign w:val="bottom"/>
            <w:hideMark/>
          </w:tcPr>
          <w:p w:rsidR="00C064FE" w:rsidRPr="00EB13C9" w:rsidRDefault="00C064FE" w:rsidP="00C064FE">
            <w:pPr>
              <w:spacing w:after="0" w:line="240" w:lineRule="auto"/>
              <w:rPr>
                <w:rFonts w:ascii="Spectral" w:eastAsia="Times New Roman" w:hAnsi="Spectral" w:cs="Arial"/>
                <w:b/>
                <w:bCs/>
                <w:i/>
                <w:iCs/>
                <w:color w:val="000000"/>
                <w:lang w:eastAsia="ru-RU"/>
              </w:rPr>
            </w:pPr>
            <w:r w:rsidRPr="00EB13C9">
              <w:rPr>
                <w:rFonts w:ascii="Spectral" w:eastAsia="Times New Roman" w:hAnsi="Spectral" w:cs="Arial"/>
                <w:b/>
                <w:bCs/>
                <w:i/>
                <w:iCs/>
                <w:color w:val="000000"/>
                <w:lang w:eastAsia="ru-RU"/>
              </w:rPr>
              <w:t>Рентабельность</w:t>
            </w:r>
          </w:p>
        </w:tc>
        <w:tc>
          <w:tcPr>
            <w:tcW w:w="1505" w:type="dxa"/>
            <w:shd w:val="clear" w:color="FFFFFF" w:fill="FFFFFF"/>
            <w:noWrap/>
            <w:vAlign w:val="bottom"/>
            <w:hideMark/>
          </w:tcPr>
          <w:p w:rsidR="00C064FE" w:rsidRPr="00C064FE" w:rsidRDefault="00C064FE" w:rsidP="00C064FE">
            <w:pPr>
              <w:jc w:val="center"/>
              <w:rPr>
                <w:rFonts w:ascii="Spectral" w:hAnsi="Spectral" w:cs="Arial"/>
                <w:b/>
                <w:bCs/>
                <w:i/>
                <w:iCs/>
              </w:rPr>
            </w:pPr>
            <w:r w:rsidRPr="00C064FE">
              <w:rPr>
                <w:rFonts w:ascii="Spectral" w:hAnsi="Spectral" w:cs="Arial"/>
                <w:b/>
                <w:bCs/>
                <w:i/>
                <w:iCs/>
              </w:rPr>
              <w:t>0</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i/>
                <w:iCs/>
              </w:rPr>
            </w:pPr>
            <w:r w:rsidRPr="00C064FE">
              <w:rPr>
                <w:rFonts w:ascii="Spectral" w:hAnsi="Spectral" w:cs="Arial"/>
                <w:b/>
                <w:bCs/>
                <w:i/>
                <w:iCs/>
              </w:rPr>
              <w:t>17,40%</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i/>
                <w:iCs/>
              </w:rPr>
            </w:pPr>
            <w:r w:rsidRPr="00C064FE">
              <w:rPr>
                <w:rFonts w:ascii="Spectral" w:hAnsi="Spectral" w:cs="Arial"/>
                <w:b/>
                <w:bCs/>
                <w:i/>
                <w:iCs/>
              </w:rPr>
              <w:t>19,96%</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i/>
                <w:iCs/>
              </w:rPr>
            </w:pPr>
            <w:r w:rsidRPr="00C064FE">
              <w:rPr>
                <w:rFonts w:ascii="Spectral" w:hAnsi="Spectral" w:cs="Arial"/>
                <w:b/>
                <w:bCs/>
                <w:i/>
                <w:iCs/>
              </w:rPr>
              <w:t>20,68%</w:t>
            </w:r>
          </w:p>
        </w:tc>
        <w:tc>
          <w:tcPr>
            <w:tcW w:w="1375" w:type="dxa"/>
            <w:shd w:val="clear" w:color="FFFFFF" w:fill="FFFFFF"/>
            <w:noWrap/>
            <w:vAlign w:val="bottom"/>
            <w:hideMark/>
          </w:tcPr>
          <w:p w:rsidR="00C064FE" w:rsidRPr="00C064FE" w:rsidRDefault="00C064FE" w:rsidP="00C064FE">
            <w:pPr>
              <w:jc w:val="center"/>
              <w:rPr>
                <w:rFonts w:ascii="Spectral" w:hAnsi="Spectral" w:cs="Arial"/>
                <w:b/>
                <w:bCs/>
                <w:i/>
                <w:iCs/>
              </w:rPr>
            </w:pPr>
            <w:r w:rsidRPr="00C064FE">
              <w:rPr>
                <w:rFonts w:ascii="Spectral" w:hAnsi="Spectral" w:cs="Arial"/>
                <w:b/>
                <w:bCs/>
                <w:i/>
                <w:iCs/>
              </w:rPr>
              <w:t>22,26%</w:t>
            </w:r>
          </w:p>
        </w:tc>
        <w:tc>
          <w:tcPr>
            <w:tcW w:w="1374" w:type="dxa"/>
            <w:shd w:val="clear" w:color="FFFFFF" w:fill="FFFFFF"/>
            <w:noWrap/>
            <w:vAlign w:val="bottom"/>
            <w:hideMark/>
          </w:tcPr>
          <w:p w:rsidR="00C064FE" w:rsidRPr="00C064FE" w:rsidRDefault="00C064FE" w:rsidP="00C064FE">
            <w:pPr>
              <w:jc w:val="center"/>
              <w:rPr>
                <w:rFonts w:ascii="Spectral" w:hAnsi="Spectral" w:cs="Arial"/>
                <w:b/>
                <w:bCs/>
                <w:i/>
                <w:iCs/>
              </w:rPr>
            </w:pPr>
            <w:r w:rsidRPr="00C064FE">
              <w:rPr>
                <w:rFonts w:ascii="Spectral" w:hAnsi="Spectral" w:cs="Arial"/>
                <w:b/>
                <w:bCs/>
                <w:i/>
                <w:iCs/>
              </w:rPr>
              <w:t>17,53%</w:t>
            </w:r>
          </w:p>
        </w:tc>
      </w:tr>
    </w:tbl>
    <w:p w:rsidR="00B2331B" w:rsidRPr="00B2331B" w:rsidRDefault="00B2331B" w:rsidP="00B2331B">
      <w:pPr>
        <w:spacing w:after="0" w:line="360" w:lineRule="auto"/>
        <w:ind w:firstLine="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Полные финансовые расчеты представлены в «финансовой модели» в файле </w:t>
      </w:r>
      <w:proofErr w:type="spellStart"/>
      <w:r>
        <w:rPr>
          <w:rFonts w:ascii="Times New Roman" w:hAnsi="Times New Roman" w:cs="Times New Roman"/>
          <w:sz w:val="24"/>
          <w:szCs w:val="24"/>
          <w:lang w:val="en-US"/>
        </w:rPr>
        <w:t>xlxs</w:t>
      </w:r>
      <w:proofErr w:type="spellEnd"/>
      <w:r>
        <w:rPr>
          <w:rFonts w:ascii="Times New Roman" w:hAnsi="Times New Roman" w:cs="Times New Roman"/>
          <w:sz w:val="24"/>
          <w:szCs w:val="24"/>
        </w:rPr>
        <w:t>.</w:t>
      </w:r>
    </w:p>
    <w:p w:rsidR="00EB13C9" w:rsidRPr="000C2C35" w:rsidRDefault="00EB13C9" w:rsidP="000C2C35">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pPr>
    </w:p>
    <w:p w:rsidR="00110CC6" w:rsidRDefault="00110CC6" w:rsidP="00881895">
      <w:pPr>
        <w:pStyle w:val="aa"/>
        <w:numPr>
          <w:ilvl w:val="0"/>
          <w:numId w:val="1"/>
        </w:numPr>
        <w:spacing w:line="360" w:lineRule="auto"/>
        <w:jc w:val="center"/>
        <w:rPr>
          <w:rFonts w:ascii="Times New Roman" w:hAnsi="Times New Roman" w:cs="Times New Roman"/>
          <w:color w:val="000000"/>
          <w:sz w:val="28"/>
          <w:szCs w:val="28"/>
          <w:shd w:val="clear" w:color="auto" w:fill="FFFFFF"/>
        </w:rPr>
      </w:pPr>
      <w:r w:rsidRPr="00881895">
        <w:rPr>
          <w:rFonts w:ascii="Times New Roman" w:hAnsi="Times New Roman" w:cs="Times New Roman"/>
          <w:color w:val="000000"/>
          <w:sz w:val="28"/>
          <w:szCs w:val="28"/>
          <w:shd w:val="clear" w:color="auto" w:fill="FFFFFF"/>
        </w:rPr>
        <w:t>Риски</w:t>
      </w:r>
    </w:p>
    <w:p w:rsidR="00B2331B" w:rsidRPr="00B2331B" w:rsidRDefault="00B2331B" w:rsidP="00B2331B">
      <w:pPr>
        <w:pStyle w:val="aa"/>
        <w:spacing w:after="0" w:line="360" w:lineRule="auto"/>
        <w:ind w:left="0" w:firstLine="709"/>
        <w:jc w:val="both"/>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В ходе осуществления работ по добыче диабаза существует вероятность возникновения следующих рисков:</w:t>
      </w:r>
    </w:p>
    <w:tbl>
      <w:tblPr>
        <w:tblStyle w:val="ab"/>
        <w:tblW w:w="10348" w:type="dxa"/>
        <w:tblInd w:w="-714" w:type="dxa"/>
        <w:tblLook w:val="04A0" w:firstRow="1" w:lastRow="0" w:firstColumn="1" w:lastColumn="0" w:noHBand="0" w:noVBand="1"/>
      </w:tblPr>
      <w:tblGrid>
        <w:gridCol w:w="3890"/>
        <w:gridCol w:w="6458"/>
      </w:tblGrid>
      <w:tr w:rsidR="00B2331B" w:rsidRPr="00B2331B" w:rsidTr="00B2331B">
        <w:tc>
          <w:tcPr>
            <w:tcW w:w="3890" w:type="dxa"/>
          </w:tcPr>
          <w:p w:rsidR="00B2331B" w:rsidRPr="00B2331B" w:rsidRDefault="00B2331B" w:rsidP="00B2331B">
            <w:pPr>
              <w:spacing w:line="360" w:lineRule="auto"/>
              <w:contextualSpacing/>
              <w:jc w:val="center"/>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Риски</w:t>
            </w:r>
          </w:p>
        </w:tc>
        <w:tc>
          <w:tcPr>
            <w:tcW w:w="6458" w:type="dxa"/>
          </w:tcPr>
          <w:p w:rsidR="00B2331B" w:rsidRPr="00B2331B" w:rsidRDefault="00B2331B" w:rsidP="00B2331B">
            <w:pPr>
              <w:spacing w:line="360" w:lineRule="auto"/>
              <w:contextualSpacing/>
              <w:jc w:val="center"/>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Пути минимизации:</w:t>
            </w:r>
          </w:p>
        </w:tc>
      </w:tr>
      <w:tr w:rsidR="00B2331B" w:rsidRPr="00B2331B" w:rsidTr="00B2331B">
        <w:tc>
          <w:tcPr>
            <w:tcW w:w="3890" w:type="dxa"/>
          </w:tcPr>
          <w:p w:rsidR="00B2331B" w:rsidRPr="00B2331B" w:rsidRDefault="00B2331B" w:rsidP="00014469">
            <w:pPr>
              <w:spacing w:line="360" w:lineRule="auto"/>
              <w:contextualSpacing/>
              <w:jc w:val="both"/>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Риск необеспеченности сырьем</w:t>
            </w:r>
          </w:p>
        </w:tc>
        <w:tc>
          <w:tcPr>
            <w:tcW w:w="6458" w:type="dxa"/>
          </w:tcPr>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Проведение регулярных геологоразведочных работ</w:t>
            </w:r>
          </w:p>
        </w:tc>
      </w:tr>
      <w:tr w:rsidR="00B2331B" w:rsidRPr="00B2331B" w:rsidTr="00B2331B">
        <w:tc>
          <w:tcPr>
            <w:tcW w:w="3890" w:type="dxa"/>
          </w:tcPr>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hAnsi="Times New Roman" w:cs="Times New Roman"/>
                <w:color w:val="000000"/>
                <w:sz w:val="28"/>
                <w:szCs w:val="28"/>
                <w:shd w:val="clear" w:color="auto" w:fill="FFFFFF"/>
              </w:rPr>
              <w:t>Колебания рыночных цен и спроса</w:t>
            </w:r>
          </w:p>
        </w:tc>
        <w:tc>
          <w:tcPr>
            <w:tcW w:w="6458" w:type="dxa"/>
          </w:tcPr>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hAnsi="Times New Roman" w:cs="Times New Roman"/>
                <w:color w:val="000000"/>
                <w:sz w:val="28"/>
                <w:szCs w:val="28"/>
                <w:shd w:val="clear" w:color="auto" w:fill="FFFFFF"/>
              </w:rPr>
              <w:t>Диверсификация поставщиков, установление долгосрочных контрактов с возможностью изменения цены</w:t>
            </w:r>
            <w:r w:rsidRPr="00B2331B">
              <w:rPr>
                <w:rFonts w:ascii="Times New Roman" w:eastAsia="Times New Roman" w:hAnsi="Times New Roman" w:cs="Times New Roman"/>
                <w:color w:val="000000"/>
                <w:sz w:val="28"/>
                <w:szCs w:val="28"/>
              </w:rPr>
              <w:t>.</w:t>
            </w:r>
          </w:p>
        </w:tc>
      </w:tr>
      <w:tr w:rsidR="00B2331B" w:rsidRPr="00B2331B" w:rsidTr="00B2331B">
        <w:tc>
          <w:tcPr>
            <w:tcW w:w="3890" w:type="dxa"/>
          </w:tcPr>
          <w:p w:rsidR="00B2331B" w:rsidRPr="00B2331B" w:rsidRDefault="00B2331B" w:rsidP="00014469">
            <w:pPr>
              <w:jc w:val="both"/>
              <w:textAlignment w:val="baseline"/>
              <w:rPr>
                <w:rFonts w:ascii="Calibri" w:eastAsia="Times New Roman" w:hAnsi="Calibri" w:cs="Calibri"/>
                <w:sz w:val="28"/>
                <w:szCs w:val="28"/>
              </w:rPr>
            </w:pPr>
            <w:r w:rsidRPr="00B2331B">
              <w:rPr>
                <w:rFonts w:ascii="Times New Roman" w:eastAsia="Times New Roman" w:hAnsi="Times New Roman" w:cs="Times New Roman"/>
                <w:color w:val="000000"/>
                <w:sz w:val="28"/>
                <w:szCs w:val="28"/>
              </w:rPr>
              <w:lastRenderedPageBreak/>
              <w:t>Несоответствие требованиям природоохранного законодательства</w:t>
            </w:r>
          </w:p>
        </w:tc>
        <w:tc>
          <w:tcPr>
            <w:tcW w:w="6458" w:type="dxa"/>
          </w:tcPr>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-регулярные экологические аудиты, внедрение системы экологического менеджмента (</w:t>
            </w:r>
            <w:r w:rsidRPr="00B2331B">
              <w:rPr>
                <w:rFonts w:ascii="Times New Roman" w:eastAsia="Times New Roman" w:hAnsi="Times New Roman" w:cs="Times New Roman"/>
                <w:color w:val="000000"/>
                <w:sz w:val="28"/>
                <w:szCs w:val="28"/>
                <w:lang w:val="en-US"/>
              </w:rPr>
              <w:t>ISO</w:t>
            </w:r>
            <w:r w:rsidRPr="00B2331B">
              <w:rPr>
                <w:rFonts w:ascii="Times New Roman" w:eastAsia="Times New Roman" w:hAnsi="Times New Roman" w:cs="Times New Roman"/>
                <w:color w:val="000000"/>
                <w:sz w:val="28"/>
                <w:szCs w:val="28"/>
              </w:rPr>
              <w:t xml:space="preserve"> 14001)</w:t>
            </w:r>
          </w:p>
          <w:p w:rsidR="00B2331B" w:rsidRPr="00B2331B" w:rsidRDefault="00B2331B" w:rsidP="00014469">
            <w:pPr>
              <w:jc w:val="both"/>
              <w:textAlignment w:val="baseline"/>
              <w:rPr>
                <w:rFonts w:ascii="Times New Roman" w:eastAsia="Times New Roman" w:hAnsi="Times New Roman" w:cs="Times New Roman"/>
                <w:color w:val="000000"/>
                <w:sz w:val="28"/>
                <w:szCs w:val="28"/>
              </w:rPr>
            </w:pPr>
          </w:p>
        </w:tc>
      </w:tr>
      <w:tr w:rsidR="00B2331B" w:rsidRPr="00B2331B" w:rsidTr="00B2331B">
        <w:tc>
          <w:tcPr>
            <w:tcW w:w="3890" w:type="dxa"/>
          </w:tcPr>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Несчастные случаи на объекте</w:t>
            </w:r>
          </w:p>
        </w:tc>
        <w:tc>
          <w:tcPr>
            <w:tcW w:w="6458" w:type="dxa"/>
          </w:tcPr>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-специалист по охране труда;</w:t>
            </w:r>
          </w:p>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-проведение инструктажа;</w:t>
            </w:r>
          </w:p>
        </w:tc>
      </w:tr>
      <w:tr w:rsidR="00B2331B" w:rsidRPr="00B2331B" w:rsidTr="00B2331B">
        <w:tc>
          <w:tcPr>
            <w:tcW w:w="3890" w:type="dxa"/>
          </w:tcPr>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Повышенная текучесть кадров</w:t>
            </w:r>
          </w:p>
        </w:tc>
        <w:tc>
          <w:tcPr>
            <w:tcW w:w="6458" w:type="dxa"/>
          </w:tcPr>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-создание благоприятных условий;</w:t>
            </w:r>
          </w:p>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-материальное стимулирование;</w:t>
            </w:r>
          </w:p>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-ежегодный рост заработной платы.</w:t>
            </w:r>
          </w:p>
        </w:tc>
      </w:tr>
      <w:tr w:rsidR="00B2331B" w:rsidRPr="00B2331B" w:rsidTr="00B2331B">
        <w:tc>
          <w:tcPr>
            <w:tcW w:w="3890" w:type="dxa"/>
          </w:tcPr>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imes New Roman" w:hAnsi="Times New Roman" w:cs="Times New Roman"/>
                <w:color w:val="000000"/>
                <w:sz w:val="28"/>
                <w:szCs w:val="28"/>
              </w:rPr>
              <w:t>Законодательные и регуляторные риски</w:t>
            </w:r>
          </w:p>
        </w:tc>
        <w:tc>
          <w:tcPr>
            <w:tcW w:w="6458" w:type="dxa"/>
          </w:tcPr>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 постоянный мониторинг законодательной базы, участие в рабочих группах и диалогах с регуляторными органами;</w:t>
            </w:r>
          </w:p>
          <w:p w:rsidR="00B2331B" w:rsidRPr="00B2331B" w:rsidRDefault="00B2331B" w:rsidP="00014469">
            <w:pPr>
              <w:jc w:val="both"/>
              <w:textAlignment w:val="baseline"/>
              <w:rPr>
                <w:rFonts w:ascii="Times New Roman" w:eastAsia="Times New Roman" w:hAnsi="Times New Roman" w:cs="Times New Roman"/>
                <w:color w:val="000000"/>
                <w:sz w:val="28"/>
                <w:szCs w:val="28"/>
              </w:rPr>
            </w:pPr>
            <w:r w:rsidRPr="00B2331B">
              <w:rPr>
                <w:rFonts w:ascii="Times New Roman" w:eastAsia="Times New Roman" w:hAnsi="Times New Roman" w:cs="Times New Roman"/>
                <w:color w:val="000000"/>
                <w:sz w:val="28"/>
                <w:szCs w:val="28"/>
              </w:rPr>
              <w:t>- планирование сроков подачи документов для получения разрешений и лицензий;</w:t>
            </w:r>
          </w:p>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imes New Roman" w:hAnsi="Times New Roman" w:cs="Times New Roman"/>
                <w:color w:val="000000"/>
                <w:sz w:val="28"/>
                <w:szCs w:val="28"/>
              </w:rPr>
              <w:t>- мониторинг налогового законодательства, налоговое планирование и оптимизация</w:t>
            </w:r>
          </w:p>
        </w:tc>
      </w:tr>
      <w:tr w:rsidR="00B2331B" w:rsidRPr="00B2331B" w:rsidTr="00B2331B">
        <w:tc>
          <w:tcPr>
            <w:tcW w:w="3890" w:type="dxa"/>
          </w:tcPr>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Операционные риски, включающие в себя проблемы, в процессе добычи, переработки и транспортировки сырья</w:t>
            </w:r>
          </w:p>
        </w:tc>
        <w:tc>
          <w:tcPr>
            <w:tcW w:w="6458" w:type="dxa"/>
          </w:tcPr>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 Регулярное ТО оборудования</w:t>
            </w:r>
          </w:p>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 Программы обучения и повышения квалификации персонала</w:t>
            </w:r>
          </w:p>
        </w:tc>
      </w:tr>
      <w:tr w:rsidR="00B2331B" w:rsidRPr="00B2331B" w:rsidTr="00B2331B">
        <w:tc>
          <w:tcPr>
            <w:tcW w:w="3890" w:type="dxa"/>
          </w:tcPr>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Риск прерывания деятельности из-за внешних или внутренних факторов</w:t>
            </w:r>
          </w:p>
        </w:tc>
        <w:tc>
          <w:tcPr>
            <w:tcW w:w="6458" w:type="dxa"/>
          </w:tcPr>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 Создание резервных мощностей</w:t>
            </w:r>
          </w:p>
          <w:p w:rsidR="00B2331B" w:rsidRPr="00B2331B" w:rsidRDefault="00B2331B" w:rsidP="00014469">
            <w:pPr>
              <w:jc w:val="both"/>
              <w:textAlignment w:val="baseline"/>
              <w:rPr>
                <w:rFonts w:ascii="Times New Roman" w:eastAsiaTheme="minorEastAsia" w:hAnsi="Times New Roman" w:cs="Times New Roman"/>
                <w:sz w:val="28"/>
                <w:szCs w:val="28"/>
                <w:lang w:eastAsia="ru-RU"/>
              </w:rPr>
            </w:pPr>
            <w:r w:rsidRPr="00B2331B">
              <w:rPr>
                <w:rFonts w:ascii="Times New Roman" w:eastAsiaTheme="minorEastAsia" w:hAnsi="Times New Roman" w:cs="Times New Roman"/>
                <w:sz w:val="28"/>
                <w:szCs w:val="28"/>
                <w:lang w:eastAsia="ru-RU"/>
              </w:rPr>
              <w:t xml:space="preserve">- </w:t>
            </w:r>
            <w:proofErr w:type="gramStart"/>
            <w:r w:rsidRPr="00B2331B">
              <w:rPr>
                <w:rFonts w:ascii="Times New Roman" w:eastAsiaTheme="minorEastAsia" w:hAnsi="Times New Roman" w:cs="Times New Roman"/>
                <w:sz w:val="28"/>
                <w:szCs w:val="28"/>
                <w:lang w:eastAsia="ru-RU"/>
              </w:rPr>
              <w:t>Обучение по реагированию</w:t>
            </w:r>
            <w:proofErr w:type="gramEnd"/>
            <w:r w:rsidRPr="00B2331B">
              <w:rPr>
                <w:rFonts w:ascii="Times New Roman" w:eastAsiaTheme="minorEastAsia" w:hAnsi="Times New Roman" w:cs="Times New Roman"/>
                <w:sz w:val="28"/>
                <w:szCs w:val="28"/>
                <w:lang w:eastAsia="ru-RU"/>
              </w:rPr>
              <w:t xml:space="preserve"> на чрезвычайные ситуации</w:t>
            </w:r>
          </w:p>
        </w:tc>
      </w:tr>
    </w:tbl>
    <w:p w:rsidR="00CE28AC" w:rsidRPr="00B2331B" w:rsidRDefault="00CE28AC" w:rsidP="00B2331B">
      <w:pPr>
        <w:spacing w:line="360" w:lineRule="auto"/>
        <w:jc w:val="both"/>
        <w:rPr>
          <w:rFonts w:ascii="Times New Roman" w:hAnsi="Times New Roman" w:cs="Times New Roman"/>
          <w:color w:val="000000"/>
          <w:sz w:val="28"/>
          <w:szCs w:val="28"/>
          <w:shd w:val="clear" w:color="auto" w:fill="FFFFFF"/>
        </w:rPr>
      </w:pPr>
    </w:p>
    <w:sectPr w:rsidR="00CE28AC" w:rsidRPr="00B2331B" w:rsidSect="00E60FC9">
      <w:pgSz w:w="11906" w:h="16838"/>
      <w:pgMar w:top="1134" w:right="127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866" w:rsidRDefault="00153866" w:rsidP="00A42997">
      <w:pPr>
        <w:spacing w:after="0" w:line="240" w:lineRule="auto"/>
      </w:pPr>
      <w:r>
        <w:separator/>
      </w:r>
    </w:p>
  </w:endnote>
  <w:endnote w:type="continuationSeparator" w:id="0">
    <w:p w:rsidR="00153866" w:rsidRDefault="00153866" w:rsidP="00A4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pectral SC">
    <w:altName w:val="Times New Roman"/>
    <w:panose1 w:val="00000000000000000000"/>
    <w:charset w:val="00"/>
    <w:family w:val="roman"/>
    <w:notTrueType/>
    <w:pitch w:val="default"/>
  </w:font>
  <w:font w:name="Spectra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866" w:rsidRDefault="00153866" w:rsidP="00A42997">
      <w:pPr>
        <w:spacing w:after="0" w:line="240" w:lineRule="auto"/>
      </w:pPr>
      <w:r>
        <w:separator/>
      </w:r>
    </w:p>
  </w:footnote>
  <w:footnote w:type="continuationSeparator" w:id="0">
    <w:p w:rsidR="00153866" w:rsidRDefault="00153866" w:rsidP="00A42997">
      <w:pPr>
        <w:spacing w:after="0" w:line="240" w:lineRule="auto"/>
      </w:pPr>
      <w:r>
        <w:continuationSeparator/>
      </w:r>
    </w:p>
  </w:footnote>
  <w:footnote w:id="1">
    <w:p w:rsidR="00903D56" w:rsidRDefault="00903D56">
      <w:pPr>
        <w:pStyle w:val="ac"/>
      </w:pPr>
      <w:r w:rsidRPr="00F31315">
        <w:rPr>
          <w:rStyle w:val="ae"/>
          <w:rFonts w:ascii="Times New Roman" w:hAnsi="Times New Roman" w:cs="Times New Roman"/>
          <w:sz w:val="24"/>
        </w:rPr>
        <w:footnoteRef/>
      </w:r>
      <w:r w:rsidRPr="00F31315">
        <w:rPr>
          <w:rStyle w:val="ae"/>
          <w:rFonts w:ascii="Times New Roman" w:hAnsi="Times New Roman" w:cs="Times New Roman"/>
          <w:sz w:val="24"/>
        </w:rPr>
        <w:t xml:space="preserve"> Краткий статистический сборник. Республика Марий Эл в цифрах, 2024 год. Режим доступа: </w:t>
      </w:r>
      <w:hyperlink r:id="rId1" w:history="1">
        <w:r w:rsidRPr="00F31315">
          <w:rPr>
            <w:rStyle w:val="ae"/>
            <w:rFonts w:ascii="Times New Roman" w:hAnsi="Times New Roman" w:cs="Times New Roman"/>
            <w:sz w:val="24"/>
          </w:rPr>
          <w:t>https://12.rosstat.gov.ru/storage/mediabank/В%20цифрах_2024.pdf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B744B"/>
    <w:multiLevelType w:val="multilevel"/>
    <w:tmpl w:val="2DF0A5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4F91CF1"/>
    <w:multiLevelType w:val="hybridMultilevel"/>
    <w:tmpl w:val="407C335C"/>
    <w:lvl w:ilvl="0" w:tplc="32F4467A">
      <w:start w:val="202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F7111FE"/>
    <w:multiLevelType w:val="hybridMultilevel"/>
    <w:tmpl w:val="9B080010"/>
    <w:lvl w:ilvl="0" w:tplc="A2AC0D60">
      <w:start w:val="202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121BF8"/>
    <w:multiLevelType w:val="multilevel"/>
    <w:tmpl w:val="398A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A3CD5"/>
    <w:multiLevelType w:val="hybridMultilevel"/>
    <w:tmpl w:val="44EA52AC"/>
    <w:lvl w:ilvl="0" w:tplc="35509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EA"/>
    <w:rsid w:val="00014469"/>
    <w:rsid w:val="000A3D73"/>
    <w:rsid w:val="000B2B97"/>
    <w:rsid w:val="000C2C35"/>
    <w:rsid w:val="000C7C02"/>
    <w:rsid w:val="000D25F8"/>
    <w:rsid w:val="000D624E"/>
    <w:rsid w:val="00110CC6"/>
    <w:rsid w:val="0011126B"/>
    <w:rsid w:val="001518F4"/>
    <w:rsid w:val="00153866"/>
    <w:rsid w:val="001876A5"/>
    <w:rsid w:val="00242C12"/>
    <w:rsid w:val="00257E56"/>
    <w:rsid w:val="00274B1A"/>
    <w:rsid w:val="002B72A2"/>
    <w:rsid w:val="002D62AB"/>
    <w:rsid w:val="00365223"/>
    <w:rsid w:val="003749A6"/>
    <w:rsid w:val="00384920"/>
    <w:rsid w:val="00396495"/>
    <w:rsid w:val="003C2B1A"/>
    <w:rsid w:val="00437505"/>
    <w:rsid w:val="00444F8E"/>
    <w:rsid w:val="00464411"/>
    <w:rsid w:val="00473045"/>
    <w:rsid w:val="00497F71"/>
    <w:rsid w:val="004B5FCB"/>
    <w:rsid w:val="004C34AD"/>
    <w:rsid w:val="004E7FEA"/>
    <w:rsid w:val="00511087"/>
    <w:rsid w:val="005D73DD"/>
    <w:rsid w:val="00642B42"/>
    <w:rsid w:val="006458A4"/>
    <w:rsid w:val="00667FCE"/>
    <w:rsid w:val="0067674C"/>
    <w:rsid w:val="006921ED"/>
    <w:rsid w:val="006A02FA"/>
    <w:rsid w:val="0073678E"/>
    <w:rsid w:val="00767E02"/>
    <w:rsid w:val="007768A0"/>
    <w:rsid w:val="007D0A6C"/>
    <w:rsid w:val="00825FA9"/>
    <w:rsid w:val="00831F05"/>
    <w:rsid w:val="00881895"/>
    <w:rsid w:val="00903D56"/>
    <w:rsid w:val="00923B23"/>
    <w:rsid w:val="00935E5B"/>
    <w:rsid w:val="00964F82"/>
    <w:rsid w:val="00987BE3"/>
    <w:rsid w:val="00991EA3"/>
    <w:rsid w:val="009B2070"/>
    <w:rsid w:val="009C2253"/>
    <w:rsid w:val="009E55E6"/>
    <w:rsid w:val="00A073FD"/>
    <w:rsid w:val="00A3154A"/>
    <w:rsid w:val="00A42997"/>
    <w:rsid w:val="00A86F80"/>
    <w:rsid w:val="00AE43E3"/>
    <w:rsid w:val="00B2331B"/>
    <w:rsid w:val="00B400D7"/>
    <w:rsid w:val="00B42AB3"/>
    <w:rsid w:val="00B5624A"/>
    <w:rsid w:val="00BB2D37"/>
    <w:rsid w:val="00BC72EA"/>
    <w:rsid w:val="00BF41E6"/>
    <w:rsid w:val="00C064FE"/>
    <w:rsid w:val="00CA1870"/>
    <w:rsid w:val="00CE28AC"/>
    <w:rsid w:val="00D0222C"/>
    <w:rsid w:val="00D63876"/>
    <w:rsid w:val="00DB64C2"/>
    <w:rsid w:val="00E264A8"/>
    <w:rsid w:val="00E52F73"/>
    <w:rsid w:val="00E60FC9"/>
    <w:rsid w:val="00E85AF1"/>
    <w:rsid w:val="00EB13C9"/>
    <w:rsid w:val="00EF05B8"/>
    <w:rsid w:val="00F16BE0"/>
    <w:rsid w:val="00F30B51"/>
    <w:rsid w:val="00F31315"/>
    <w:rsid w:val="00F422B4"/>
    <w:rsid w:val="00F611AE"/>
    <w:rsid w:val="00FD767C"/>
    <w:rsid w:val="00FE3F7E"/>
    <w:rsid w:val="00FF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95"/>
    <w:pPr>
      <w:spacing w:after="200" w:line="276" w:lineRule="auto"/>
    </w:pPr>
  </w:style>
  <w:style w:type="paragraph" w:styleId="1">
    <w:name w:val="heading 1"/>
    <w:basedOn w:val="a"/>
    <w:next w:val="a"/>
    <w:link w:val="10"/>
    <w:uiPriority w:val="9"/>
    <w:qFormat/>
    <w:rsid w:val="00396495"/>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2">
    <w:name w:val="heading 2"/>
    <w:basedOn w:val="a"/>
    <w:next w:val="a"/>
    <w:link w:val="20"/>
    <w:autoRedefine/>
    <w:unhideWhenUsed/>
    <w:qFormat/>
    <w:rsid w:val="00511087"/>
    <w:pPr>
      <w:keepNext/>
      <w:spacing w:before="240" w:after="60" w:line="360" w:lineRule="auto"/>
      <w:ind w:firstLine="851"/>
      <w:jc w:val="center"/>
      <w:outlineLvl w:val="1"/>
    </w:pPr>
    <w:rPr>
      <w:rFonts w:ascii="Times New Roman" w:eastAsia="Times New Roman" w:hAnsi="Times New Roman" w:cs="Times New Roman"/>
      <w:b/>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495"/>
    <w:rPr>
      <w:rFonts w:asciiTheme="majorHAnsi" w:eastAsiaTheme="majorEastAsia" w:hAnsiTheme="majorHAnsi" w:cstheme="majorBidi"/>
      <w:b/>
      <w:bCs/>
      <w:color w:val="7C9163" w:themeColor="accent1" w:themeShade="BF"/>
      <w:sz w:val="28"/>
      <w:szCs w:val="28"/>
    </w:rPr>
  </w:style>
  <w:style w:type="paragraph" w:styleId="a3">
    <w:name w:val="caption"/>
    <w:basedOn w:val="a"/>
    <w:next w:val="a"/>
    <w:uiPriority w:val="35"/>
    <w:semiHidden/>
    <w:unhideWhenUsed/>
    <w:qFormat/>
    <w:rsid w:val="00396495"/>
    <w:pPr>
      <w:spacing w:line="240" w:lineRule="auto"/>
    </w:pPr>
    <w:rPr>
      <w:b/>
      <w:bCs/>
      <w:color w:val="A5B592" w:themeColor="accent1"/>
      <w:sz w:val="18"/>
      <w:szCs w:val="18"/>
    </w:rPr>
  </w:style>
  <w:style w:type="paragraph" w:customStyle="1" w:styleId="a4">
    <w:name w:val="Параграфы"/>
    <w:basedOn w:val="a"/>
    <w:link w:val="a5"/>
    <w:qFormat/>
    <w:rsid w:val="00444F8E"/>
    <w:pPr>
      <w:jc w:val="center"/>
      <w:outlineLvl w:val="1"/>
    </w:pPr>
    <w:rPr>
      <w:rFonts w:ascii="Arial" w:hAnsi="Arial"/>
      <w:color w:val="A5B592" w:themeColor="accent1"/>
      <w:sz w:val="28"/>
    </w:rPr>
  </w:style>
  <w:style w:type="character" w:customStyle="1" w:styleId="a5">
    <w:name w:val="Параграфы Знак"/>
    <w:basedOn w:val="a0"/>
    <w:link w:val="a4"/>
    <w:rsid w:val="00444F8E"/>
    <w:rPr>
      <w:rFonts w:ascii="Arial" w:hAnsi="Arial"/>
      <w:color w:val="A5B592" w:themeColor="accent1"/>
      <w:sz w:val="28"/>
    </w:rPr>
  </w:style>
  <w:style w:type="paragraph" w:customStyle="1" w:styleId="a6">
    <w:name w:val="Виды орхидей"/>
    <w:basedOn w:val="a"/>
    <w:link w:val="a7"/>
    <w:qFormat/>
    <w:rsid w:val="00444F8E"/>
    <w:pPr>
      <w:jc w:val="center"/>
    </w:pPr>
    <w:rPr>
      <w:rFonts w:ascii="Arial" w:hAnsi="Arial" w:cs="Arial"/>
      <w:b/>
      <w:color w:val="7030A0"/>
      <w:sz w:val="32"/>
      <w:szCs w:val="32"/>
    </w:rPr>
  </w:style>
  <w:style w:type="character" w:customStyle="1" w:styleId="a7">
    <w:name w:val="Виды орхидей Знак"/>
    <w:basedOn w:val="a0"/>
    <w:link w:val="a6"/>
    <w:rsid w:val="00444F8E"/>
    <w:rPr>
      <w:rFonts w:ascii="Arial" w:hAnsi="Arial" w:cs="Arial"/>
      <w:b/>
      <w:color w:val="7030A0"/>
      <w:sz w:val="32"/>
      <w:szCs w:val="32"/>
    </w:rPr>
  </w:style>
  <w:style w:type="paragraph" w:styleId="a8">
    <w:name w:val="Title"/>
    <w:basedOn w:val="a"/>
    <w:next w:val="a"/>
    <w:link w:val="a9"/>
    <w:autoRedefine/>
    <w:qFormat/>
    <w:rsid w:val="00511087"/>
    <w:pPr>
      <w:widowControl w:val="0"/>
      <w:spacing w:after="0" w:line="240" w:lineRule="auto"/>
      <w:jc w:val="center"/>
    </w:pPr>
    <w:rPr>
      <w:rFonts w:ascii="Times New Roman" w:eastAsia="Arial Unicode MS" w:hAnsi="Times New Roman" w:cs="Times New Roman"/>
      <w:b/>
      <w:smallCaps/>
      <w:szCs w:val="20"/>
      <w:lang w:eastAsia="ru-RU"/>
    </w:rPr>
  </w:style>
  <w:style w:type="character" w:customStyle="1" w:styleId="a9">
    <w:name w:val="Название Знак"/>
    <w:basedOn w:val="a0"/>
    <w:link w:val="a8"/>
    <w:rsid w:val="00511087"/>
    <w:rPr>
      <w:rFonts w:ascii="Times New Roman" w:eastAsia="Arial Unicode MS" w:hAnsi="Times New Roman" w:cs="Times New Roman"/>
      <w:b/>
      <w:smallCaps/>
      <w:szCs w:val="20"/>
      <w:lang w:eastAsia="ru-RU"/>
    </w:rPr>
  </w:style>
  <w:style w:type="character" w:customStyle="1" w:styleId="20">
    <w:name w:val="Заголовок 2 Знак"/>
    <w:basedOn w:val="a0"/>
    <w:link w:val="2"/>
    <w:rsid w:val="00511087"/>
    <w:rPr>
      <w:rFonts w:ascii="Times New Roman" w:eastAsia="Times New Roman" w:hAnsi="Times New Roman" w:cs="Times New Roman"/>
      <w:b/>
      <w:bCs/>
      <w:iCs/>
      <w:sz w:val="28"/>
      <w:szCs w:val="28"/>
      <w:lang w:val="x-none"/>
    </w:rPr>
  </w:style>
  <w:style w:type="paragraph" w:styleId="aa">
    <w:name w:val="List Paragraph"/>
    <w:basedOn w:val="a"/>
    <w:uiPriority w:val="34"/>
    <w:qFormat/>
    <w:rsid w:val="000D25F8"/>
    <w:pPr>
      <w:ind w:left="720"/>
      <w:contextualSpacing/>
    </w:pPr>
  </w:style>
  <w:style w:type="table" w:styleId="ab">
    <w:name w:val="Table Grid"/>
    <w:basedOn w:val="a1"/>
    <w:uiPriority w:val="39"/>
    <w:rsid w:val="000C7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A42997"/>
    <w:pPr>
      <w:spacing w:after="0" w:line="240" w:lineRule="auto"/>
    </w:pPr>
    <w:rPr>
      <w:sz w:val="20"/>
      <w:szCs w:val="20"/>
    </w:rPr>
  </w:style>
  <w:style w:type="character" w:customStyle="1" w:styleId="ad">
    <w:name w:val="Текст сноски Знак"/>
    <w:basedOn w:val="a0"/>
    <w:link w:val="ac"/>
    <w:uiPriority w:val="99"/>
    <w:semiHidden/>
    <w:rsid w:val="00A42997"/>
    <w:rPr>
      <w:sz w:val="20"/>
      <w:szCs w:val="20"/>
    </w:rPr>
  </w:style>
  <w:style w:type="character" w:styleId="ae">
    <w:name w:val="footnote reference"/>
    <w:basedOn w:val="a0"/>
    <w:uiPriority w:val="99"/>
    <w:semiHidden/>
    <w:unhideWhenUsed/>
    <w:rsid w:val="00A42997"/>
    <w:rPr>
      <w:vertAlign w:val="superscript"/>
    </w:rPr>
  </w:style>
  <w:style w:type="character" w:styleId="af">
    <w:name w:val="Hyperlink"/>
    <w:basedOn w:val="a0"/>
    <w:uiPriority w:val="99"/>
    <w:unhideWhenUsed/>
    <w:rsid w:val="007D0A6C"/>
    <w:rPr>
      <w:color w:val="8E58B6" w:themeColor="hyperlink"/>
      <w:u w:val="single"/>
    </w:rPr>
  </w:style>
  <w:style w:type="paragraph" w:styleId="af0">
    <w:name w:val="Normal (Web)"/>
    <w:basedOn w:val="a"/>
    <w:uiPriority w:val="99"/>
    <w:semiHidden/>
    <w:unhideWhenUsed/>
    <w:rsid w:val="00987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86F80"/>
    <w:rPr>
      <w:b/>
      <w:bCs/>
    </w:rPr>
  </w:style>
  <w:style w:type="paragraph" w:styleId="af2">
    <w:name w:val="TOC Heading"/>
    <w:basedOn w:val="1"/>
    <w:next w:val="a"/>
    <w:uiPriority w:val="39"/>
    <w:unhideWhenUsed/>
    <w:qFormat/>
    <w:rsid w:val="001518F4"/>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1518F4"/>
    <w:pPr>
      <w:spacing w:after="100"/>
    </w:pPr>
  </w:style>
  <w:style w:type="paragraph" w:styleId="21">
    <w:name w:val="toc 2"/>
    <w:basedOn w:val="a"/>
    <w:next w:val="a"/>
    <w:autoRedefine/>
    <w:uiPriority w:val="39"/>
    <w:unhideWhenUsed/>
    <w:rsid w:val="001518F4"/>
    <w:pPr>
      <w:spacing w:after="100"/>
      <w:ind w:left="220"/>
    </w:pPr>
  </w:style>
  <w:style w:type="paragraph" w:styleId="3">
    <w:name w:val="toc 3"/>
    <w:basedOn w:val="a"/>
    <w:next w:val="a"/>
    <w:autoRedefine/>
    <w:uiPriority w:val="39"/>
    <w:unhideWhenUsed/>
    <w:rsid w:val="001518F4"/>
    <w:pPr>
      <w:spacing w:after="100" w:line="259" w:lineRule="auto"/>
      <w:ind w:left="440"/>
    </w:pPr>
    <w:rPr>
      <w:rFonts w:eastAsiaTheme="minorEastAsia"/>
      <w:lang w:eastAsia="ru-RU"/>
    </w:rPr>
  </w:style>
  <w:style w:type="paragraph" w:styleId="4">
    <w:name w:val="toc 4"/>
    <w:basedOn w:val="a"/>
    <w:next w:val="a"/>
    <w:autoRedefine/>
    <w:uiPriority w:val="39"/>
    <w:unhideWhenUsed/>
    <w:rsid w:val="001518F4"/>
    <w:pPr>
      <w:spacing w:after="100" w:line="259" w:lineRule="auto"/>
      <w:ind w:left="660"/>
    </w:pPr>
    <w:rPr>
      <w:rFonts w:eastAsiaTheme="minorEastAsia"/>
      <w:lang w:eastAsia="ru-RU"/>
    </w:rPr>
  </w:style>
  <w:style w:type="paragraph" w:styleId="5">
    <w:name w:val="toc 5"/>
    <w:basedOn w:val="a"/>
    <w:next w:val="a"/>
    <w:autoRedefine/>
    <w:uiPriority w:val="39"/>
    <w:unhideWhenUsed/>
    <w:rsid w:val="001518F4"/>
    <w:pPr>
      <w:spacing w:after="100" w:line="259" w:lineRule="auto"/>
      <w:ind w:left="880"/>
    </w:pPr>
    <w:rPr>
      <w:rFonts w:eastAsiaTheme="minorEastAsia"/>
      <w:lang w:eastAsia="ru-RU"/>
    </w:rPr>
  </w:style>
  <w:style w:type="paragraph" w:styleId="6">
    <w:name w:val="toc 6"/>
    <w:basedOn w:val="a"/>
    <w:next w:val="a"/>
    <w:autoRedefine/>
    <w:uiPriority w:val="39"/>
    <w:unhideWhenUsed/>
    <w:rsid w:val="001518F4"/>
    <w:pPr>
      <w:spacing w:after="100" w:line="259" w:lineRule="auto"/>
      <w:ind w:left="1100"/>
    </w:pPr>
    <w:rPr>
      <w:rFonts w:eastAsiaTheme="minorEastAsia"/>
      <w:lang w:eastAsia="ru-RU"/>
    </w:rPr>
  </w:style>
  <w:style w:type="paragraph" w:styleId="7">
    <w:name w:val="toc 7"/>
    <w:basedOn w:val="a"/>
    <w:next w:val="a"/>
    <w:autoRedefine/>
    <w:uiPriority w:val="39"/>
    <w:unhideWhenUsed/>
    <w:rsid w:val="001518F4"/>
    <w:pPr>
      <w:spacing w:after="100" w:line="259" w:lineRule="auto"/>
      <w:ind w:left="1320"/>
    </w:pPr>
    <w:rPr>
      <w:rFonts w:eastAsiaTheme="minorEastAsia"/>
      <w:lang w:eastAsia="ru-RU"/>
    </w:rPr>
  </w:style>
  <w:style w:type="paragraph" w:styleId="8">
    <w:name w:val="toc 8"/>
    <w:basedOn w:val="a"/>
    <w:next w:val="a"/>
    <w:autoRedefine/>
    <w:uiPriority w:val="39"/>
    <w:unhideWhenUsed/>
    <w:rsid w:val="001518F4"/>
    <w:pPr>
      <w:spacing w:after="100" w:line="259" w:lineRule="auto"/>
      <w:ind w:left="1540"/>
    </w:pPr>
    <w:rPr>
      <w:rFonts w:eastAsiaTheme="minorEastAsia"/>
      <w:lang w:eastAsia="ru-RU"/>
    </w:rPr>
  </w:style>
  <w:style w:type="paragraph" w:styleId="9">
    <w:name w:val="toc 9"/>
    <w:basedOn w:val="a"/>
    <w:next w:val="a"/>
    <w:autoRedefine/>
    <w:uiPriority w:val="39"/>
    <w:unhideWhenUsed/>
    <w:rsid w:val="001518F4"/>
    <w:pPr>
      <w:spacing w:after="100" w:line="259" w:lineRule="auto"/>
      <w:ind w:left="1760"/>
    </w:pPr>
    <w:rPr>
      <w:rFonts w:eastAsiaTheme="minorEastAsia"/>
      <w:lang w:eastAsia="ru-RU"/>
    </w:rPr>
  </w:style>
  <w:style w:type="paragraph" w:styleId="af3">
    <w:name w:val="Balloon Text"/>
    <w:basedOn w:val="a"/>
    <w:link w:val="af4"/>
    <w:uiPriority w:val="99"/>
    <w:semiHidden/>
    <w:unhideWhenUsed/>
    <w:rsid w:val="00903D5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03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95"/>
    <w:pPr>
      <w:spacing w:after="200" w:line="276" w:lineRule="auto"/>
    </w:pPr>
  </w:style>
  <w:style w:type="paragraph" w:styleId="1">
    <w:name w:val="heading 1"/>
    <w:basedOn w:val="a"/>
    <w:next w:val="a"/>
    <w:link w:val="10"/>
    <w:uiPriority w:val="9"/>
    <w:qFormat/>
    <w:rsid w:val="00396495"/>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2">
    <w:name w:val="heading 2"/>
    <w:basedOn w:val="a"/>
    <w:next w:val="a"/>
    <w:link w:val="20"/>
    <w:autoRedefine/>
    <w:unhideWhenUsed/>
    <w:qFormat/>
    <w:rsid w:val="00511087"/>
    <w:pPr>
      <w:keepNext/>
      <w:spacing w:before="240" w:after="60" w:line="360" w:lineRule="auto"/>
      <w:ind w:firstLine="851"/>
      <w:jc w:val="center"/>
      <w:outlineLvl w:val="1"/>
    </w:pPr>
    <w:rPr>
      <w:rFonts w:ascii="Times New Roman" w:eastAsia="Times New Roman" w:hAnsi="Times New Roman" w:cs="Times New Roman"/>
      <w:b/>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495"/>
    <w:rPr>
      <w:rFonts w:asciiTheme="majorHAnsi" w:eastAsiaTheme="majorEastAsia" w:hAnsiTheme="majorHAnsi" w:cstheme="majorBidi"/>
      <w:b/>
      <w:bCs/>
      <w:color w:val="7C9163" w:themeColor="accent1" w:themeShade="BF"/>
      <w:sz w:val="28"/>
      <w:szCs w:val="28"/>
    </w:rPr>
  </w:style>
  <w:style w:type="paragraph" w:styleId="a3">
    <w:name w:val="caption"/>
    <w:basedOn w:val="a"/>
    <w:next w:val="a"/>
    <w:uiPriority w:val="35"/>
    <w:semiHidden/>
    <w:unhideWhenUsed/>
    <w:qFormat/>
    <w:rsid w:val="00396495"/>
    <w:pPr>
      <w:spacing w:line="240" w:lineRule="auto"/>
    </w:pPr>
    <w:rPr>
      <w:b/>
      <w:bCs/>
      <w:color w:val="A5B592" w:themeColor="accent1"/>
      <w:sz w:val="18"/>
      <w:szCs w:val="18"/>
    </w:rPr>
  </w:style>
  <w:style w:type="paragraph" w:customStyle="1" w:styleId="a4">
    <w:name w:val="Параграфы"/>
    <w:basedOn w:val="a"/>
    <w:link w:val="a5"/>
    <w:qFormat/>
    <w:rsid w:val="00444F8E"/>
    <w:pPr>
      <w:jc w:val="center"/>
      <w:outlineLvl w:val="1"/>
    </w:pPr>
    <w:rPr>
      <w:rFonts w:ascii="Arial" w:hAnsi="Arial"/>
      <w:color w:val="A5B592" w:themeColor="accent1"/>
      <w:sz w:val="28"/>
    </w:rPr>
  </w:style>
  <w:style w:type="character" w:customStyle="1" w:styleId="a5">
    <w:name w:val="Параграфы Знак"/>
    <w:basedOn w:val="a0"/>
    <w:link w:val="a4"/>
    <w:rsid w:val="00444F8E"/>
    <w:rPr>
      <w:rFonts w:ascii="Arial" w:hAnsi="Arial"/>
      <w:color w:val="A5B592" w:themeColor="accent1"/>
      <w:sz w:val="28"/>
    </w:rPr>
  </w:style>
  <w:style w:type="paragraph" w:customStyle="1" w:styleId="a6">
    <w:name w:val="Виды орхидей"/>
    <w:basedOn w:val="a"/>
    <w:link w:val="a7"/>
    <w:qFormat/>
    <w:rsid w:val="00444F8E"/>
    <w:pPr>
      <w:jc w:val="center"/>
    </w:pPr>
    <w:rPr>
      <w:rFonts w:ascii="Arial" w:hAnsi="Arial" w:cs="Arial"/>
      <w:b/>
      <w:color w:val="7030A0"/>
      <w:sz w:val="32"/>
      <w:szCs w:val="32"/>
    </w:rPr>
  </w:style>
  <w:style w:type="character" w:customStyle="1" w:styleId="a7">
    <w:name w:val="Виды орхидей Знак"/>
    <w:basedOn w:val="a0"/>
    <w:link w:val="a6"/>
    <w:rsid w:val="00444F8E"/>
    <w:rPr>
      <w:rFonts w:ascii="Arial" w:hAnsi="Arial" w:cs="Arial"/>
      <w:b/>
      <w:color w:val="7030A0"/>
      <w:sz w:val="32"/>
      <w:szCs w:val="32"/>
    </w:rPr>
  </w:style>
  <w:style w:type="paragraph" w:styleId="a8">
    <w:name w:val="Title"/>
    <w:basedOn w:val="a"/>
    <w:next w:val="a"/>
    <w:link w:val="a9"/>
    <w:autoRedefine/>
    <w:qFormat/>
    <w:rsid w:val="00511087"/>
    <w:pPr>
      <w:widowControl w:val="0"/>
      <w:spacing w:after="0" w:line="240" w:lineRule="auto"/>
      <w:jc w:val="center"/>
    </w:pPr>
    <w:rPr>
      <w:rFonts w:ascii="Times New Roman" w:eastAsia="Arial Unicode MS" w:hAnsi="Times New Roman" w:cs="Times New Roman"/>
      <w:b/>
      <w:smallCaps/>
      <w:szCs w:val="20"/>
      <w:lang w:eastAsia="ru-RU"/>
    </w:rPr>
  </w:style>
  <w:style w:type="character" w:customStyle="1" w:styleId="a9">
    <w:name w:val="Название Знак"/>
    <w:basedOn w:val="a0"/>
    <w:link w:val="a8"/>
    <w:rsid w:val="00511087"/>
    <w:rPr>
      <w:rFonts w:ascii="Times New Roman" w:eastAsia="Arial Unicode MS" w:hAnsi="Times New Roman" w:cs="Times New Roman"/>
      <w:b/>
      <w:smallCaps/>
      <w:szCs w:val="20"/>
      <w:lang w:eastAsia="ru-RU"/>
    </w:rPr>
  </w:style>
  <w:style w:type="character" w:customStyle="1" w:styleId="20">
    <w:name w:val="Заголовок 2 Знак"/>
    <w:basedOn w:val="a0"/>
    <w:link w:val="2"/>
    <w:rsid w:val="00511087"/>
    <w:rPr>
      <w:rFonts w:ascii="Times New Roman" w:eastAsia="Times New Roman" w:hAnsi="Times New Roman" w:cs="Times New Roman"/>
      <w:b/>
      <w:bCs/>
      <w:iCs/>
      <w:sz w:val="28"/>
      <w:szCs w:val="28"/>
      <w:lang w:val="x-none"/>
    </w:rPr>
  </w:style>
  <w:style w:type="paragraph" w:styleId="aa">
    <w:name w:val="List Paragraph"/>
    <w:basedOn w:val="a"/>
    <w:uiPriority w:val="34"/>
    <w:qFormat/>
    <w:rsid w:val="000D25F8"/>
    <w:pPr>
      <w:ind w:left="720"/>
      <w:contextualSpacing/>
    </w:pPr>
  </w:style>
  <w:style w:type="table" w:styleId="ab">
    <w:name w:val="Table Grid"/>
    <w:basedOn w:val="a1"/>
    <w:uiPriority w:val="39"/>
    <w:rsid w:val="000C7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A42997"/>
    <w:pPr>
      <w:spacing w:after="0" w:line="240" w:lineRule="auto"/>
    </w:pPr>
    <w:rPr>
      <w:sz w:val="20"/>
      <w:szCs w:val="20"/>
    </w:rPr>
  </w:style>
  <w:style w:type="character" w:customStyle="1" w:styleId="ad">
    <w:name w:val="Текст сноски Знак"/>
    <w:basedOn w:val="a0"/>
    <w:link w:val="ac"/>
    <w:uiPriority w:val="99"/>
    <w:semiHidden/>
    <w:rsid w:val="00A42997"/>
    <w:rPr>
      <w:sz w:val="20"/>
      <w:szCs w:val="20"/>
    </w:rPr>
  </w:style>
  <w:style w:type="character" w:styleId="ae">
    <w:name w:val="footnote reference"/>
    <w:basedOn w:val="a0"/>
    <w:uiPriority w:val="99"/>
    <w:semiHidden/>
    <w:unhideWhenUsed/>
    <w:rsid w:val="00A42997"/>
    <w:rPr>
      <w:vertAlign w:val="superscript"/>
    </w:rPr>
  </w:style>
  <w:style w:type="character" w:styleId="af">
    <w:name w:val="Hyperlink"/>
    <w:basedOn w:val="a0"/>
    <w:uiPriority w:val="99"/>
    <w:unhideWhenUsed/>
    <w:rsid w:val="007D0A6C"/>
    <w:rPr>
      <w:color w:val="8E58B6" w:themeColor="hyperlink"/>
      <w:u w:val="single"/>
    </w:rPr>
  </w:style>
  <w:style w:type="paragraph" w:styleId="af0">
    <w:name w:val="Normal (Web)"/>
    <w:basedOn w:val="a"/>
    <w:uiPriority w:val="99"/>
    <w:semiHidden/>
    <w:unhideWhenUsed/>
    <w:rsid w:val="00987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86F80"/>
    <w:rPr>
      <w:b/>
      <w:bCs/>
    </w:rPr>
  </w:style>
  <w:style w:type="paragraph" w:styleId="af2">
    <w:name w:val="TOC Heading"/>
    <w:basedOn w:val="1"/>
    <w:next w:val="a"/>
    <w:uiPriority w:val="39"/>
    <w:unhideWhenUsed/>
    <w:qFormat/>
    <w:rsid w:val="001518F4"/>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1518F4"/>
    <w:pPr>
      <w:spacing w:after="100"/>
    </w:pPr>
  </w:style>
  <w:style w:type="paragraph" w:styleId="21">
    <w:name w:val="toc 2"/>
    <w:basedOn w:val="a"/>
    <w:next w:val="a"/>
    <w:autoRedefine/>
    <w:uiPriority w:val="39"/>
    <w:unhideWhenUsed/>
    <w:rsid w:val="001518F4"/>
    <w:pPr>
      <w:spacing w:after="100"/>
      <w:ind w:left="220"/>
    </w:pPr>
  </w:style>
  <w:style w:type="paragraph" w:styleId="3">
    <w:name w:val="toc 3"/>
    <w:basedOn w:val="a"/>
    <w:next w:val="a"/>
    <w:autoRedefine/>
    <w:uiPriority w:val="39"/>
    <w:unhideWhenUsed/>
    <w:rsid w:val="001518F4"/>
    <w:pPr>
      <w:spacing w:after="100" w:line="259" w:lineRule="auto"/>
      <w:ind w:left="440"/>
    </w:pPr>
    <w:rPr>
      <w:rFonts w:eastAsiaTheme="minorEastAsia"/>
      <w:lang w:eastAsia="ru-RU"/>
    </w:rPr>
  </w:style>
  <w:style w:type="paragraph" w:styleId="4">
    <w:name w:val="toc 4"/>
    <w:basedOn w:val="a"/>
    <w:next w:val="a"/>
    <w:autoRedefine/>
    <w:uiPriority w:val="39"/>
    <w:unhideWhenUsed/>
    <w:rsid w:val="001518F4"/>
    <w:pPr>
      <w:spacing w:after="100" w:line="259" w:lineRule="auto"/>
      <w:ind w:left="660"/>
    </w:pPr>
    <w:rPr>
      <w:rFonts w:eastAsiaTheme="minorEastAsia"/>
      <w:lang w:eastAsia="ru-RU"/>
    </w:rPr>
  </w:style>
  <w:style w:type="paragraph" w:styleId="5">
    <w:name w:val="toc 5"/>
    <w:basedOn w:val="a"/>
    <w:next w:val="a"/>
    <w:autoRedefine/>
    <w:uiPriority w:val="39"/>
    <w:unhideWhenUsed/>
    <w:rsid w:val="001518F4"/>
    <w:pPr>
      <w:spacing w:after="100" w:line="259" w:lineRule="auto"/>
      <w:ind w:left="880"/>
    </w:pPr>
    <w:rPr>
      <w:rFonts w:eastAsiaTheme="minorEastAsia"/>
      <w:lang w:eastAsia="ru-RU"/>
    </w:rPr>
  </w:style>
  <w:style w:type="paragraph" w:styleId="6">
    <w:name w:val="toc 6"/>
    <w:basedOn w:val="a"/>
    <w:next w:val="a"/>
    <w:autoRedefine/>
    <w:uiPriority w:val="39"/>
    <w:unhideWhenUsed/>
    <w:rsid w:val="001518F4"/>
    <w:pPr>
      <w:spacing w:after="100" w:line="259" w:lineRule="auto"/>
      <w:ind w:left="1100"/>
    </w:pPr>
    <w:rPr>
      <w:rFonts w:eastAsiaTheme="minorEastAsia"/>
      <w:lang w:eastAsia="ru-RU"/>
    </w:rPr>
  </w:style>
  <w:style w:type="paragraph" w:styleId="7">
    <w:name w:val="toc 7"/>
    <w:basedOn w:val="a"/>
    <w:next w:val="a"/>
    <w:autoRedefine/>
    <w:uiPriority w:val="39"/>
    <w:unhideWhenUsed/>
    <w:rsid w:val="001518F4"/>
    <w:pPr>
      <w:spacing w:after="100" w:line="259" w:lineRule="auto"/>
      <w:ind w:left="1320"/>
    </w:pPr>
    <w:rPr>
      <w:rFonts w:eastAsiaTheme="minorEastAsia"/>
      <w:lang w:eastAsia="ru-RU"/>
    </w:rPr>
  </w:style>
  <w:style w:type="paragraph" w:styleId="8">
    <w:name w:val="toc 8"/>
    <w:basedOn w:val="a"/>
    <w:next w:val="a"/>
    <w:autoRedefine/>
    <w:uiPriority w:val="39"/>
    <w:unhideWhenUsed/>
    <w:rsid w:val="001518F4"/>
    <w:pPr>
      <w:spacing w:after="100" w:line="259" w:lineRule="auto"/>
      <w:ind w:left="1540"/>
    </w:pPr>
    <w:rPr>
      <w:rFonts w:eastAsiaTheme="minorEastAsia"/>
      <w:lang w:eastAsia="ru-RU"/>
    </w:rPr>
  </w:style>
  <w:style w:type="paragraph" w:styleId="9">
    <w:name w:val="toc 9"/>
    <w:basedOn w:val="a"/>
    <w:next w:val="a"/>
    <w:autoRedefine/>
    <w:uiPriority w:val="39"/>
    <w:unhideWhenUsed/>
    <w:rsid w:val="001518F4"/>
    <w:pPr>
      <w:spacing w:after="100" w:line="259" w:lineRule="auto"/>
      <w:ind w:left="1760"/>
    </w:pPr>
    <w:rPr>
      <w:rFonts w:eastAsiaTheme="minorEastAsia"/>
      <w:lang w:eastAsia="ru-RU"/>
    </w:rPr>
  </w:style>
  <w:style w:type="paragraph" w:styleId="af3">
    <w:name w:val="Balloon Text"/>
    <w:basedOn w:val="a"/>
    <w:link w:val="af4"/>
    <w:uiPriority w:val="99"/>
    <w:semiHidden/>
    <w:unhideWhenUsed/>
    <w:rsid w:val="00903D5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03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8935">
      <w:bodyDiv w:val="1"/>
      <w:marLeft w:val="0"/>
      <w:marRight w:val="0"/>
      <w:marTop w:val="0"/>
      <w:marBottom w:val="0"/>
      <w:divBdr>
        <w:top w:val="none" w:sz="0" w:space="0" w:color="auto"/>
        <w:left w:val="none" w:sz="0" w:space="0" w:color="auto"/>
        <w:bottom w:val="none" w:sz="0" w:space="0" w:color="auto"/>
        <w:right w:val="none" w:sz="0" w:space="0" w:color="auto"/>
      </w:divBdr>
    </w:div>
    <w:div w:id="416289392">
      <w:bodyDiv w:val="1"/>
      <w:marLeft w:val="0"/>
      <w:marRight w:val="0"/>
      <w:marTop w:val="0"/>
      <w:marBottom w:val="0"/>
      <w:divBdr>
        <w:top w:val="none" w:sz="0" w:space="0" w:color="auto"/>
        <w:left w:val="none" w:sz="0" w:space="0" w:color="auto"/>
        <w:bottom w:val="none" w:sz="0" w:space="0" w:color="auto"/>
        <w:right w:val="none" w:sz="0" w:space="0" w:color="auto"/>
      </w:divBdr>
    </w:div>
    <w:div w:id="435491501">
      <w:bodyDiv w:val="1"/>
      <w:marLeft w:val="0"/>
      <w:marRight w:val="0"/>
      <w:marTop w:val="0"/>
      <w:marBottom w:val="0"/>
      <w:divBdr>
        <w:top w:val="none" w:sz="0" w:space="0" w:color="auto"/>
        <w:left w:val="none" w:sz="0" w:space="0" w:color="auto"/>
        <w:bottom w:val="none" w:sz="0" w:space="0" w:color="auto"/>
        <w:right w:val="none" w:sz="0" w:space="0" w:color="auto"/>
      </w:divBdr>
    </w:div>
    <w:div w:id="515727901">
      <w:bodyDiv w:val="1"/>
      <w:marLeft w:val="0"/>
      <w:marRight w:val="0"/>
      <w:marTop w:val="0"/>
      <w:marBottom w:val="0"/>
      <w:divBdr>
        <w:top w:val="none" w:sz="0" w:space="0" w:color="auto"/>
        <w:left w:val="none" w:sz="0" w:space="0" w:color="auto"/>
        <w:bottom w:val="none" w:sz="0" w:space="0" w:color="auto"/>
        <w:right w:val="none" w:sz="0" w:space="0" w:color="auto"/>
      </w:divBdr>
    </w:div>
    <w:div w:id="664671607">
      <w:bodyDiv w:val="1"/>
      <w:marLeft w:val="0"/>
      <w:marRight w:val="0"/>
      <w:marTop w:val="0"/>
      <w:marBottom w:val="0"/>
      <w:divBdr>
        <w:top w:val="none" w:sz="0" w:space="0" w:color="auto"/>
        <w:left w:val="none" w:sz="0" w:space="0" w:color="auto"/>
        <w:bottom w:val="none" w:sz="0" w:space="0" w:color="auto"/>
        <w:right w:val="none" w:sz="0" w:space="0" w:color="auto"/>
      </w:divBdr>
    </w:div>
    <w:div w:id="810173904">
      <w:bodyDiv w:val="1"/>
      <w:marLeft w:val="0"/>
      <w:marRight w:val="0"/>
      <w:marTop w:val="0"/>
      <w:marBottom w:val="0"/>
      <w:divBdr>
        <w:top w:val="none" w:sz="0" w:space="0" w:color="auto"/>
        <w:left w:val="none" w:sz="0" w:space="0" w:color="auto"/>
        <w:bottom w:val="none" w:sz="0" w:space="0" w:color="auto"/>
        <w:right w:val="none" w:sz="0" w:space="0" w:color="auto"/>
      </w:divBdr>
    </w:div>
    <w:div w:id="907226207">
      <w:bodyDiv w:val="1"/>
      <w:marLeft w:val="0"/>
      <w:marRight w:val="0"/>
      <w:marTop w:val="0"/>
      <w:marBottom w:val="0"/>
      <w:divBdr>
        <w:top w:val="none" w:sz="0" w:space="0" w:color="auto"/>
        <w:left w:val="none" w:sz="0" w:space="0" w:color="auto"/>
        <w:bottom w:val="none" w:sz="0" w:space="0" w:color="auto"/>
        <w:right w:val="none" w:sz="0" w:space="0" w:color="auto"/>
      </w:divBdr>
    </w:div>
    <w:div w:id="935013834">
      <w:bodyDiv w:val="1"/>
      <w:marLeft w:val="0"/>
      <w:marRight w:val="0"/>
      <w:marTop w:val="0"/>
      <w:marBottom w:val="0"/>
      <w:divBdr>
        <w:top w:val="none" w:sz="0" w:space="0" w:color="auto"/>
        <w:left w:val="none" w:sz="0" w:space="0" w:color="auto"/>
        <w:bottom w:val="none" w:sz="0" w:space="0" w:color="auto"/>
        <w:right w:val="none" w:sz="0" w:space="0" w:color="auto"/>
      </w:divBdr>
    </w:div>
    <w:div w:id="967203619">
      <w:bodyDiv w:val="1"/>
      <w:marLeft w:val="0"/>
      <w:marRight w:val="0"/>
      <w:marTop w:val="0"/>
      <w:marBottom w:val="0"/>
      <w:divBdr>
        <w:top w:val="none" w:sz="0" w:space="0" w:color="auto"/>
        <w:left w:val="none" w:sz="0" w:space="0" w:color="auto"/>
        <w:bottom w:val="none" w:sz="0" w:space="0" w:color="auto"/>
        <w:right w:val="none" w:sz="0" w:space="0" w:color="auto"/>
      </w:divBdr>
    </w:div>
    <w:div w:id="997420987">
      <w:bodyDiv w:val="1"/>
      <w:marLeft w:val="0"/>
      <w:marRight w:val="0"/>
      <w:marTop w:val="0"/>
      <w:marBottom w:val="0"/>
      <w:divBdr>
        <w:top w:val="none" w:sz="0" w:space="0" w:color="auto"/>
        <w:left w:val="none" w:sz="0" w:space="0" w:color="auto"/>
        <w:bottom w:val="none" w:sz="0" w:space="0" w:color="auto"/>
        <w:right w:val="none" w:sz="0" w:space="0" w:color="auto"/>
      </w:divBdr>
    </w:div>
    <w:div w:id="1247617855">
      <w:bodyDiv w:val="1"/>
      <w:marLeft w:val="0"/>
      <w:marRight w:val="0"/>
      <w:marTop w:val="0"/>
      <w:marBottom w:val="0"/>
      <w:divBdr>
        <w:top w:val="none" w:sz="0" w:space="0" w:color="auto"/>
        <w:left w:val="none" w:sz="0" w:space="0" w:color="auto"/>
        <w:bottom w:val="none" w:sz="0" w:space="0" w:color="auto"/>
        <w:right w:val="none" w:sz="0" w:space="0" w:color="auto"/>
      </w:divBdr>
    </w:div>
    <w:div w:id="1281566404">
      <w:bodyDiv w:val="1"/>
      <w:marLeft w:val="0"/>
      <w:marRight w:val="0"/>
      <w:marTop w:val="0"/>
      <w:marBottom w:val="0"/>
      <w:divBdr>
        <w:top w:val="none" w:sz="0" w:space="0" w:color="auto"/>
        <w:left w:val="none" w:sz="0" w:space="0" w:color="auto"/>
        <w:bottom w:val="none" w:sz="0" w:space="0" w:color="auto"/>
        <w:right w:val="none" w:sz="0" w:space="0" w:color="auto"/>
      </w:divBdr>
    </w:div>
    <w:div w:id="1494175427">
      <w:bodyDiv w:val="1"/>
      <w:marLeft w:val="0"/>
      <w:marRight w:val="0"/>
      <w:marTop w:val="0"/>
      <w:marBottom w:val="0"/>
      <w:divBdr>
        <w:top w:val="none" w:sz="0" w:space="0" w:color="auto"/>
        <w:left w:val="none" w:sz="0" w:space="0" w:color="auto"/>
        <w:bottom w:val="none" w:sz="0" w:space="0" w:color="auto"/>
        <w:right w:val="none" w:sz="0" w:space="0" w:color="auto"/>
      </w:divBdr>
    </w:div>
    <w:div w:id="1717194039">
      <w:bodyDiv w:val="1"/>
      <w:marLeft w:val="0"/>
      <w:marRight w:val="0"/>
      <w:marTop w:val="0"/>
      <w:marBottom w:val="0"/>
      <w:divBdr>
        <w:top w:val="none" w:sz="0" w:space="0" w:color="auto"/>
        <w:left w:val="none" w:sz="0" w:space="0" w:color="auto"/>
        <w:bottom w:val="none" w:sz="0" w:space="0" w:color="auto"/>
        <w:right w:val="none" w:sz="0" w:space="0" w:color="auto"/>
      </w:divBdr>
    </w:div>
    <w:div w:id="1774469750">
      <w:bodyDiv w:val="1"/>
      <w:marLeft w:val="0"/>
      <w:marRight w:val="0"/>
      <w:marTop w:val="0"/>
      <w:marBottom w:val="0"/>
      <w:divBdr>
        <w:top w:val="none" w:sz="0" w:space="0" w:color="auto"/>
        <w:left w:val="none" w:sz="0" w:space="0" w:color="auto"/>
        <w:bottom w:val="none" w:sz="0" w:space="0" w:color="auto"/>
        <w:right w:val="none" w:sz="0" w:space="0" w:color="auto"/>
      </w:divBdr>
    </w:div>
    <w:div w:id="1848014640">
      <w:bodyDiv w:val="1"/>
      <w:marLeft w:val="0"/>
      <w:marRight w:val="0"/>
      <w:marTop w:val="0"/>
      <w:marBottom w:val="0"/>
      <w:divBdr>
        <w:top w:val="none" w:sz="0" w:space="0" w:color="auto"/>
        <w:left w:val="none" w:sz="0" w:space="0" w:color="auto"/>
        <w:bottom w:val="none" w:sz="0" w:space="0" w:color="auto"/>
        <w:right w:val="none" w:sz="0" w:space="0" w:color="auto"/>
      </w:divBdr>
    </w:div>
    <w:div w:id="1994679240">
      <w:bodyDiv w:val="1"/>
      <w:marLeft w:val="0"/>
      <w:marRight w:val="0"/>
      <w:marTop w:val="0"/>
      <w:marBottom w:val="0"/>
      <w:divBdr>
        <w:top w:val="none" w:sz="0" w:space="0" w:color="auto"/>
        <w:left w:val="none" w:sz="0" w:space="0" w:color="auto"/>
        <w:bottom w:val="none" w:sz="0" w:space="0" w:color="auto"/>
        <w:right w:val="none" w:sz="0" w:space="0" w:color="auto"/>
      </w:divBdr>
    </w:div>
    <w:div w:id="20270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alto-group.ru/otchot/les-derevoobrabotka-i-bumaga/" TargetMode="External"/><Relationship Id="rId4" Type="http://schemas.microsoft.com/office/2007/relationships/stylesWithEffects" Target="stylesWithEffects.xml"/><Relationship Id="rId9" Type="http://schemas.openxmlformats.org/officeDocument/2006/relationships/hyperlink" Target="https://alto-group.ru/otchot/rossija/791-rynok-drevesnogo-uglya-tekushhaya-situaciya-i-prognoz-2017-2021-gg.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12.rosstat.gov.ru/storage/mediabank/&#1042;%20&#1094;&#1080;&#1092;&#1088;&#1072;&#1093;_2024.pdf" TargetMode="External"/></Relationships>
</file>

<file path=word/theme/theme1.xml><?xml version="1.0" encoding="utf-8"?>
<a:theme xmlns:a="http://schemas.openxmlformats.org/drawingml/2006/main" name="Моя тема">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Легкий дым">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Легкий дым">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EE7D-AC87-493C-AEF8-41E4875F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18</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OKB_AMD</dc:creator>
  <cp:keywords/>
  <dc:description/>
  <cp:lastModifiedBy>Green</cp:lastModifiedBy>
  <cp:revision>15</cp:revision>
  <dcterms:created xsi:type="dcterms:W3CDTF">2024-10-23T06:54:00Z</dcterms:created>
  <dcterms:modified xsi:type="dcterms:W3CDTF">2024-11-14T15:18:00Z</dcterms:modified>
</cp:coreProperties>
</file>