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602F" w14:textId="77777777" w:rsidR="007F46F0" w:rsidRPr="007F46F0" w:rsidRDefault="007F46F0" w:rsidP="007F46F0">
      <w:pPr>
        <w:rPr>
          <w:b/>
          <w:bCs/>
          <w:sz w:val="30"/>
          <w:szCs w:val="30"/>
        </w:rPr>
      </w:pPr>
      <w:r w:rsidRPr="007F46F0">
        <w:rPr>
          <w:b/>
          <w:bCs/>
          <w:sz w:val="30"/>
          <w:szCs w:val="30"/>
        </w:rPr>
        <w:t>1. Зарплата команды (USD)</w:t>
      </w:r>
    </w:p>
    <w:p w14:paraId="7326EBB9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Состав команды и примерные зарплаты с учётом важности должности:</w:t>
      </w:r>
    </w:p>
    <w:p w14:paraId="372E13C4" w14:textId="77777777" w:rsidR="007F46F0" w:rsidRPr="007F46F0" w:rsidRDefault="007F46F0" w:rsidP="007F46F0">
      <w:pPr>
        <w:numPr>
          <w:ilvl w:val="0"/>
          <w:numId w:val="1"/>
        </w:numPr>
        <w:rPr>
          <w:sz w:val="30"/>
          <w:szCs w:val="30"/>
        </w:rPr>
      </w:pPr>
      <w:r w:rsidRPr="007F46F0">
        <w:rPr>
          <w:sz w:val="30"/>
          <w:szCs w:val="30"/>
        </w:rPr>
        <w:t>Технический руководитель: $2,000</w:t>
      </w:r>
    </w:p>
    <w:p w14:paraId="7DB90DE8" w14:textId="77777777" w:rsidR="007F46F0" w:rsidRPr="007F46F0" w:rsidRDefault="007F46F0" w:rsidP="007F46F0">
      <w:pPr>
        <w:numPr>
          <w:ilvl w:val="0"/>
          <w:numId w:val="1"/>
        </w:numPr>
        <w:rPr>
          <w:sz w:val="30"/>
          <w:szCs w:val="30"/>
        </w:rPr>
      </w:pPr>
      <w:r w:rsidRPr="007F46F0">
        <w:rPr>
          <w:sz w:val="30"/>
          <w:szCs w:val="30"/>
        </w:rPr>
        <w:t>Бэкенд-разработчики: 2 человека по $1,500 = $3,000</w:t>
      </w:r>
    </w:p>
    <w:p w14:paraId="3F5776F7" w14:textId="77777777" w:rsidR="007F46F0" w:rsidRPr="007F46F0" w:rsidRDefault="007F46F0" w:rsidP="007F46F0">
      <w:pPr>
        <w:numPr>
          <w:ilvl w:val="0"/>
          <w:numId w:val="1"/>
        </w:numPr>
        <w:rPr>
          <w:sz w:val="30"/>
          <w:szCs w:val="30"/>
        </w:rPr>
      </w:pPr>
      <w:proofErr w:type="spellStart"/>
      <w:r w:rsidRPr="007F46F0">
        <w:rPr>
          <w:sz w:val="30"/>
          <w:szCs w:val="30"/>
        </w:rPr>
        <w:t>Фронтенд</w:t>
      </w:r>
      <w:proofErr w:type="spellEnd"/>
      <w:r w:rsidRPr="007F46F0">
        <w:rPr>
          <w:sz w:val="30"/>
          <w:szCs w:val="30"/>
        </w:rPr>
        <w:t>-разработчики: 2 человека по $1,400 = $2,800</w:t>
      </w:r>
    </w:p>
    <w:p w14:paraId="197BBAF9" w14:textId="77777777" w:rsidR="007F46F0" w:rsidRPr="007F46F0" w:rsidRDefault="007F46F0" w:rsidP="007F46F0">
      <w:pPr>
        <w:numPr>
          <w:ilvl w:val="0"/>
          <w:numId w:val="1"/>
        </w:numPr>
        <w:rPr>
          <w:sz w:val="30"/>
          <w:szCs w:val="30"/>
        </w:rPr>
      </w:pPr>
      <w:r w:rsidRPr="007F46F0">
        <w:rPr>
          <w:sz w:val="30"/>
          <w:szCs w:val="30"/>
        </w:rPr>
        <w:t>Специалист по ИИ: $2,000</w:t>
      </w:r>
    </w:p>
    <w:p w14:paraId="3AC0A2BF" w14:textId="77777777" w:rsidR="007F46F0" w:rsidRPr="007F46F0" w:rsidRDefault="007F46F0" w:rsidP="007F46F0">
      <w:pPr>
        <w:numPr>
          <w:ilvl w:val="0"/>
          <w:numId w:val="1"/>
        </w:numPr>
        <w:rPr>
          <w:sz w:val="30"/>
          <w:szCs w:val="30"/>
        </w:rPr>
      </w:pPr>
      <w:r w:rsidRPr="007F46F0">
        <w:rPr>
          <w:sz w:val="30"/>
          <w:szCs w:val="30"/>
        </w:rPr>
        <w:t>Интегратор/тестировщик: $1,200</w:t>
      </w:r>
    </w:p>
    <w:p w14:paraId="0B304D63" w14:textId="77777777" w:rsidR="007F46F0" w:rsidRPr="007F46F0" w:rsidRDefault="007F46F0" w:rsidP="007F46F0">
      <w:pPr>
        <w:numPr>
          <w:ilvl w:val="0"/>
          <w:numId w:val="1"/>
        </w:numPr>
        <w:rPr>
          <w:sz w:val="30"/>
          <w:szCs w:val="30"/>
        </w:rPr>
      </w:pPr>
      <w:r w:rsidRPr="007F46F0">
        <w:rPr>
          <w:sz w:val="30"/>
          <w:szCs w:val="30"/>
        </w:rPr>
        <w:t>Дизайнер интерфейсов: $1,000</w:t>
      </w:r>
    </w:p>
    <w:p w14:paraId="571573D4" w14:textId="77777777" w:rsidR="007F46F0" w:rsidRPr="007F46F0" w:rsidRDefault="007F46F0" w:rsidP="007F46F0">
      <w:pPr>
        <w:numPr>
          <w:ilvl w:val="0"/>
          <w:numId w:val="1"/>
        </w:numPr>
        <w:rPr>
          <w:sz w:val="30"/>
          <w:szCs w:val="30"/>
        </w:rPr>
      </w:pPr>
      <w:r w:rsidRPr="007F46F0">
        <w:rPr>
          <w:sz w:val="30"/>
          <w:szCs w:val="30"/>
        </w:rPr>
        <w:t>Бухгалтер: $1,000</w:t>
      </w:r>
    </w:p>
    <w:p w14:paraId="6D0973F0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Итого зарплата команды:</w:t>
      </w:r>
    </w:p>
    <w:p w14:paraId="1EB1BBEB" w14:textId="034E1477" w:rsidR="007F46F0" w:rsidRPr="007F46F0" w:rsidRDefault="007F46F0" w:rsidP="007F46F0">
      <w:pPr>
        <w:ind w:firstLine="0"/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Общая зарплата</w:t>
      </w:r>
      <w:r w:rsidRPr="007F46F0">
        <w:rPr>
          <w:sz w:val="30"/>
          <w:szCs w:val="30"/>
        </w:rPr>
        <w:t>=2000+3000+2800+2000+1200+1000+1000=13,000 USD</w:t>
      </w:r>
    </w:p>
    <w:p w14:paraId="2382F86B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pict w14:anchorId="3EBA98BE">
          <v:rect id="_x0000_i1103" style="width:0;height:1.5pt" o:hralign="center" o:hrstd="t" o:hr="t" fillcolor="#a0a0a0" stroked="f"/>
        </w:pict>
      </w:r>
    </w:p>
    <w:p w14:paraId="7280F6BC" w14:textId="77777777" w:rsidR="007F46F0" w:rsidRPr="007F46F0" w:rsidRDefault="007F46F0" w:rsidP="007F46F0">
      <w:pPr>
        <w:rPr>
          <w:b/>
          <w:bCs/>
          <w:sz w:val="30"/>
          <w:szCs w:val="30"/>
        </w:rPr>
      </w:pPr>
      <w:r w:rsidRPr="007F46F0">
        <w:rPr>
          <w:b/>
          <w:bCs/>
          <w:sz w:val="30"/>
          <w:szCs w:val="30"/>
        </w:rPr>
        <w:t>2. Инфраструктура (USD)</w:t>
      </w:r>
    </w:p>
    <w:p w14:paraId="588690A4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Средние ежемесячные расходы на инфраструктуру:</w:t>
      </w:r>
    </w:p>
    <w:p w14:paraId="3D67D7A4" w14:textId="77777777" w:rsidR="007F46F0" w:rsidRPr="007F46F0" w:rsidRDefault="007F46F0" w:rsidP="007F46F0">
      <w:pPr>
        <w:numPr>
          <w:ilvl w:val="0"/>
          <w:numId w:val="2"/>
        </w:numPr>
        <w:rPr>
          <w:sz w:val="30"/>
          <w:szCs w:val="30"/>
        </w:rPr>
      </w:pPr>
      <w:r w:rsidRPr="007F46F0">
        <w:rPr>
          <w:sz w:val="30"/>
          <w:szCs w:val="30"/>
        </w:rPr>
        <w:t>Серверы/облачные сервисы (Azure, AWS): $1,000</w:t>
      </w:r>
    </w:p>
    <w:p w14:paraId="53C89647" w14:textId="77777777" w:rsidR="007F46F0" w:rsidRPr="007F46F0" w:rsidRDefault="007F46F0" w:rsidP="007F46F0">
      <w:pPr>
        <w:numPr>
          <w:ilvl w:val="0"/>
          <w:numId w:val="2"/>
        </w:numPr>
        <w:rPr>
          <w:sz w:val="30"/>
          <w:szCs w:val="30"/>
        </w:rPr>
      </w:pPr>
      <w:r w:rsidRPr="007F46F0">
        <w:rPr>
          <w:sz w:val="30"/>
          <w:szCs w:val="30"/>
        </w:rPr>
        <w:t>Лицензии на ПО: $300</w:t>
      </w:r>
    </w:p>
    <w:p w14:paraId="513A0A9E" w14:textId="77777777" w:rsidR="007F46F0" w:rsidRPr="007F46F0" w:rsidRDefault="007F46F0" w:rsidP="007F46F0">
      <w:pPr>
        <w:numPr>
          <w:ilvl w:val="0"/>
          <w:numId w:val="2"/>
        </w:numPr>
        <w:rPr>
          <w:sz w:val="30"/>
          <w:szCs w:val="30"/>
        </w:rPr>
      </w:pPr>
      <w:r w:rsidRPr="007F46F0">
        <w:rPr>
          <w:sz w:val="30"/>
          <w:szCs w:val="30"/>
        </w:rPr>
        <w:t>Программные библиотеки и подписки: $200</w:t>
      </w:r>
    </w:p>
    <w:p w14:paraId="3AB62DA9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Итого инфраструктура:</w:t>
      </w:r>
    </w:p>
    <w:p w14:paraId="7A027333" w14:textId="2478C4D7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Инфраструктура</w:t>
      </w:r>
      <w:r w:rsidRPr="007F46F0">
        <w:rPr>
          <w:sz w:val="30"/>
          <w:szCs w:val="30"/>
        </w:rPr>
        <w:t>=1000+300+200=1,500 USD</w:t>
      </w:r>
    </w:p>
    <w:p w14:paraId="4B0A5E51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pict w14:anchorId="17827E81">
          <v:rect id="_x0000_i1104" style="width:0;height:1.5pt" o:hralign="center" o:hrstd="t" o:hr="t" fillcolor="#a0a0a0" stroked="f"/>
        </w:pict>
      </w:r>
    </w:p>
    <w:p w14:paraId="67D12DC1" w14:textId="77777777" w:rsidR="007F46F0" w:rsidRPr="007F46F0" w:rsidRDefault="007F46F0" w:rsidP="007F46F0">
      <w:pPr>
        <w:rPr>
          <w:b/>
          <w:bCs/>
          <w:sz w:val="30"/>
          <w:szCs w:val="30"/>
        </w:rPr>
      </w:pPr>
      <w:r w:rsidRPr="007F46F0">
        <w:rPr>
          <w:b/>
          <w:bCs/>
          <w:sz w:val="30"/>
          <w:szCs w:val="30"/>
        </w:rPr>
        <w:t>3. Операционные расходы (USD)</w:t>
      </w:r>
    </w:p>
    <w:p w14:paraId="5ED52745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Средние ежемесячные затраты на операционную деятельность:</w:t>
      </w:r>
    </w:p>
    <w:p w14:paraId="325059F5" w14:textId="77777777" w:rsidR="007F46F0" w:rsidRPr="007F46F0" w:rsidRDefault="007F46F0" w:rsidP="007F46F0">
      <w:pPr>
        <w:numPr>
          <w:ilvl w:val="0"/>
          <w:numId w:val="3"/>
        </w:numPr>
        <w:rPr>
          <w:sz w:val="30"/>
          <w:szCs w:val="30"/>
        </w:rPr>
      </w:pPr>
      <w:r w:rsidRPr="007F46F0">
        <w:rPr>
          <w:sz w:val="30"/>
          <w:szCs w:val="30"/>
        </w:rPr>
        <w:t>Аренда офиса: $1,500</w:t>
      </w:r>
    </w:p>
    <w:p w14:paraId="4F97E851" w14:textId="77777777" w:rsidR="007F46F0" w:rsidRPr="007F46F0" w:rsidRDefault="007F46F0" w:rsidP="007F46F0">
      <w:pPr>
        <w:numPr>
          <w:ilvl w:val="0"/>
          <w:numId w:val="3"/>
        </w:numPr>
        <w:rPr>
          <w:sz w:val="30"/>
          <w:szCs w:val="30"/>
        </w:rPr>
      </w:pPr>
      <w:r w:rsidRPr="007F46F0">
        <w:rPr>
          <w:sz w:val="30"/>
          <w:szCs w:val="30"/>
        </w:rPr>
        <w:t>Коммунальные услуги: $200</w:t>
      </w:r>
    </w:p>
    <w:p w14:paraId="11B83CE0" w14:textId="77777777" w:rsidR="007F46F0" w:rsidRPr="007F46F0" w:rsidRDefault="007F46F0" w:rsidP="007F46F0">
      <w:pPr>
        <w:numPr>
          <w:ilvl w:val="0"/>
          <w:numId w:val="3"/>
        </w:numPr>
        <w:rPr>
          <w:sz w:val="30"/>
          <w:szCs w:val="30"/>
        </w:rPr>
      </w:pPr>
      <w:r w:rsidRPr="007F46F0">
        <w:rPr>
          <w:sz w:val="30"/>
          <w:szCs w:val="30"/>
        </w:rPr>
        <w:t>Закупка оборудования (</w:t>
      </w:r>
      <w:proofErr w:type="spellStart"/>
      <w:r w:rsidRPr="007F46F0">
        <w:rPr>
          <w:sz w:val="30"/>
          <w:szCs w:val="30"/>
        </w:rPr>
        <w:t>среднемесячно</w:t>
      </w:r>
      <w:proofErr w:type="spellEnd"/>
      <w:r w:rsidRPr="007F46F0">
        <w:rPr>
          <w:sz w:val="30"/>
          <w:szCs w:val="30"/>
        </w:rPr>
        <w:t>): $500</w:t>
      </w:r>
    </w:p>
    <w:p w14:paraId="640421DC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Итого операционные расходы:</w:t>
      </w:r>
    </w:p>
    <w:p w14:paraId="0D93CF83" w14:textId="2D0A66BC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Операционные расходы</w:t>
      </w:r>
      <w:r w:rsidRPr="007F46F0">
        <w:rPr>
          <w:sz w:val="30"/>
          <w:szCs w:val="30"/>
        </w:rPr>
        <w:t>=1500+200+500=2,200 USD</w:t>
      </w:r>
    </w:p>
    <w:p w14:paraId="7A8C9F37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pict w14:anchorId="043BC74D">
          <v:rect id="_x0000_i1105" style="width:0;height:1.5pt" o:hralign="center" o:hrstd="t" o:hr="t" fillcolor="#a0a0a0" stroked="f"/>
        </w:pict>
      </w:r>
    </w:p>
    <w:p w14:paraId="7FC4FDE2" w14:textId="77777777" w:rsidR="007F46F0" w:rsidRPr="007F46F0" w:rsidRDefault="007F46F0" w:rsidP="007F46F0">
      <w:pPr>
        <w:rPr>
          <w:b/>
          <w:bCs/>
          <w:sz w:val="30"/>
          <w:szCs w:val="30"/>
        </w:rPr>
      </w:pPr>
      <w:r w:rsidRPr="007F46F0">
        <w:rPr>
          <w:b/>
          <w:bCs/>
          <w:sz w:val="30"/>
          <w:szCs w:val="30"/>
        </w:rPr>
        <w:t>4. Прочие расходы (USD)</w:t>
      </w:r>
    </w:p>
    <w:p w14:paraId="434CBF83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Средние ежемесячные расходы на маркетинг и непредвиденные затраты:</w:t>
      </w:r>
    </w:p>
    <w:p w14:paraId="725BDA88" w14:textId="77777777" w:rsidR="007F46F0" w:rsidRPr="007F46F0" w:rsidRDefault="007F46F0" w:rsidP="007F46F0">
      <w:pPr>
        <w:numPr>
          <w:ilvl w:val="0"/>
          <w:numId w:val="4"/>
        </w:numPr>
        <w:rPr>
          <w:sz w:val="30"/>
          <w:szCs w:val="30"/>
        </w:rPr>
      </w:pPr>
      <w:r w:rsidRPr="007F46F0">
        <w:rPr>
          <w:sz w:val="30"/>
          <w:szCs w:val="30"/>
        </w:rPr>
        <w:t>Маркетинг и PR: $1,000</w:t>
      </w:r>
    </w:p>
    <w:p w14:paraId="48DB7A5C" w14:textId="77777777" w:rsidR="007F46F0" w:rsidRPr="007F46F0" w:rsidRDefault="007F46F0" w:rsidP="007F46F0">
      <w:pPr>
        <w:numPr>
          <w:ilvl w:val="0"/>
          <w:numId w:val="4"/>
        </w:numPr>
        <w:rPr>
          <w:sz w:val="30"/>
          <w:szCs w:val="30"/>
        </w:rPr>
      </w:pPr>
      <w:r w:rsidRPr="007F46F0">
        <w:rPr>
          <w:sz w:val="30"/>
          <w:szCs w:val="30"/>
        </w:rPr>
        <w:t>Непредвиденные расходы: $500</w:t>
      </w:r>
    </w:p>
    <w:p w14:paraId="26F1E514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Итого прочие расходы:</w:t>
      </w:r>
    </w:p>
    <w:p w14:paraId="4C743D18" w14:textId="00A8E375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Прочие расходы</w:t>
      </w:r>
      <w:r w:rsidRPr="007F46F0">
        <w:rPr>
          <w:sz w:val="30"/>
          <w:szCs w:val="30"/>
        </w:rPr>
        <w:t>=1000+500=1,500 USD</w:t>
      </w:r>
    </w:p>
    <w:p w14:paraId="2258B21D" w14:textId="77777777" w:rsidR="007F46F0" w:rsidRPr="007F46F0" w:rsidRDefault="007F46F0" w:rsidP="007F46F0">
      <w:pPr>
        <w:rPr>
          <w:b/>
          <w:bCs/>
          <w:sz w:val="30"/>
          <w:szCs w:val="30"/>
        </w:rPr>
      </w:pPr>
      <w:r w:rsidRPr="007F46F0">
        <w:rPr>
          <w:b/>
          <w:bCs/>
          <w:sz w:val="30"/>
          <w:szCs w:val="30"/>
        </w:rPr>
        <w:lastRenderedPageBreak/>
        <w:t>5. Налоги и отчисления (USD)</w:t>
      </w:r>
    </w:p>
    <w:p w14:paraId="324D26EF" w14:textId="65F90CCB" w:rsidR="007F46F0" w:rsidRPr="007F46F0" w:rsidRDefault="007F46F0" w:rsidP="007F46F0">
      <w:pPr>
        <w:rPr>
          <w:sz w:val="30"/>
          <w:szCs w:val="30"/>
          <w:u w:val="single"/>
        </w:rPr>
      </w:pPr>
      <w:r w:rsidRPr="007F46F0">
        <w:rPr>
          <w:sz w:val="30"/>
          <w:szCs w:val="30"/>
          <w:u w:val="single"/>
        </w:rPr>
        <w:t>5.1</w:t>
      </w:r>
      <w:r w:rsidRPr="007F46F0">
        <w:rPr>
          <w:sz w:val="30"/>
          <w:szCs w:val="30"/>
          <w:u w:val="single"/>
        </w:rPr>
        <w:t>. Налоги на зарплату (ФСЗН и подоходный налог)</w:t>
      </w:r>
    </w:p>
    <w:p w14:paraId="54DB6721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В Беларуси:</w:t>
      </w:r>
    </w:p>
    <w:p w14:paraId="001041B2" w14:textId="77777777" w:rsidR="007F46F0" w:rsidRPr="007F46F0" w:rsidRDefault="007F46F0" w:rsidP="007F46F0">
      <w:pPr>
        <w:numPr>
          <w:ilvl w:val="0"/>
          <w:numId w:val="5"/>
        </w:num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ФСЗН</w:t>
      </w:r>
      <w:r w:rsidRPr="007F46F0">
        <w:rPr>
          <w:sz w:val="30"/>
          <w:szCs w:val="30"/>
        </w:rPr>
        <w:t xml:space="preserve"> (36%): начисляется на фонд оплаты труда (ФОТ).</w:t>
      </w:r>
    </w:p>
    <w:p w14:paraId="0AB501F0" w14:textId="77777777" w:rsidR="007F46F0" w:rsidRPr="007F46F0" w:rsidRDefault="007F46F0" w:rsidP="007F46F0">
      <w:pPr>
        <w:numPr>
          <w:ilvl w:val="0"/>
          <w:numId w:val="5"/>
        </w:num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Подоходный налог</w:t>
      </w:r>
      <w:r w:rsidRPr="007F46F0">
        <w:rPr>
          <w:sz w:val="30"/>
          <w:szCs w:val="30"/>
        </w:rPr>
        <w:t xml:space="preserve"> (13%): удерживается из зарплаты сотрудников.</w:t>
      </w:r>
    </w:p>
    <w:p w14:paraId="5D181779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ФСЗН</w:t>
      </w:r>
      <w:r w:rsidRPr="007F46F0">
        <w:rPr>
          <w:sz w:val="30"/>
          <w:szCs w:val="30"/>
        </w:rPr>
        <w:t xml:space="preserve"> (36% от фонда оплаты труда):</w:t>
      </w:r>
    </w:p>
    <w:p w14:paraId="004968CD" w14:textId="1E6CB631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ФСЗН</w:t>
      </w:r>
      <w:r w:rsidRPr="007F46F0">
        <w:rPr>
          <w:sz w:val="30"/>
          <w:szCs w:val="30"/>
        </w:rPr>
        <w:t>=13,000×0.36=4,680 USD</w:t>
      </w:r>
    </w:p>
    <w:p w14:paraId="1B463AB2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Подоходный налог</w:t>
      </w:r>
      <w:r w:rsidRPr="007F46F0">
        <w:rPr>
          <w:sz w:val="30"/>
          <w:szCs w:val="30"/>
        </w:rPr>
        <w:t xml:space="preserve"> (13% от зарплаты сотрудников):</w:t>
      </w:r>
    </w:p>
    <w:p w14:paraId="7046774F" w14:textId="5EF8E994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Подоходный налог</w:t>
      </w:r>
      <w:r w:rsidRPr="007F46F0">
        <w:rPr>
          <w:sz w:val="30"/>
          <w:szCs w:val="30"/>
        </w:rPr>
        <w:t>=13,000×0.13=1,690 USD</w:t>
      </w:r>
    </w:p>
    <w:p w14:paraId="5A5C0636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i/>
          <w:iCs/>
          <w:sz w:val="30"/>
          <w:szCs w:val="30"/>
          <w:u w:val="single"/>
        </w:rPr>
        <w:t>Итоговые расходы на зарплаты с налогами</w:t>
      </w:r>
      <w:r w:rsidRPr="007F46F0">
        <w:rPr>
          <w:sz w:val="30"/>
          <w:szCs w:val="30"/>
        </w:rPr>
        <w:t>:</w:t>
      </w:r>
    </w:p>
    <w:p w14:paraId="176730D8" w14:textId="588EEEA2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Итоговая сумма=13,000+4,680+1,690=19,370 USD</w:t>
      </w:r>
    </w:p>
    <w:p w14:paraId="6CC97F2B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pict w14:anchorId="4B35F00A">
          <v:rect id="_x0000_i1156" style="width:0;height:1.5pt" o:hralign="center" o:hrstd="t" o:hr="t" fillcolor="#a0a0a0" stroked="f"/>
        </w:pict>
      </w:r>
    </w:p>
    <w:p w14:paraId="09209760" w14:textId="3BA3CE2A" w:rsidR="007F46F0" w:rsidRPr="007F46F0" w:rsidRDefault="007F46F0" w:rsidP="007F46F0">
      <w:pPr>
        <w:rPr>
          <w:sz w:val="30"/>
          <w:szCs w:val="30"/>
          <w:u w:val="single"/>
        </w:rPr>
      </w:pPr>
      <w:r w:rsidRPr="007F46F0">
        <w:rPr>
          <w:sz w:val="30"/>
          <w:szCs w:val="30"/>
          <w:u w:val="single"/>
        </w:rPr>
        <w:t>5.2</w:t>
      </w:r>
      <w:r w:rsidRPr="007F46F0">
        <w:rPr>
          <w:sz w:val="30"/>
          <w:szCs w:val="30"/>
          <w:u w:val="single"/>
        </w:rPr>
        <w:t>. Налоги на доходы компании</w:t>
      </w:r>
    </w:p>
    <w:p w14:paraId="425BF001" w14:textId="6881AFF9" w:rsidR="007F46F0" w:rsidRPr="007F46F0" w:rsidRDefault="007F46F0" w:rsidP="007F46F0">
      <w:pPr>
        <w:numPr>
          <w:ilvl w:val="0"/>
          <w:numId w:val="6"/>
        </w:numPr>
        <w:rPr>
          <w:sz w:val="30"/>
          <w:szCs w:val="30"/>
        </w:rPr>
      </w:pPr>
      <w:r w:rsidRPr="007F46F0">
        <w:rPr>
          <w:sz w:val="30"/>
          <w:szCs w:val="30"/>
        </w:rPr>
        <w:t>Упрощённая система налогообложения (УСН): 6% от дохода.</w:t>
      </w:r>
      <w:r w:rsidRPr="007F46F0">
        <w:rPr>
          <w:sz w:val="30"/>
          <w:szCs w:val="30"/>
        </w:rPr>
        <w:br/>
        <w:t xml:space="preserve">Для расчёта примем, что доход компании равен затратам </w:t>
      </w:r>
      <w:r w:rsidR="004B3DE8">
        <w:rPr>
          <w:sz w:val="30"/>
          <w:szCs w:val="30"/>
        </w:rPr>
        <w:br/>
      </w:r>
      <w:r w:rsidRPr="007F46F0">
        <w:rPr>
          <w:sz w:val="30"/>
          <w:szCs w:val="30"/>
        </w:rPr>
        <w:t>(для обеспечения рентабельности).</w:t>
      </w:r>
    </w:p>
    <w:p w14:paraId="5C131DB2" w14:textId="1628F1A9" w:rsidR="007F46F0" w:rsidRPr="007F46F0" w:rsidRDefault="007F46F0" w:rsidP="007F46F0">
      <w:pPr>
        <w:rPr>
          <w:sz w:val="30"/>
          <w:szCs w:val="30"/>
          <w:lang w:val="en-US"/>
        </w:rPr>
      </w:pPr>
      <w:r w:rsidRPr="007F46F0">
        <w:rPr>
          <w:b/>
          <w:bCs/>
          <w:sz w:val="30"/>
          <w:szCs w:val="30"/>
        </w:rPr>
        <w:t>УСН</w:t>
      </w:r>
      <w:r w:rsidRPr="007F46F0">
        <w:rPr>
          <w:sz w:val="30"/>
          <w:szCs w:val="30"/>
          <w:lang w:val="en-US"/>
        </w:rPr>
        <w:t>=19,370×0.06=1,162.2 USD</w:t>
      </w:r>
    </w:p>
    <w:p w14:paraId="64670C81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pict w14:anchorId="6F467F34">
          <v:rect id="_x0000_i1157" style="width:0;height:1.5pt" o:hralign="center" o:hrstd="t" o:hr="t" fillcolor="#a0a0a0" stroked="f"/>
        </w:pict>
      </w:r>
    </w:p>
    <w:p w14:paraId="60579EB5" w14:textId="39465C9E" w:rsidR="007F46F0" w:rsidRPr="007F46F0" w:rsidRDefault="007F46F0" w:rsidP="007F46F0">
      <w:pPr>
        <w:rPr>
          <w:sz w:val="30"/>
          <w:szCs w:val="30"/>
          <w:u w:val="single"/>
        </w:rPr>
      </w:pPr>
      <w:r w:rsidRPr="007F46F0">
        <w:rPr>
          <w:sz w:val="30"/>
          <w:szCs w:val="30"/>
          <w:u w:val="single"/>
        </w:rPr>
        <w:t>5.3</w:t>
      </w:r>
      <w:r w:rsidRPr="007F46F0">
        <w:rPr>
          <w:sz w:val="30"/>
          <w:szCs w:val="30"/>
          <w:u w:val="single"/>
        </w:rPr>
        <w:t>. Ввозной НДС (20%)</w:t>
      </w:r>
    </w:p>
    <w:p w14:paraId="1C706A89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Применим только к закупаемым услугам или оборудованию.</w:t>
      </w:r>
      <w:r w:rsidRPr="007F46F0">
        <w:rPr>
          <w:sz w:val="30"/>
          <w:szCs w:val="30"/>
        </w:rPr>
        <w:br/>
        <w:t>Предположим, что часть расходов на инфраструктуру и оборудование подпадает под этот налог:</w:t>
      </w:r>
    </w:p>
    <w:p w14:paraId="1FB3C903" w14:textId="77777777" w:rsidR="007F46F0" w:rsidRPr="007F46F0" w:rsidRDefault="007F46F0" w:rsidP="007F46F0">
      <w:pPr>
        <w:numPr>
          <w:ilvl w:val="0"/>
          <w:numId w:val="7"/>
        </w:num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Облачные сервисы</w:t>
      </w:r>
      <w:r w:rsidRPr="007F46F0">
        <w:rPr>
          <w:sz w:val="30"/>
          <w:szCs w:val="30"/>
        </w:rPr>
        <w:t>: $1,000</w:t>
      </w:r>
    </w:p>
    <w:p w14:paraId="4F333741" w14:textId="77777777" w:rsidR="007F46F0" w:rsidRPr="007F46F0" w:rsidRDefault="007F46F0" w:rsidP="007F46F0">
      <w:pPr>
        <w:numPr>
          <w:ilvl w:val="0"/>
          <w:numId w:val="7"/>
        </w:num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Лицензии и ПО</w:t>
      </w:r>
      <w:r w:rsidRPr="007F46F0">
        <w:rPr>
          <w:sz w:val="30"/>
          <w:szCs w:val="30"/>
        </w:rPr>
        <w:t>: $500</w:t>
      </w:r>
    </w:p>
    <w:p w14:paraId="7ADB972B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НДС</w:t>
      </w:r>
      <w:r w:rsidRPr="007F46F0">
        <w:rPr>
          <w:sz w:val="30"/>
          <w:szCs w:val="30"/>
        </w:rPr>
        <w:t xml:space="preserve"> (20% от указанных затрат):</w:t>
      </w:r>
    </w:p>
    <w:p w14:paraId="554355AA" w14:textId="46A5ACC5" w:rsidR="007F46F0" w:rsidRPr="007F46F0" w:rsidRDefault="007F46F0" w:rsidP="007F46F0">
      <w:pPr>
        <w:rPr>
          <w:sz w:val="30"/>
          <w:szCs w:val="30"/>
        </w:rPr>
      </w:pPr>
      <w:r w:rsidRPr="007F46F0">
        <w:rPr>
          <w:b/>
          <w:bCs/>
          <w:sz w:val="30"/>
          <w:szCs w:val="30"/>
        </w:rPr>
        <w:t>НДС</w:t>
      </w:r>
      <w:r w:rsidRPr="007F46F0">
        <w:rPr>
          <w:sz w:val="30"/>
          <w:szCs w:val="30"/>
          <w:lang w:val="en-US"/>
        </w:rPr>
        <w:t xml:space="preserve"> </w:t>
      </w:r>
      <w:r w:rsidRPr="007F46F0">
        <w:rPr>
          <w:sz w:val="30"/>
          <w:szCs w:val="30"/>
          <w:lang w:val="en-US"/>
        </w:rPr>
        <w:t>=</w:t>
      </w:r>
      <w:r w:rsidRPr="007F46F0">
        <w:rPr>
          <w:sz w:val="30"/>
          <w:szCs w:val="30"/>
          <w:lang w:val="en-US"/>
        </w:rPr>
        <w:t xml:space="preserve"> </w:t>
      </w:r>
      <w:r w:rsidRPr="007F46F0">
        <w:rPr>
          <w:sz w:val="30"/>
          <w:szCs w:val="30"/>
          <w:lang w:val="en-US"/>
        </w:rPr>
        <w:t>(1,000+</w:t>
      </w:r>
      <w:proofErr w:type="gramStart"/>
      <w:r w:rsidRPr="007F46F0">
        <w:rPr>
          <w:sz w:val="30"/>
          <w:szCs w:val="30"/>
          <w:lang w:val="en-US"/>
        </w:rPr>
        <w:t>500)×</w:t>
      </w:r>
      <w:proofErr w:type="gramEnd"/>
      <w:r w:rsidRPr="007F46F0">
        <w:rPr>
          <w:sz w:val="30"/>
          <w:szCs w:val="30"/>
          <w:lang w:val="en-US"/>
        </w:rPr>
        <w:t>0.20=300 USD</w:t>
      </w:r>
    </w:p>
    <w:p w14:paraId="133A3D24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pict w14:anchorId="7E8AEA58">
          <v:rect id="_x0000_i1158" style="width:0;height:1.5pt" o:hralign="center" o:hrstd="t" o:hr="t" fillcolor="#a0a0a0" stroked="f"/>
        </w:pict>
      </w:r>
    </w:p>
    <w:p w14:paraId="231FAEFA" w14:textId="77777777" w:rsidR="007F46F0" w:rsidRPr="007F46F0" w:rsidRDefault="007F46F0" w:rsidP="007F46F0">
      <w:pPr>
        <w:rPr>
          <w:b/>
          <w:bCs/>
          <w:sz w:val="30"/>
          <w:szCs w:val="30"/>
        </w:rPr>
      </w:pPr>
      <w:r w:rsidRPr="007F46F0">
        <w:rPr>
          <w:b/>
          <w:bCs/>
          <w:sz w:val="30"/>
          <w:szCs w:val="30"/>
        </w:rPr>
        <w:t>Итоговые затраты (USD):</w:t>
      </w:r>
    </w:p>
    <w:p w14:paraId="118873C8" w14:textId="77777777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Складываем все расходы:</w:t>
      </w:r>
    </w:p>
    <w:p w14:paraId="55FED574" w14:textId="77777777" w:rsidR="004B3DE8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Итоговые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затраты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=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Зарплаты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с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налогами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УСН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Ввозной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НДС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Инфраструктура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Операционные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расходы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Прочие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 xml:space="preserve">расходы </w:t>
      </w:r>
    </w:p>
    <w:p w14:paraId="3ACE73A8" w14:textId="05F0DBA1" w:rsidR="007F46F0" w:rsidRPr="007F46F0" w:rsidRDefault="007F46F0" w:rsidP="007F46F0">
      <w:pPr>
        <w:rPr>
          <w:sz w:val="30"/>
          <w:szCs w:val="30"/>
        </w:rPr>
      </w:pPr>
      <w:r w:rsidRPr="007F46F0">
        <w:rPr>
          <w:sz w:val="30"/>
          <w:szCs w:val="30"/>
        </w:rPr>
        <w:t>Итоговые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затраты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=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19,370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1,162.2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300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1,500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2,200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+</w:t>
      </w:r>
      <w:r w:rsidR="004B3DE8">
        <w:rPr>
          <w:sz w:val="30"/>
          <w:szCs w:val="30"/>
        </w:rPr>
        <w:t xml:space="preserve"> </w:t>
      </w:r>
      <w:r w:rsidRPr="007F46F0">
        <w:rPr>
          <w:sz w:val="30"/>
          <w:szCs w:val="30"/>
        </w:rPr>
        <w:t>1,500</w:t>
      </w:r>
      <w:r w:rsidR="004B3DE8">
        <w:rPr>
          <w:sz w:val="30"/>
          <w:szCs w:val="30"/>
        </w:rPr>
        <w:t xml:space="preserve"> </w:t>
      </w:r>
      <w:r w:rsidR="004B3DE8">
        <w:rPr>
          <w:sz w:val="30"/>
          <w:szCs w:val="30"/>
        </w:rPr>
        <w:br/>
      </w:r>
      <w:r w:rsidRPr="007F46F0">
        <w:rPr>
          <w:sz w:val="30"/>
          <w:szCs w:val="30"/>
        </w:rPr>
        <w:t>=</w:t>
      </w:r>
      <w:r w:rsidR="004B3DE8">
        <w:rPr>
          <w:sz w:val="30"/>
          <w:szCs w:val="30"/>
        </w:rPr>
        <w:t xml:space="preserve"> </w:t>
      </w:r>
      <w:r w:rsidRPr="007F46F0">
        <w:rPr>
          <w:b/>
          <w:bCs/>
          <w:sz w:val="30"/>
          <w:szCs w:val="30"/>
        </w:rPr>
        <w:t>26,032.2 USD</w:t>
      </w:r>
      <w:r w:rsidR="004B3DE8">
        <w:rPr>
          <w:b/>
          <w:bCs/>
          <w:sz w:val="30"/>
          <w:szCs w:val="30"/>
        </w:rPr>
        <w:t>/месяц</w:t>
      </w:r>
    </w:p>
    <w:p w14:paraId="56AF762E" w14:textId="77777777" w:rsidR="004B3DE8" w:rsidRPr="007F46F0" w:rsidRDefault="004B3DE8" w:rsidP="004B3DE8">
      <w:pPr>
        <w:rPr>
          <w:b/>
          <w:bCs/>
          <w:sz w:val="30"/>
          <w:szCs w:val="30"/>
        </w:rPr>
      </w:pPr>
      <w:r w:rsidRPr="007F46F0">
        <w:rPr>
          <w:b/>
          <w:bCs/>
          <w:sz w:val="30"/>
          <w:szCs w:val="30"/>
        </w:rPr>
        <w:t>Вывод:</w:t>
      </w:r>
    </w:p>
    <w:p w14:paraId="2455A3D2" w14:textId="047A725B" w:rsidR="004B3DE8" w:rsidRPr="007F46F0" w:rsidRDefault="004B3DE8" w:rsidP="004B3DE8">
      <w:pPr>
        <w:rPr>
          <w:sz w:val="30"/>
          <w:szCs w:val="30"/>
        </w:rPr>
      </w:pPr>
      <w:r w:rsidRPr="007F46F0">
        <w:rPr>
          <w:sz w:val="30"/>
          <w:szCs w:val="30"/>
        </w:rPr>
        <w:t xml:space="preserve">Ежемесячные затраты на проект «Омаха» с учётом налогов </w:t>
      </w:r>
      <w:r>
        <w:rPr>
          <w:sz w:val="30"/>
          <w:szCs w:val="30"/>
        </w:rPr>
        <w:br/>
      </w:r>
      <w:r w:rsidRPr="007F46F0">
        <w:rPr>
          <w:sz w:val="30"/>
          <w:szCs w:val="30"/>
        </w:rPr>
        <w:t xml:space="preserve">в Беларуси составляют примерно </w:t>
      </w:r>
      <w:r w:rsidRPr="007F46F0">
        <w:rPr>
          <w:b/>
          <w:bCs/>
          <w:sz w:val="30"/>
          <w:szCs w:val="30"/>
        </w:rPr>
        <w:t>$26,032.20</w:t>
      </w:r>
      <w:r w:rsidRPr="007F46F0">
        <w:rPr>
          <w:sz w:val="30"/>
          <w:szCs w:val="30"/>
        </w:rPr>
        <w:t>.</w:t>
      </w:r>
    </w:p>
    <w:sectPr w:rsidR="004B3DE8" w:rsidRPr="007F46F0" w:rsidSect="007F46F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4F6"/>
    <w:multiLevelType w:val="multilevel"/>
    <w:tmpl w:val="DE6C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7C5A"/>
    <w:multiLevelType w:val="multilevel"/>
    <w:tmpl w:val="A90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7144E"/>
    <w:multiLevelType w:val="multilevel"/>
    <w:tmpl w:val="566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401B8"/>
    <w:multiLevelType w:val="multilevel"/>
    <w:tmpl w:val="408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742BF"/>
    <w:multiLevelType w:val="multilevel"/>
    <w:tmpl w:val="C718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D717A"/>
    <w:multiLevelType w:val="multilevel"/>
    <w:tmpl w:val="375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E7ABE"/>
    <w:multiLevelType w:val="multilevel"/>
    <w:tmpl w:val="2CF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D0CE9"/>
    <w:multiLevelType w:val="multilevel"/>
    <w:tmpl w:val="E96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287012">
    <w:abstractNumId w:val="6"/>
  </w:num>
  <w:num w:numId="2" w16cid:durableId="144784771">
    <w:abstractNumId w:val="4"/>
  </w:num>
  <w:num w:numId="3" w16cid:durableId="1641570615">
    <w:abstractNumId w:val="1"/>
  </w:num>
  <w:num w:numId="4" w16cid:durableId="381251707">
    <w:abstractNumId w:val="5"/>
  </w:num>
  <w:num w:numId="5" w16cid:durableId="1643316560">
    <w:abstractNumId w:val="2"/>
  </w:num>
  <w:num w:numId="6" w16cid:durableId="221601069">
    <w:abstractNumId w:val="0"/>
  </w:num>
  <w:num w:numId="7" w16cid:durableId="734084394">
    <w:abstractNumId w:val="7"/>
  </w:num>
  <w:num w:numId="8" w16cid:durableId="138124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768"/>
    <w:rsid w:val="0004046B"/>
    <w:rsid w:val="002800FC"/>
    <w:rsid w:val="004B3DE8"/>
    <w:rsid w:val="007F46F0"/>
    <w:rsid w:val="00AF4E3B"/>
    <w:rsid w:val="00BD314D"/>
    <w:rsid w:val="00D5106C"/>
    <w:rsid w:val="00D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FFE3"/>
  <w15:chartTrackingRefBased/>
  <w15:docId w15:val="{E986579A-E8EF-44E1-BD3D-44AC753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КУРС"/>
    <w:qFormat/>
    <w:rsid w:val="0004046B"/>
    <w:pPr>
      <w:widowControl w:val="0"/>
      <w:spacing w:after="0" w:line="400" w:lineRule="exact"/>
      <w:ind w:firstLine="709"/>
      <w:jc w:val="both"/>
    </w:pPr>
    <w:rPr>
      <w:rFonts w:ascii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3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6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C376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C3768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3768"/>
    <w:rPr>
      <w:rFonts w:eastAsiaTheme="majorEastAsia" w:cstheme="majorBidi"/>
      <w:i/>
      <w:iCs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C3768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C3768"/>
    <w:rPr>
      <w:rFonts w:eastAsiaTheme="majorEastAsia" w:cstheme="majorBidi"/>
      <w:i/>
      <w:iCs/>
      <w:color w:val="595959" w:themeColor="text1" w:themeTint="A6"/>
      <w:kern w:val="0"/>
      <w:sz w:val="28"/>
      <w:szCs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C3768"/>
    <w:rPr>
      <w:rFonts w:eastAsiaTheme="majorEastAsia" w:cstheme="majorBidi"/>
      <w:color w:val="595959" w:themeColor="text1" w:themeTint="A6"/>
      <w:kern w:val="0"/>
      <w:sz w:val="28"/>
      <w:szCs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C3768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C3768"/>
    <w:rPr>
      <w:rFonts w:eastAsiaTheme="majorEastAsia" w:cstheme="majorBidi"/>
      <w:color w:val="272727" w:themeColor="text1" w:themeTint="D8"/>
      <w:kern w:val="0"/>
      <w:sz w:val="28"/>
      <w:szCs w:val="28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C3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37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C376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C376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C3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768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DC3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3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3768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DC3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1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7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1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5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6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Янчиленко</dc:creator>
  <cp:keywords/>
  <dc:description/>
  <cp:lastModifiedBy>Илья Янчиленко</cp:lastModifiedBy>
  <cp:revision>2</cp:revision>
  <dcterms:created xsi:type="dcterms:W3CDTF">2024-12-11T17:03:00Z</dcterms:created>
  <dcterms:modified xsi:type="dcterms:W3CDTF">2024-12-11T17:15:00Z</dcterms:modified>
</cp:coreProperties>
</file>